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A5BF7" w14:textId="13EC1ED2" w:rsidR="00BD5E59" w:rsidRPr="00AE1EC2" w:rsidRDefault="00BD5E59" w:rsidP="00BD5E59">
      <w:pPr>
        <w:rPr>
          <w:rFonts w:asciiTheme="minorHAnsi" w:hAnsiTheme="minorHAnsi" w:cstheme="minorHAnsi"/>
          <w:sz w:val="24"/>
          <w:szCs w:val="24"/>
        </w:rPr>
      </w:pPr>
    </w:p>
    <w:p w14:paraId="292BCC20" w14:textId="4E16B9CE" w:rsidR="008A5AF6" w:rsidRPr="00AE1EC2" w:rsidRDefault="00477496" w:rsidP="00477496">
      <w:pPr>
        <w:jc w:val="center"/>
        <w:rPr>
          <w:rFonts w:asciiTheme="minorHAnsi" w:hAnsiTheme="minorHAnsi" w:cstheme="minorHAnsi"/>
          <w:b/>
          <w:caps/>
          <w:sz w:val="28"/>
          <w:szCs w:val="28"/>
        </w:rPr>
      </w:pPr>
      <w:r w:rsidRPr="00AE1EC2">
        <w:rPr>
          <w:rFonts w:asciiTheme="minorHAnsi" w:hAnsiTheme="minorHAnsi" w:cstheme="minorHAnsi"/>
          <w:b/>
          <w:caps/>
          <w:sz w:val="28"/>
          <w:szCs w:val="28"/>
        </w:rPr>
        <w:t xml:space="preserve">Ed.M. </w:t>
      </w:r>
      <w:r w:rsidR="008127EE" w:rsidRPr="00AE1EC2">
        <w:rPr>
          <w:rFonts w:asciiTheme="minorHAnsi" w:hAnsiTheme="minorHAnsi" w:cstheme="minorHAnsi"/>
          <w:b/>
          <w:caps/>
          <w:sz w:val="28"/>
          <w:szCs w:val="28"/>
        </w:rPr>
        <w:t>IN LANGUAGE EDUCATION WITH INITIAL CERTIFICATION:</w:t>
      </w:r>
    </w:p>
    <w:p w14:paraId="1C706B92" w14:textId="50DD95A5" w:rsidR="00477496" w:rsidRPr="00AE1EC2" w:rsidRDefault="008127EE" w:rsidP="00477496">
      <w:pPr>
        <w:jc w:val="center"/>
        <w:rPr>
          <w:rFonts w:asciiTheme="minorHAnsi" w:hAnsiTheme="minorHAnsi" w:cstheme="minorHAnsi"/>
          <w:b/>
          <w:caps/>
          <w:sz w:val="28"/>
          <w:szCs w:val="28"/>
        </w:rPr>
      </w:pPr>
      <w:r w:rsidRPr="00AE1EC2">
        <w:rPr>
          <w:rFonts w:asciiTheme="minorHAnsi" w:hAnsiTheme="minorHAnsi" w:cstheme="minorHAnsi"/>
          <w:b/>
          <w:caps/>
          <w:sz w:val="28"/>
          <w:szCs w:val="28"/>
        </w:rPr>
        <w:t>ESL K-12 TEACHING (4+1)</w:t>
      </w:r>
    </w:p>
    <w:p w14:paraId="4190CC2F" w14:textId="06AD0E24" w:rsidR="00477496" w:rsidRPr="00AE1EC2" w:rsidRDefault="00477496" w:rsidP="00477496">
      <w:pPr>
        <w:jc w:val="center"/>
        <w:rPr>
          <w:rFonts w:asciiTheme="minorHAnsi" w:hAnsiTheme="minorHAnsi" w:cstheme="minorHAnsi"/>
          <w:sz w:val="24"/>
          <w:szCs w:val="24"/>
        </w:rPr>
      </w:pPr>
      <w:r w:rsidRPr="00AE1EC2">
        <w:rPr>
          <w:rFonts w:asciiTheme="minorHAnsi" w:hAnsiTheme="minorHAnsi" w:cstheme="minorHAnsi"/>
          <w:sz w:val="24"/>
          <w:szCs w:val="24"/>
        </w:rPr>
        <w:t>Revised Summer, 2024 -- For students earning a bachelor’s degree in May, 2026 or later</w:t>
      </w:r>
    </w:p>
    <w:p w14:paraId="5BF48653" w14:textId="77777777" w:rsidR="00477496" w:rsidRPr="00AE1EC2" w:rsidRDefault="00477496" w:rsidP="00477496">
      <w:pPr>
        <w:rPr>
          <w:rFonts w:asciiTheme="minorHAnsi" w:hAnsiTheme="minorHAnsi" w:cstheme="minorHAnsi"/>
          <w:sz w:val="24"/>
          <w:szCs w:val="24"/>
        </w:rPr>
      </w:pPr>
    </w:p>
    <w:p w14:paraId="303688C3" w14:textId="3859D152" w:rsidR="00477496" w:rsidRPr="00AE1EC2" w:rsidRDefault="00477496" w:rsidP="00477496">
      <w:pPr>
        <w:jc w:val="center"/>
        <w:rPr>
          <w:rFonts w:asciiTheme="minorHAnsi" w:hAnsiTheme="minorHAnsi" w:cstheme="minorHAnsi"/>
          <w:i/>
          <w:sz w:val="24"/>
          <w:szCs w:val="24"/>
        </w:rPr>
      </w:pPr>
      <w:r w:rsidRPr="00AE1EC2">
        <w:rPr>
          <w:rFonts w:asciiTheme="minorHAnsi" w:hAnsiTheme="minorHAnsi" w:cstheme="minorHAnsi"/>
          <w:i/>
          <w:sz w:val="24"/>
          <w:szCs w:val="24"/>
        </w:rPr>
        <w:t xml:space="preserve">Students who complete this program successfully will receive an Ed.M. in </w:t>
      </w:r>
      <w:r w:rsidR="00DB5A3D" w:rsidRPr="00AE1EC2">
        <w:rPr>
          <w:rFonts w:asciiTheme="minorHAnsi" w:hAnsiTheme="minorHAnsi" w:cstheme="minorHAnsi"/>
          <w:i/>
          <w:sz w:val="24"/>
          <w:szCs w:val="24"/>
        </w:rPr>
        <w:t>Language</w:t>
      </w:r>
      <w:r w:rsidRPr="00AE1EC2">
        <w:rPr>
          <w:rFonts w:asciiTheme="minorHAnsi" w:hAnsiTheme="minorHAnsi" w:cstheme="minorHAnsi"/>
          <w:i/>
          <w:sz w:val="24"/>
          <w:szCs w:val="24"/>
        </w:rPr>
        <w:t xml:space="preserve"> Education from the GSE as well as a </w:t>
      </w:r>
      <w:r w:rsidR="00A762B9" w:rsidRPr="00AE1EC2">
        <w:rPr>
          <w:rFonts w:asciiTheme="minorHAnsi" w:hAnsiTheme="minorHAnsi" w:cstheme="minorHAnsi"/>
          <w:i/>
          <w:sz w:val="24"/>
          <w:szCs w:val="24"/>
        </w:rPr>
        <w:t>nomination</w:t>
      </w:r>
      <w:r w:rsidRPr="00AE1EC2">
        <w:rPr>
          <w:rFonts w:asciiTheme="minorHAnsi" w:hAnsiTheme="minorHAnsi" w:cstheme="minorHAnsi"/>
          <w:i/>
          <w:sz w:val="24"/>
          <w:szCs w:val="24"/>
        </w:rPr>
        <w:t xml:space="preserve"> to the New Jersey Department of Education for a </w:t>
      </w:r>
      <w:r w:rsidRPr="00AE1EC2">
        <w:rPr>
          <w:rFonts w:asciiTheme="minorHAnsi" w:hAnsiTheme="minorHAnsi" w:cstheme="minorHAnsi"/>
          <w:b/>
          <w:i/>
          <w:sz w:val="24"/>
          <w:szCs w:val="24"/>
        </w:rPr>
        <w:t xml:space="preserve">Certificate of Eligibility with Advanced Standing </w:t>
      </w:r>
      <w:r w:rsidR="00C94474" w:rsidRPr="00AE1EC2">
        <w:rPr>
          <w:rFonts w:asciiTheme="minorHAnsi" w:hAnsiTheme="minorHAnsi" w:cstheme="minorHAnsi"/>
          <w:b/>
          <w:i/>
          <w:sz w:val="24"/>
          <w:szCs w:val="24"/>
        </w:rPr>
        <w:t xml:space="preserve">(CEAS) </w:t>
      </w:r>
      <w:r w:rsidRPr="00AE1EC2">
        <w:rPr>
          <w:rFonts w:asciiTheme="minorHAnsi" w:hAnsiTheme="minorHAnsi" w:cstheme="minorHAnsi"/>
          <w:b/>
          <w:i/>
          <w:sz w:val="24"/>
          <w:szCs w:val="24"/>
        </w:rPr>
        <w:t xml:space="preserve">in </w:t>
      </w:r>
      <w:r w:rsidR="008A5AF6" w:rsidRPr="00AE1EC2">
        <w:rPr>
          <w:rFonts w:asciiTheme="minorHAnsi" w:hAnsiTheme="minorHAnsi" w:cstheme="minorHAnsi"/>
          <w:b/>
          <w:i/>
          <w:sz w:val="24"/>
          <w:szCs w:val="24"/>
        </w:rPr>
        <w:t>English as a Second Language</w:t>
      </w:r>
      <w:r w:rsidR="00BB4212" w:rsidRPr="00AE1EC2">
        <w:rPr>
          <w:rFonts w:asciiTheme="minorHAnsi" w:hAnsiTheme="minorHAnsi" w:cstheme="minorHAnsi"/>
          <w:b/>
          <w:i/>
          <w:sz w:val="24"/>
          <w:szCs w:val="24"/>
        </w:rPr>
        <w:t xml:space="preserve"> </w:t>
      </w:r>
      <w:r w:rsidRPr="00AE1EC2">
        <w:rPr>
          <w:rFonts w:asciiTheme="minorHAnsi" w:hAnsiTheme="minorHAnsi" w:cstheme="minorHAnsi"/>
          <w:b/>
          <w:i/>
          <w:sz w:val="24"/>
          <w:szCs w:val="24"/>
        </w:rPr>
        <w:t>(K-12)</w:t>
      </w:r>
    </w:p>
    <w:p w14:paraId="1CB0F5F5" w14:textId="77777777" w:rsidR="00477496" w:rsidRPr="00AE1EC2" w:rsidRDefault="00477496" w:rsidP="00477496">
      <w:pPr>
        <w:rPr>
          <w:rFonts w:asciiTheme="minorHAnsi" w:hAnsiTheme="minorHAnsi" w:cstheme="minorHAnsi"/>
          <w:sz w:val="24"/>
          <w:szCs w:val="24"/>
        </w:rPr>
      </w:pPr>
    </w:p>
    <w:p w14:paraId="73CDDC95" w14:textId="3D366544" w:rsidR="00966EC1" w:rsidRPr="00AE1EC2" w:rsidRDefault="00477496" w:rsidP="00966EC1">
      <w:pPr>
        <w:rPr>
          <w:rFonts w:asciiTheme="minorHAnsi" w:hAnsiTheme="minorHAnsi" w:cstheme="minorHAnsi"/>
          <w:sz w:val="24"/>
          <w:szCs w:val="24"/>
        </w:rPr>
      </w:pPr>
      <w:r w:rsidRPr="00AE1EC2">
        <w:rPr>
          <w:rFonts w:asciiTheme="minorHAnsi" w:hAnsiTheme="minorHAnsi" w:cstheme="minorHAnsi"/>
          <w:b/>
          <w:sz w:val="24"/>
          <w:szCs w:val="24"/>
        </w:rPr>
        <w:t>I. PROGRAM DESCRIPTION:</w:t>
      </w:r>
      <w:r w:rsidRPr="00AE1EC2">
        <w:rPr>
          <w:rFonts w:asciiTheme="minorHAnsi" w:hAnsiTheme="minorHAnsi" w:cstheme="minorHAnsi"/>
          <w:sz w:val="24"/>
          <w:szCs w:val="24"/>
        </w:rPr>
        <w:t xml:space="preserve"> </w:t>
      </w:r>
      <w:r w:rsidR="00966EC1" w:rsidRPr="00AE1EC2">
        <w:rPr>
          <w:rFonts w:asciiTheme="minorHAnsi" w:hAnsiTheme="minorHAnsi" w:cstheme="minorHAnsi"/>
          <w:sz w:val="24"/>
          <w:szCs w:val="24"/>
        </w:rPr>
        <w:t>The Ed.M. in Language Education with Initial Certification in ESL K-12 Teaching (4+1) is designed for Rutgers undergraduate students who wish to teach English as a Second Language (ESL) in grades K-12. This program provides undergraduates</w:t>
      </w:r>
      <w:r w:rsidR="00A762B9" w:rsidRPr="00AE1EC2">
        <w:rPr>
          <w:rFonts w:asciiTheme="minorHAnsi" w:hAnsiTheme="minorHAnsi" w:cstheme="minorHAnsi"/>
          <w:sz w:val="24"/>
          <w:szCs w:val="24"/>
        </w:rPr>
        <w:t xml:space="preserve"> with</w:t>
      </w:r>
      <w:r w:rsidR="00966EC1" w:rsidRPr="00AE1EC2">
        <w:rPr>
          <w:rFonts w:asciiTheme="minorHAnsi" w:hAnsiTheme="minorHAnsi" w:cstheme="minorHAnsi"/>
          <w:sz w:val="24"/>
          <w:szCs w:val="24"/>
        </w:rPr>
        <w:t xml:space="preserve"> an opportunity to earn their bachelor’s degree, a master’s degree, and an initial teacher certification with just one additional year of study. Rutgers undergraduates do preliminary coursework as advised during the first three undergraduate years. They are admitted to the program during the spring semester of junior year and enter the professional education sequence during senior year. After students are awarded a bachelor’s </w:t>
      </w:r>
      <w:r w:rsidR="00A762B9" w:rsidRPr="00AE1EC2">
        <w:rPr>
          <w:rFonts w:asciiTheme="minorHAnsi" w:hAnsiTheme="minorHAnsi" w:cstheme="minorHAnsi"/>
          <w:sz w:val="24"/>
          <w:szCs w:val="24"/>
        </w:rPr>
        <w:t xml:space="preserve">degree </w:t>
      </w:r>
      <w:r w:rsidR="00966EC1" w:rsidRPr="00AE1EC2">
        <w:rPr>
          <w:rFonts w:asciiTheme="minorHAnsi" w:hAnsiTheme="minorHAnsi" w:cstheme="minorHAnsi"/>
          <w:sz w:val="24"/>
          <w:szCs w:val="24"/>
        </w:rPr>
        <w:t>by the undergraduate college, they continue with the professional sequence for a fifth year of full-time graduate study at the GSE.</w:t>
      </w:r>
    </w:p>
    <w:p w14:paraId="3B942D73" w14:textId="77777777" w:rsidR="00966EC1" w:rsidRPr="00AE1EC2" w:rsidRDefault="00966EC1" w:rsidP="00966EC1">
      <w:pPr>
        <w:rPr>
          <w:rFonts w:asciiTheme="minorHAnsi" w:hAnsiTheme="minorHAnsi" w:cstheme="minorHAnsi"/>
          <w:sz w:val="24"/>
          <w:szCs w:val="24"/>
        </w:rPr>
      </w:pPr>
    </w:p>
    <w:p w14:paraId="3EA06F37" w14:textId="612B69CF" w:rsidR="00966EC1" w:rsidRPr="00AE1EC2" w:rsidRDefault="00966EC1" w:rsidP="00966EC1">
      <w:pPr>
        <w:rPr>
          <w:rFonts w:asciiTheme="minorHAnsi" w:hAnsiTheme="minorHAnsi" w:cstheme="minorHAnsi"/>
          <w:sz w:val="24"/>
          <w:szCs w:val="24"/>
        </w:rPr>
      </w:pPr>
      <w:r w:rsidRPr="00AE1EC2">
        <w:rPr>
          <w:rFonts w:asciiTheme="minorHAnsi" w:hAnsiTheme="minorHAnsi" w:cstheme="minorHAnsi"/>
          <w:sz w:val="24"/>
          <w:szCs w:val="24"/>
        </w:rPr>
        <w:t xml:space="preserve">Upon completion of all five-year program requirements, students earn an Ed.M. in Language Education and the GSE will make a </w:t>
      </w:r>
      <w:r w:rsidR="00A762B9" w:rsidRPr="00AE1EC2">
        <w:rPr>
          <w:rFonts w:asciiTheme="minorHAnsi" w:hAnsiTheme="minorHAnsi" w:cstheme="minorHAnsi"/>
          <w:sz w:val="24"/>
          <w:szCs w:val="24"/>
        </w:rPr>
        <w:t>nomination</w:t>
      </w:r>
      <w:r w:rsidRPr="00AE1EC2">
        <w:rPr>
          <w:rFonts w:asciiTheme="minorHAnsi" w:hAnsiTheme="minorHAnsi" w:cstheme="minorHAnsi"/>
          <w:sz w:val="24"/>
          <w:szCs w:val="24"/>
        </w:rPr>
        <w:t xml:space="preserve"> to the New Jersey State Department of Education on behalf of the student to receive a Certificate of Eligibility with Advanced Standing (CEAS) </w:t>
      </w:r>
      <w:r w:rsidR="00A762B9" w:rsidRPr="00AE1EC2">
        <w:rPr>
          <w:rFonts w:asciiTheme="minorHAnsi" w:hAnsiTheme="minorHAnsi" w:cstheme="minorHAnsi"/>
          <w:sz w:val="24"/>
          <w:szCs w:val="24"/>
        </w:rPr>
        <w:t>in Teacher of English as a Second Language</w:t>
      </w:r>
      <w:r w:rsidRPr="00AE1EC2">
        <w:rPr>
          <w:rFonts w:asciiTheme="minorHAnsi" w:hAnsiTheme="minorHAnsi" w:cstheme="minorHAnsi"/>
          <w:sz w:val="24"/>
          <w:szCs w:val="24"/>
        </w:rPr>
        <w:t xml:space="preserve"> </w:t>
      </w:r>
      <w:r w:rsidR="00A762B9" w:rsidRPr="00AE1EC2">
        <w:rPr>
          <w:rFonts w:asciiTheme="minorHAnsi" w:hAnsiTheme="minorHAnsi" w:cstheme="minorHAnsi"/>
          <w:sz w:val="24"/>
          <w:szCs w:val="24"/>
        </w:rPr>
        <w:t>(</w:t>
      </w:r>
      <w:r w:rsidRPr="00AE1EC2">
        <w:rPr>
          <w:rFonts w:asciiTheme="minorHAnsi" w:hAnsiTheme="minorHAnsi" w:cstheme="minorHAnsi"/>
          <w:sz w:val="24"/>
          <w:szCs w:val="24"/>
        </w:rPr>
        <w:t>K-12</w:t>
      </w:r>
      <w:r w:rsidR="00A762B9" w:rsidRPr="00AE1EC2">
        <w:rPr>
          <w:rFonts w:asciiTheme="minorHAnsi" w:hAnsiTheme="minorHAnsi" w:cstheme="minorHAnsi"/>
          <w:sz w:val="24"/>
          <w:szCs w:val="24"/>
        </w:rPr>
        <w:t>)</w:t>
      </w:r>
      <w:r w:rsidRPr="00AE1EC2">
        <w:rPr>
          <w:rFonts w:asciiTheme="minorHAnsi" w:hAnsiTheme="minorHAnsi" w:cstheme="minorHAnsi"/>
          <w:sz w:val="24"/>
          <w:szCs w:val="24"/>
        </w:rPr>
        <w:t>.</w:t>
      </w:r>
    </w:p>
    <w:p w14:paraId="2BD7740A" w14:textId="77777777" w:rsidR="00966EC1" w:rsidRPr="00AE1EC2" w:rsidRDefault="00966EC1" w:rsidP="00966EC1">
      <w:pPr>
        <w:rPr>
          <w:rFonts w:asciiTheme="minorHAnsi" w:hAnsiTheme="minorHAnsi" w:cstheme="minorHAnsi"/>
          <w:sz w:val="24"/>
          <w:szCs w:val="24"/>
        </w:rPr>
      </w:pPr>
    </w:p>
    <w:p w14:paraId="038B5C0F" w14:textId="74161DD1" w:rsidR="00966EC1" w:rsidRPr="00AE1EC2" w:rsidRDefault="00966EC1" w:rsidP="00966EC1">
      <w:pPr>
        <w:rPr>
          <w:rFonts w:asciiTheme="minorHAnsi" w:hAnsiTheme="minorHAnsi" w:cstheme="minorHAnsi"/>
          <w:sz w:val="24"/>
          <w:szCs w:val="24"/>
        </w:rPr>
      </w:pPr>
      <w:r w:rsidRPr="00AE1EC2">
        <w:rPr>
          <w:rFonts w:asciiTheme="minorHAnsi" w:hAnsiTheme="minorHAnsi" w:cstheme="minorHAnsi"/>
          <w:sz w:val="24"/>
          <w:szCs w:val="24"/>
        </w:rPr>
        <w:t xml:space="preserve">The Ed.M. in Language Education with Initial Certification in ESL K-12 Teaching (4+1) </w:t>
      </w:r>
      <w:r w:rsidR="00C41B02" w:rsidRPr="00AE1EC2">
        <w:rPr>
          <w:rFonts w:asciiTheme="minorHAnsi" w:hAnsiTheme="minorHAnsi" w:cstheme="minorHAnsi"/>
          <w:sz w:val="24"/>
          <w:szCs w:val="24"/>
        </w:rPr>
        <w:t xml:space="preserve">program </w:t>
      </w:r>
      <w:r w:rsidRPr="00AE1EC2">
        <w:rPr>
          <w:rFonts w:asciiTheme="minorHAnsi" w:hAnsiTheme="minorHAnsi" w:cstheme="minorHAnsi"/>
          <w:sz w:val="24"/>
          <w:szCs w:val="24"/>
        </w:rPr>
        <w:t>offers a range of foundational and specialized topics in ESL education using a cohort model. These topics include principles of classroom learning, evaluation and assessment, educational psychology, and classroom organization, but with specific appreciation for their context in ESL education. Students will learn the process of second language acquisition, how languages work, and teaching methods that develop their students’ English language development alongside content learning in ways that build from students’ linguistic and cultural resources.</w:t>
      </w:r>
    </w:p>
    <w:p w14:paraId="14575650" w14:textId="77777777" w:rsidR="00966EC1" w:rsidRPr="00AE1EC2" w:rsidRDefault="00966EC1" w:rsidP="00966EC1">
      <w:pPr>
        <w:rPr>
          <w:rFonts w:asciiTheme="minorHAnsi" w:hAnsiTheme="minorHAnsi" w:cstheme="minorHAnsi"/>
          <w:sz w:val="24"/>
          <w:szCs w:val="24"/>
        </w:rPr>
      </w:pPr>
    </w:p>
    <w:p w14:paraId="76ECD7F4" w14:textId="7596EAA4" w:rsidR="001816E6" w:rsidRPr="00AE1EC2" w:rsidRDefault="00966EC1" w:rsidP="00966EC1">
      <w:pPr>
        <w:rPr>
          <w:rFonts w:asciiTheme="minorHAnsi" w:hAnsiTheme="minorHAnsi" w:cstheme="minorHAnsi"/>
          <w:sz w:val="24"/>
          <w:szCs w:val="24"/>
        </w:rPr>
      </w:pPr>
      <w:r w:rsidRPr="00AE1EC2">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39B47C88" w14:textId="77777777" w:rsidR="00966EC1" w:rsidRPr="00AE1EC2" w:rsidRDefault="00966EC1" w:rsidP="00966EC1">
      <w:pPr>
        <w:rPr>
          <w:rFonts w:asciiTheme="minorHAnsi" w:hAnsiTheme="minorHAnsi" w:cstheme="minorHAnsi"/>
          <w:sz w:val="24"/>
          <w:szCs w:val="24"/>
        </w:rPr>
      </w:pPr>
    </w:p>
    <w:p w14:paraId="6B79EA76" w14:textId="77777777" w:rsidR="00BB4212" w:rsidRPr="00AE1EC2" w:rsidRDefault="00BB4212" w:rsidP="00477496">
      <w:pPr>
        <w:rPr>
          <w:rFonts w:asciiTheme="minorHAnsi" w:hAnsiTheme="minorHAnsi" w:cstheme="minorHAnsi"/>
          <w:sz w:val="24"/>
          <w:szCs w:val="24"/>
        </w:rPr>
      </w:pPr>
    </w:p>
    <w:p w14:paraId="2539DFC5" w14:textId="32C12EE4" w:rsidR="00477496" w:rsidRPr="00AE1EC2" w:rsidRDefault="00535A64" w:rsidP="00477496">
      <w:pPr>
        <w:rPr>
          <w:rFonts w:asciiTheme="minorHAnsi" w:hAnsiTheme="minorHAnsi" w:cstheme="minorHAnsi"/>
          <w:sz w:val="24"/>
          <w:szCs w:val="24"/>
        </w:rPr>
      </w:pPr>
      <w:r w:rsidRPr="00AE1EC2">
        <w:rPr>
          <w:rFonts w:asciiTheme="minorHAnsi" w:hAnsiTheme="minorHAnsi" w:cstheme="minorHAnsi"/>
          <w:b/>
          <w:sz w:val="24"/>
          <w:szCs w:val="24"/>
        </w:rPr>
        <w:t xml:space="preserve">II. </w:t>
      </w:r>
      <w:r w:rsidR="00477496" w:rsidRPr="00AE1EC2">
        <w:rPr>
          <w:rFonts w:asciiTheme="minorHAnsi" w:hAnsiTheme="minorHAnsi" w:cstheme="minorHAnsi"/>
          <w:b/>
          <w:sz w:val="24"/>
          <w:szCs w:val="24"/>
        </w:rPr>
        <w:t>MAJOR:</w:t>
      </w:r>
      <w:r w:rsidR="00477496" w:rsidRPr="00AE1EC2">
        <w:rPr>
          <w:rFonts w:asciiTheme="minorHAnsi" w:hAnsiTheme="minorHAnsi" w:cstheme="minorHAnsi"/>
          <w:sz w:val="24"/>
          <w:szCs w:val="24"/>
        </w:rPr>
        <w:t xml:space="preserve"> </w:t>
      </w:r>
      <w:r w:rsidR="008A5AF6" w:rsidRPr="00AE1EC2">
        <w:rPr>
          <w:rFonts w:asciiTheme="minorHAnsi" w:hAnsiTheme="minorHAnsi" w:cstheme="minorHAnsi"/>
          <w:sz w:val="24"/>
          <w:szCs w:val="24"/>
        </w:rPr>
        <w:t>Every candidate for certification in English as a Second Language Education must complete a full major in a liberal arts field (e.g. world language, English, linguistics) or another relevant field to be approved by the admissions committee.</w:t>
      </w:r>
    </w:p>
    <w:p w14:paraId="2FA52C5A" w14:textId="77259583" w:rsidR="00477496" w:rsidRPr="00AE1EC2" w:rsidRDefault="00477496" w:rsidP="00477496">
      <w:pPr>
        <w:rPr>
          <w:rFonts w:asciiTheme="minorHAnsi" w:hAnsiTheme="minorHAnsi" w:cstheme="minorHAnsi"/>
          <w:sz w:val="24"/>
          <w:szCs w:val="24"/>
        </w:rPr>
      </w:pPr>
    </w:p>
    <w:p w14:paraId="4C10D589" w14:textId="6FAFA20C" w:rsidR="00477496" w:rsidRPr="00AE1EC2" w:rsidRDefault="00BB4212" w:rsidP="00477496">
      <w:pPr>
        <w:rPr>
          <w:rFonts w:asciiTheme="minorHAnsi" w:hAnsiTheme="minorHAnsi" w:cstheme="minorHAnsi"/>
          <w:sz w:val="24"/>
          <w:szCs w:val="24"/>
        </w:rPr>
      </w:pPr>
      <w:r w:rsidRPr="00AE1EC2">
        <w:rPr>
          <w:rFonts w:asciiTheme="minorHAnsi" w:hAnsiTheme="minorHAnsi" w:cstheme="minorHAnsi"/>
          <w:b/>
          <w:sz w:val="24"/>
          <w:szCs w:val="24"/>
        </w:rPr>
        <w:lastRenderedPageBreak/>
        <w:t xml:space="preserve">III. </w:t>
      </w:r>
      <w:r w:rsidR="00477496" w:rsidRPr="00AE1EC2">
        <w:rPr>
          <w:rFonts w:asciiTheme="minorHAnsi" w:hAnsiTheme="minorHAnsi" w:cstheme="minorHAnsi"/>
          <w:b/>
          <w:sz w:val="24"/>
          <w:szCs w:val="24"/>
        </w:rPr>
        <w:t>APPLICATION REQUIREMENTS:</w:t>
      </w:r>
      <w:r w:rsidR="00477496" w:rsidRPr="00AE1EC2">
        <w:rPr>
          <w:rFonts w:asciiTheme="minorHAnsi" w:hAnsiTheme="minorHAnsi" w:cstheme="minorHAnsi"/>
          <w:sz w:val="24"/>
          <w:szCs w:val="24"/>
        </w:rPr>
        <w:t xml:space="preserve"> To be considered for admission to the pr</w:t>
      </w:r>
      <w:r w:rsidR="00535A64" w:rsidRPr="00AE1EC2">
        <w:rPr>
          <w:rFonts w:asciiTheme="minorHAnsi" w:hAnsiTheme="minorHAnsi" w:cstheme="minorHAnsi"/>
          <w:sz w:val="24"/>
          <w:szCs w:val="24"/>
        </w:rPr>
        <w:t xml:space="preserve">ogram, applicants must provide </w:t>
      </w:r>
      <w:r w:rsidR="00477496" w:rsidRPr="00AE1EC2">
        <w:rPr>
          <w:rFonts w:asciiTheme="minorHAnsi" w:hAnsiTheme="minorHAnsi" w:cstheme="minorHAnsi"/>
          <w:sz w:val="24"/>
          <w:szCs w:val="24"/>
        </w:rPr>
        <w:t xml:space="preserve">the following before the </w:t>
      </w:r>
      <w:r w:rsidR="00FC017D" w:rsidRPr="00AE1EC2">
        <w:rPr>
          <w:rFonts w:asciiTheme="minorHAnsi" w:hAnsiTheme="minorHAnsi" w:cstheme="minorHAnsi"/>
          <w:sz w:val="24"/>
          <w:szCs w:val="24"/>
        </w:rPr>
        <w:t>application</w:t>
      </w:r>
      <w:r w:rsidR="00477496" w:rsidRPr="00AE1EC2">
        <w:rPr>
          <w:rFonts w:asciiTheme="minorHAnsi" w:hAnsiTheme="minorHAnsi" w:cstheme="minorHAnsi"/>
          <w:sz w:val="24"/>
          <w:szCs w:val="24"/>
        </w:rPr>
        <w:t xml:space="preserve"> deadline: </w:t>
      </w:r>
    </w:p>
    <w:p w14:paraId="7D6D3D78" w14:textId="6479389E" w:rsidR="00477496" w:rsidRPr="00AE1EC2" w:rsidRDefault="00477496" w:rsidP="00535A64">
      <w:pPr>
        <w:pStyle w:val="ListParagraph"/>
        <w:numPr>
          <w:ilvl w:val="0"/>
          <w:numId w:val="23"/>
        </w:numPr>
        <w:rPr>
          <w:rFonts w:asciiTheme="minorHAnsi" w:hAnsiTheme="minorHAnsi" w:cstheme="minorHAnsi"/>
          <w:sz w:val="24"/>
          <w:szCs w:val="24"/>
        </w:rPr>
      </w:pPr>
      <w:r w:rsidRPr="00AE1EC2">
        <w:rPr>
          <w:rFonts w:asciiTheme="minorHAnsi" w:hAnsiTheme="minorHAnsi" w:cstheme="minorHAnsi"/>
          <w:sz w:val="24"/>
          <w:szCs w:val="24"/>
        </w:rPr>
        <w:t xml:space="preserve">Personal statement </w:t>
      </w:r>
    </w:p>
    <w:p w14:paraId="3062EFF7" w14:textId="4FE02440" w:rsidR="00477496" w:rsidRPr="00AE1EC2" w:rsidRDefault="00477496" w:rsidP="00535A64">
      <w:pPr>
        <w:pStyle w:val="ListParagraph"/>
        <w:numPr>
          <w:ilvl w:val="0"/>
          <w:numId w:val="23"/>
        </w:numPr>
        <w:rPr>
          <w:rFonts w:asciiTheme="minorHAnsi" w:hAnsiTheme="minorHAnsi" w:cstheme="minorHAnsi"/>
          <w:sz w:val="24"/>
          <w:szCs w:val="24"/>
        </w:rPr>
      </w:pPr>
      <w:r w:rsidRPr="00AE1EC2">
        <w:rPr>
          <w:rFonts w:asciiTheme="minorHAnsi" w:hAnsiTheme="minorHAnsi" w:cstheme="minorHAnsi"/>
          <w:sz w:val="24"/>
          <w:szCs w:val="24"/>
        </w:rPr>
        <w:t xml:space="preserve">One letter of recommendation </w:t>
      </w:r>
    </w:p>
    <w:p w14:paraId="7A24F65B" w14:textId="62DD64EE" w:rsidR="00477496" w:rsidRPr="00AE1EC2" w:rsidRDefault="00477496" w:rsidP="005D4C53">
      <w:pPr>
        <w:pStyle w:val="ListParagraph"/>
        <w:numPr>
          <w:ilvl w:val="0"/>
          <w:numId w:val="23"/>
        </w:numPr>
        <w:rPr>
          <w:rFonts w:asciiTheme="minorHAnsi" w:hAnsiTheme="minorHAnsi" w:cstheme="minorHAnsi"/>
          <w:sz w:val="24"/>
          <w:szCs w:val="24"/>
        </w:rPr>
      </w:pPr>
      <w:r w:rsidRPr="00AE1EC2">
        <w:rPr>
          <w:rFonts w:asciiTheme="minorHAnsi" w:hAnsiTheme="minorHAnsi" w:cstheme="minorHAnsi"/>
          <w:sz w:val="24"/>
          <w:szCs w:val="24"/>
        </w:rPr>
        <w:t xml:space="preserve">Official undergraduate transcripts - the New Jersey Department of Education requires a minimum GPA of 2.75 to be admitted </w:t>
      </w:r>
      <w:r w:rsidR="00535A64" w:rsidRPr="00AE1EC2">
        <w:rPr>
          <w:rFonts w:asciiTheme="minorHAnsi" w:hAnsiTheme="minorHAnsi" w:cstheme="minorHAnsi"/>
          <w:sz w:val="24"/>
          <w:szCs w:val="24"/>
        </w:rPr>
        <w:t>to a teacher education program.</w:t>
      </w:r>
      <w:r w:rsidRPr="00AE1EC2">
        <w:rPr>
          <w:rFonts w:asciiTheme="minorHAnsi" w:hAnsiTheme="minorHAnsi" w:cstheme="minorHAnsi"/>
          <w:sz w:val="24"/>
          <w:szCs w:val="24"/>
        </w:rPr>
        <w:t xml:space="preserve"> </w:t>
      </w:r>
    </w:p>
    <w:p w14:paraId="770C0348" w14:textId="77777777" w:rsidR="00477496" w:rsidRPr="00AE1EC2" w:rsidRDefault="00477496" w:rsidP="00477496">
      <w:pPr>
        <w:rPr>
          <w:rFonts w:asciiTheme="minorHAnsi" w:hAnsiTheme="minorHAnsi" w:cstheme="minorHAnsi"/>
          <w:sz w:val="24"/>
          <w:szCs w:val="24"/>
        </w:rPr>
      </w:pPr>
    </w:p>
    <w:p w14:paraId="22E6D5AC" w14:textId="77777777" w:rsidR="00477496" w:rsidRPr="00AE1EC2" w:rsidRDefault="00477496" w:rsidP="00477496">
      <w:pPr>
        <w:rPr>
          <w:rFonts w:asciiTheme="minorHAnsi" w:hAnsiTheme="minorHAnsi" w:cstheme="minorHAnsi"/>
          <w:sz w:val="24"/>
          <w:szCs w:val="24"/>
        </w:rPr>
      </w:pPr>
      <w:r w:rsidRPr="00AE1EC2">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AE1EC2" w:rsidRDefault="00477496" w:rsidP="00477496">
      <w:pPr>
        <w:rPr>
          <w:rFonts w:asciiTheme="minorHAnsi" w:hAnsiTheme="minorHAnsi" w:cstheme="minorHAnsi"/>
          <w:sz w:val="24"/>
          <w:szCs w:val="24"/>
        </w:rPr>
      </w:pPr>
    </w:p>
    <w:p w14:paraId="72A6443A" w14:textId="77777777" w:rsidR="001816E6" w:rsidRPr="00AE1EC2" w:rsidRDefault="001816E6" w:rsidP="00477496">
      <w:pPr>
        <w:rPr>
          <w:rFonts w:asciiTheme="minorHAnsi" w:hAnsiTheme="minorHAnsi" w:cstheme="minorHAnsi"/>
          <w:sz w:val="24"/>
          <w:szCs w:val="24"/>
        </w:rPr>
      </w:pPr>
    </w:p>
    <w:p w14:paraId="76476185" w14:textId="1CB710AF" w:rsidR="00477496" w:rsidRPr="00AE1EC2" w:rsidRDefault="00DE1ACF" w:rsidP="00477496">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p>
    <w:p w14:paraId="464D5EEF" w14:textId="4C9C010C"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Click on “Create Account or Login” and follow the instructions given. </w:t>
      </w:r>
    </w:p>
    <w:p w14:paraId="25749B1E" w14:textId="17421361"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Under “Start an application today!”, click </w:t>
      </w:r>
      <w:r w:rsidRPr="00AE1EC2">
        <w:rPr>
          <w:rFonts w:asciiTheme="minorHAnsi" w:hAnsiTheme="minorHAnsi" w:cstheme="minorHAnsi"/>
          <w:b/>
          <w:sz w:val="24"/>
          <w:szCs w:val="24"/>
        </w:rPr>
        <w:t xml:space="preserve">Apply Now </w:t>
      </w:r>
    </w:p>
    <w:p w14:paraId="23865D3F" w14:textId="072F7FBA" w:rsidR="00477496" w:rsidRPr="00AE1EC2" w:rsidRDefault="00014BF2" w:rsidP="00535A64">
      <w:pPr>
        <w:pStyle w:val="ListParagraph"/>
        <w:rPr>
          <w:rFonts w:asciiTheme="minorHAnsi" w:hAnsiTheme="minorHAnsi" w:cstheme="minorHAnsi"/>
          <w:sz w:val="24"/>
          <w:szCs w:val="24"/>
          <w:u w:val="single"/>
        </w:rPr>
      </w:pPr>
      <w:r w:rsidRPr="00AE1EC2">
        <w:rPr>
          <w:rFonts w:asciiTheme="minorHAnsi" w:hAnsiTheme="minorHAnsi" w:cstheme="minorHAnsi"/>
          <w:sz w:val="24"/>
          <w:szCs w:val="24"/>
          <w:u w:val="single"/>
        </w:rPr>
        <w:t>Application Selection</w:t>
      </w:r>
    </w:p>
    <w:p w14:paraId="365AF24F" w14:textId="0EFC23BF" w:rsidR="00477496" w:rsidRPr="00AE1EC2" w:rsidRDefault="00477496" w:rsidP="00535A64">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“Level of Application”, select </w:t>
      </w:r>
      <w:r w:rsidRPr="00AE1EC2">
        <w:rPr>
          <w:rFonts w:asciiTheme="minorHAnsi" w:hAnsiTheme="minorHAnsi" w:cstheme="minorHAnsi"/>
          <w:b/>
          <w:sz w:val="24"/>
          <w:szCs w:val="24"/>
        </w:rPr>
        <w:t xml:space="preserve">Graduate </w:t>
      </w:r>
    </w:p>
    <w:p w14:paraId="7E93230F" w14:textId="1C483916" w:rsidR="00477496" w:rsidRPr="00AE1EC2" w:rsidRDefault="00477496" w:rsidP="00535A64">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“Applicant Type”, select </w:t>
      </w:r>
      <w:r w:rsidRPr="00AE1EC2">
        <w:rPr>
          <w:rFonts w:asciiTheme="minorHAnsi" w:hAnsiTheme="minorHAnsi" w:cstheme="minorHAnsi"/>
          <w:b/>
          <w:sz w:val="24"/>
          <w:szCs w:val="24"/>
        </w:rPr>
        <w:t xml:space="preserve">Degree </w:t>
      </w:r>
    </w:p>
    <w:p w14:paraId="50EBC77C" w14:textId="2DF8D7CF"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Continue filling out the application, following the on-screen instructions. </w:t>
      </w:r>
    </w:p>
    <w:p w14:paraId="35FD73DC" w14:textId="74EDD90E" w:rsidR="00477496" w:rsidRPr="00AE1EC2" w:rsidRDefault="00014BF2" w:rsidP="00535A64">
      <w:pPr>
        <w:pStyle w:val="ListParagraph"/>
        <w:rPr>
          <w:rFonts w:asciiTheme="minorHAnsi" w:hAnsiTheme="minorHAnsi" w:cstheme="minorHAnsi"/>
          <w:sz w:val="24"/>
          <w:szCs w:val="24"/>
          <w:u w:val="single"/>
        </w:rPr>
      </w:pPr>
      <w:r w:rsidRPr="00AE1EC2">
        <w:rPr>
          <w:rFonts w:asciiTheme="minorHAnsi" w:hAnsiTheme="minorHAnsi" w:cstheme="minorHAnsi"/>
          <w:sz w:val="24"/>
          <w:szCs w:val="24"/>
          <w:u w:val="single"/>
        </w:rPr>
        <w:t>Program of Study</w:t>
      </w:r>
    </w:p>
    <w:p w14:paraId="14BBA7EC" w14:textId="578A3D18"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Under “Program Information”, make sure </w:t>
      </w:r>
      <w:r w:rsidRPr="00AE1EC2">
        <w:rPr>
          <w:rFonts w:asciiTheme="minorHAnsi" w:hAnsiTheme="minorHAnsi" w:cstheme="minorHAnsi"/>
          <w:b/>
          <w:sz w:val="24"/>
          <w:szCs w:val="24"/>
        </w:rPr>
        <w:t>Degree</w:t>
      </w:r>
      <w:r w:rsidRPr="00AE1EC2">
        <w:rPr>
          <w:rFonts w:asciiTheme="minorHAnsi" w:hAnsiTheme="minorHAnsi" w:cstheme="minorHAnsi"/>
          <w:sz w:val="24"/>
          <w:szCs w:val="24"/>
        </w:rPr>
        <w:t xml:space="preserve"> is selected for “Applicant Type” </w:t>
      </w:r>
    </w:p>
    <w:p w14:paraId="089B3654" w14:textId="28E5EED5" w:rsidR="00477496" w:rsidRPr="00AE1EC2" w:rsidRDefault="00477496" w:rsidP="00535A64">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“Degree Type”, select </w:t>
      </w:r>
      <w:r w:rsidRPr="00AE1EC2">
        <w:rPr>
          <w:rFonts w:asciiTheme="minorHAnsi" w:hAnsiTheme="minorHAnsi" w:cstheme="minorHAnsi"/>
          <w:b/>
          <w:sz w:val="24"/>
          <w:szCs w:val="24"/>
        </w:rPr>
        <w:t xml:space="preserve">Master's (e.g. MA, MS, EdM, MFA) </w:t>
      </w:r>
    </w:p>
    <w:p w14:paraId="561956C6" w14:textId="71D02885" w:rsidR="00477496" w:rsidRPr="00AE1EC2" w:rsidRDefault="00477496" w:rsidP="00535A64">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“Area of Study”, select </w:t>
      </w:r>
      <w:r w:rsidRPr="00AE1EC2">
        <w:rPr>
          <w:rFonts w:asciiTheme="minorHAnsi" w:hAnsiTheme="minorHAnsi" w:cstheme="minorHAnsi"/>
          <w:b/>
          <w:sz w:val="24"/>
          <w:szCs w:val="24"/>
        </w:rPr>
        <w:t xml:space="preserve">Education </w:t>
      </w:r>
    </w:p>
    <w:p w14:paraId="429D6427" w14:textId="14F53733" w:rsidR="00477496" w:rsidRPr="00AE1EC2" w:rsidRDefault="00477496" w:rsidP="00535A64">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“Location/Instructional Method”, select </w:t>
      </w:r>
      <w:r w:rsidRPr="00AE1EC2">
        <w:rPr>
          <w:rFonts w:asciiTheme="minorHAnsi" w:hAnsiTheme="minorHAnsi" w:cstheme="minorHAnsi"/>
          <w:b/>
          <w:sz w:val="24"/>
          <w:szCs w:val="24"/>
        </w:rPr>
        <w:t xml:space="preserve">New Brunswick </w:t>
      </w:r>
    </w:p>
    <w:p w14:paraId="68275743" w14:textId="7479C79F" w:rsidR="008A5AF6" w:rsidRPr="00AE1EC2" w:rsidRDefault="008A5AF6" w:rsidP="008A5AF6">
      <w:pPr>
        <w:pStyle w:val="ListParagraph"/>
        <w:numPr>
          <w:ilvl w:val="0"/>
          <w:numId w:val="24"/>
        </w:numPr>
        <w:rPr>
          <w:rFonts w:asciiTheme="minorHAnsi" w:hAnsiTheme="minorHAnsi" w:cstheme="minorHAnsi"/>
          <w:b/>
          <w:sz w:val="24"/>
          <w:szCs w:val="24"/>
        </w:rPr>
      </w:pPr>
      <w:r w:rsidRPr="00AE1EC2">
        <w:rPr>
          <w:rFonts w:asciiTheme="minorHAnsi" w:hAnsiTheme="minorHAnsi" w:cstheme="minorHAnsi"/>
          <w:sz w:val="24"/>
          <w:szCs w:val="24"/>
        </w:rPr>
        <w:t xml:space="preserve">For “Program Selection”, select </w:t>
      </w:r>
      <w:r w:rsidRPr="00AE1EC2">
        <w:rPr>
          <w:rFonts w:asciiTheme="minorHAnsi" w:hAnsiTheme="minorHAnsi" w:cstheme="minorHAnsi"/>
          <w:b/>
          <w:sz w:val="24"/>
          <w:szCs w:val="24"/>
        </w:rPr>
        <w:t xml:space="preserve">Education - Language - 5 Year (EDM) New Brunswick </w:t>
      </w:r>
    </w:p>
    <w:p w14:paraId="484BA1A5" w14:textId="79785E7F" w:rsidR="008A5AF6" w:rsidRPr="00AE1EC2" w:rsidRDefault="00014BF2" w:rsidP="008A5AF6">
      <w:pPr>
        <w:pStyle w:val="ListParagraph"/>
        <w:rPr>
          <w:rFonts w:asciiTheme="minorHAnsi" w:hAnsiTheme="minorHAnsi" w:cstheme="minorHAnsi"/>
          <w:sz w:val="24"/>
          <w:szCs w:val="24"/>
          <w:u w:val="single"/>
        </w:rPr>
      </w:pPr>
      <w:r w:rsidRPr="00AE1EC2">
        <w:rPr>
          <w:rFonts w:asciiTheme="minorHAnsi" w:hAnsiTheme="minorHAnsi" w:cstheme="minorHAnsi"/>
          <w:sz w:val="24"/>
          <w:szCs w:val="24"/>
          <w:u w:val="single"/>
        </w:rPr>
        <w:t>Program Details</w:t>
      </w:r>
    </w:p>
    <w:p w14:paraId="18851DE5" w14:textId="6AB2C191" w:rsidR="008A5AF6" w:rsidRPr="00AE1EC2" w:rsidRDefault="008A5AF6" w:rsidP="008A5AF6">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For “First Preference Concentration”, select </w:t>
      </w:r>
      <w:r w:rsidRPr="00AE1EC2">
        <w:rPr>
          <w:rFonts w:asciiTheme="minorHAnsi" w:hAnsiTheme="minorHAnsi" w:cstheme="minorHAnsi"/>
          <w:b/>
          <w:sz w:val="24"/>
          <w:szCs w:val="24"/>
        </w:rPr>
        <w:t xml:space="preserve">ESL </w:t>
      </w:r>
      <w:r w:rsidR="00656ECD" w:rsidRPr="00AE1EC2">
        <w:rPr>
          <w:rFonts w:asciiTheme="minorHAnsi" w:hAnsiTheme="minorHAnsi" w:cstheme="minorHAnsi"/>
          <w:b/>
          <w:sz w:val="24"/>
          <w:szCs w:val="24"/>
        </w:rPr>
        <w:t>initial certification</w:t>
      </w:r>
      <w:r w:rsidRPr="00AE1EC2">
        <w:rPr>
          <w:rFonts w:asciiTheme="minorHAnsi" w:hAnsiTheme="minorHAnsi" w:cstheme="minorHAnsi"/>
          <w:sz w:val="24"/>
          <w:szCs w:val="24"/>
        </w:rPr>
        <w:t xml:space="preserve">. (2nd and 3rd preferences can be left blank.) </w:t>
      </w:r>
    </w:p>
    <w:p w14:paraId="7B843105" w14:textId="180C8F9F"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For “Term”, select the summer semester after your May undergraduate graduation date. </w:t>
      </w:r>
    </w:p>
    <w:p w14:paraId="1C91FE69" w14:textId="46AFBEAE"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Complete the rest of the application by providing the requested information. </w:t>
      </w:r>
    </w:p>
    <w:p w14:paraId="6683C1A5" w14:textId="7246027C" w:rsidR="00477496" w:rsidRPr="00AE1EC2" w:rsidRDefault="00477496"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 xml:space="preserve">Enter payment information for the non-refundable application fee. </w:t>
      </w:r>
    </w:p>
    <w:p w14:paraId="53669735" w14:textId="546EDA48" w:rsidR="00477496" w:rsidRPr="00AE1EC2" w:rsidRDefault="00C000CC" w:rsidP="00535A64">
      <w:pPr>
        <w:pStyle w:val="ListParagraph"/>
        <w:numPr>
          <w:ilvl w:val="0"/>
          <w:numId w:val="24"/>
        </w:numPr>
        <w:rPr>
          <w:rFonts w:asciiTheme="minorHAnsi" w:hAnsiTheme="minorHAnsi" w:cstheme="minorHAnsi"/>
          <w:sz w:val="24"/>
          <w:szCs w:val="24"/>
        </w:rPr>
      </w:pPr>
      <w:r w:rsidRPr="00AE1EC2">
        <w:rPr>
          <w:rFonts w:asciiTheme="minorHAnsi" w:hAnsiTheme="minorHAnsi" w:cstheme="minorHAnsi"/>
          <w:sz w:val="24"/>
          <w:szCs w:val="24"/>
        </w:rPr>
        <w:t>Submit your application.</w:t>
      </w:r>
    </w:p>
    <w:p w14:paraId="3BB8CFB4" w14:textId="2D6B112D" w:rsidR="00C000CC" w:rsidRPr="00AE1EC2" w:rsidRDefault="00C000CC" w:rsidP="00C000CC">
      <w:pPr>
        <w:rPr>
          <w:rFonts w:asciiTheme="minorHAnsi" w:hAnsiTheme="minorHAnsi" w:cstheme="minorHAnsi"/>
          <w:sz w:val="24"/>
          <w:szCs w:val="24"/>
        </w:rPr>
      </w:pPr>
    </w:p>
    <w:p w14:paraId="7F7EAEC8" w14:textId="77777777" w:rsidR="00C000CC" w:rsidRPr="00AE1EC2" w:rsidRDefault="00C000CC" w:rsidP="00C000CC">
      <w:pPr>
        <w:rPr>
          <w:rFonts w:asciiTheme="minorHAnsi" w:hAnsiTheme="minorHAnsi" w:cstheme="minorHAnsi"/>
          <w:sz w:val="24"/>
          <w:szCs w:val="24"/>
        </w:rPr>
      </w:pPr>
    </w:p>
    <w:p w14:paraId="136A8E03" w14:textId="77777777" w:rsidR="006A6847" w:rsidRPr="00AE1EC2" w:rsidRDefault="006A6847">
      <w:pPr>
        <w:rPr>
          <w:rFonts w:asciiTheme="minorHAnsi" w:hAnsiTheme="minorHAnsi" w:cstheme="minorHAnsi"/>
          <w:b/>
          <w:sz w:val="24"/>
          <w:szCs w:val="24"/>
        </w:rPr>
      </w:pPr>
      <w:r w:rsidRPr="00AE1EC2">
        <w:rPr>
          <w:rFonts w:asciiTheme="minorHAnsi" w:hAnsiTheme="minorHAnsi" w:cstheme="minorHAnsi"/>
          <w:b/>
          <w:sz w:val="24"/>
          <w:szCs w:val="24"/>
        </w:rPr>
        <w:br w:type="page"/>
      </w:r>
    </w:p>
    <w:p w14:paraId="406CD238" w14:textId="29AE0109" w:rsidR="00DC0645" w:rsidRPr="00AE1EC2" w:rsidRDefault="00477496" w:rsidP="00DC0645">
      <w:pPr>
        <w:rPr>
          <w:rFonts w:asciiTheme="minorHAnsi" w:hAnsiTheme="minorHAnsi" w:cstheme="minorHAnsi"/>
          <w:sz w:val="24"/>
          <w:szCs w:val="24"/>
        </w:rPr>
      </w:pPr>
      <w:r w:rsidRPr="00AE1EC2">
        <w:rPr>
          <w:rFonts w:asciiTheme="minorHAnsi" w:hAnsiTheme="minorHAnsi" w:cstheme="minorHAnsi"/>
          <w:b/>
          <w:sz w:val="24"/>
          <w:szCs w:val="24"/>
        </w:rPr>
        <w:lastRenderedPageBreak/>
        <w:t>V.</w:t>
      </w:r>
      <w:r w:rsidR="00535A64" w:rsidRPr="00AE1EC2">
        <w:rPr>
          <w:rFonts w:asciiTheme="minorHAnsi" w:hAnsiTheme="minorHAnsi" w:cstheme="minorHAnsi"/>
          <w:b/>
          <w:sz w:val="24"/>
          <w:szCs w:val="24"/>
        </w:rPr>
        <w:t xml:space="preserve"> </w:t>
      </w:r>
      <w:r w:rsidRPr="00AE1EC2">
        <w:rPr>
          <w:rFonts w:asciiTheme="minorHAnsi" w:hAnsiTheme="minorHAnsi" w:cstheme="minorHAnsi"/>
          <w:b/>
          <w:sz w:val="24"/>
          <w:szCs w:val="24"/>
        </w:rPr>
        <w:t>GENERAL EDUCATION REQUIREMENTS:</w:t>
      </w:r>
      <w:r w:rsidRPr="00AE1EC2">
        <w:rPr>
          <w:rFonts w:asciiTheme="minorHAnsi" w:hAnsiTheme="minorHAnsi" w:cstheme="minorHAnsi"/>
          <w:sz w:val="24"/>
          <w:szCs w:val="24"/>
        </w:rPr>
        <w:t xml:space="preserve"> </w:t>
      </w:r>
      <w:r w:rsidR="00DC0645" w:rsidRPr="00AE1EC2">
        <w:rPr>
          <w:rFonts w:asciiTheme="minorHAnsi" w:hAnsiTheme="minorHAnsi" w:cstheme="minorHAnsi"/>
          <w:sz w:val="24"/>
          <w:szCs w:val="24"/>
        </w:rPr>
        <w:t xml:space="preserve">Students must complete coursework in each of the following areas by completion of the program; fulfillment of these courses is not required for admission into the program. It is highly recommended that you coordinate the elements of this list with those of the general distribution requirements of your undergraduate college to make the most efficient use of your time. Courses should be selected in conjunction with the undergraduate program advisor. </w:t>
      </w:r>
    </w:p>
    <w:p w14:paraId="29C9729B" w14:textId="77777777" w:rsidR="00DC0645" w:rsidRPr="00AE1EC2" w:rsidRDefault="00DC0645" w:rsidP="00DC0645">
      <w:pPr>
        <w:rPr>
          <w:rFonts w:asciiTheme="minorHAnsi" w:hAnsiTheme="minorHAnsi" w:cstheme="minorHAnsi"/>
          <w:sz w:val="24"/>
          <w:szCs w:val="24"/>
        </w:rPr>
      </w:pPr>
    </w:p>
    <w:p w14:paraId="303E69FE" w14:textId="66553F03" w:rsidR="00DC0645" w:rsidRPr="00AE1EC2" w:rsidRDefault="00DC0645" w:rsidP="00DC0645">
      <w:pPr>
        <w:rPr>
          <w:rFonts w:asciiTheme="minorHAnsi" w:hAnsiTheme="minorHAnsi" w:cstheme="minorHAnsi"/>
          <w:sz w:val="24"/>
          <w:szCs w:val="24"/>
        </w:rPr>
      </w:pPr>
      <w:r w:rsidRPr="00AE1EC2">
        <w:rPr>
          <w:rFonts w:asciiTheme="minorHAnsi" w:hAnsiTheme="minorHAnsi" w:cstheme="minorHAnsi"/>
          <w:sz w:val="24"/>
          <w:szCs w:val="24"/>
        </w:rPr>
        <w:t>Some of these requirements may be taken during the fifth year as a graduate elective as noted below.</w:t>
      </w:r>
    </w:p>
    <w:tbl>
      <w:tblPr>
        <w:tblStyle w:val="TableGrid"/>
        <w:tblW w:w="0" w:type="auto"/>
        <w:tblLook w:val="04A0" w:firstRow="1" w:lastRow="0" w:firstColumn="1" w:lastColumn="0" w:noHBand="0" w:noVBand="1"/>
      </w:tblPr>
      <w:tblGrid>
        <w:gridCol w:w="10790"/>
      </w:tblGrid>
      <w:tr w:rsidR="00825E88" w:rsidRPr="00AE1EC2" w14:paraId="2719EB7D" w14:textId="77777777" w:rsidTr="0036243A">
        <w:tc>
          <w:tcPr>
            <w:tcW w:w="10790" w:type="dxa"/>
            <w:shd w:val="clear" w:color="auto" w:fill="C6D9F1" w:themeFill="text2" w:themeFillTint="33"/>
          </w:tcPr>
          <w:p w14:paraId="1A576DBF" w14:textId="77777777" w:rsidR="00825E88" w:rsidRPr="00AE1EC2" w:rsidRDefault="00825E88" w:rsidP="0036243A">
            <w:pPr>
              <w:jc w:val="center"/>
              <w:rPr>
                <w:rFonts w:asciiTheme="minorHAnsi" w:hAnsiTheme="minorHAnsi" w:cstheme="minorHAnsi"/>
                <w:b/>
                <w:sz w:val="22"/>
                <w:szCs w:val="22"/>
                <w:u w:val="single"/>
              </w:rPr>
            </w:pPr>
            <w:r w:rsidRPr="00AE1EC2">
              <w:rPr>
                <w:rFonts w:asciiTheme="minorHAnsi" w:hAnsiTheme="minorHAnsi" w:cstheme="minorHAnsi"/>
                <w:b/>
                <w:sz w:val="22"/>
                <w:szCs w:val="22"/>
                <w:u w:val="single"/>
              </w:rPr>
              <w:t>General Education Requirements</w:t>
            </w:r>
          </w:p>
        </w:tc>
      </w:tr>
      <w:tr w:rsidR="00825E88" w:rsidRPr="00AE1EC2" w14:paraId="0C9CEDE8" w14:textId="77777777" w:rsidTr="0036243A">
        <w:tc>
          <w:tcPr>
            <w:tcW w:w="10790" w:type="dxa"/>
            <w:tcBorders>
              <w:bottom w:val="single" w:sz="4" w:space="0" w:color="auto"/>
            </w:tcBorders>
          </w:tcPr>
          <w:p w14:paraId="286BEF9B" w14:textId="77777777" w:rsidR="00825E88" w:rsidRPr="00AE1EC2" w:rsidRDefault="00825E88" w:rsidP="00825E88">
            <w:pPr>
              <w:pStyle w:val="ListParagraph"/>
              <w:numPr>
                <w:ilvl w:val="0"/>
                <w:numId w:val="26"/>
              </w:numPr>
              <w:rPr>
                <w:rFonts w:asciiTheme="minorHAnsi" w:hAnsiTheme="minorHAnsi" w:cstheme="minorHAnsi"/>
                <w:b/>
                <w:sz w:val="22"/>
                <w:szCs w:val="22"/>
              </w:rPr>
            </w:pPr>
            <w:r w:rsidRPr="00AE1EC2">
              <w:rPr>
                <w:rFonts w:asciiTheme="minorHAnsi" w:hAnsiTheme="minorHAnsi" w:cstheme="minorHAnsi"/>
                <w:b/>
                <w:sz w:val="22"/>
                <w:szCs w:val="22"/>
              </w:rPr>
              <w:t>Math: two courses</w:t>
            </w:r>
          </w:p>
          <w:p w14:paraId="4FD3D4F0" w14:textId="77777777" w:rsidR="00825E88" w:rsidRPr="00AE1EC2" w:rsidRDefault="00825E88" w:rsidP="0036243A">
            <w:pPr>
              <w:ind w:left="690"/>
              <w:rPr>
                <w:rFonts w:asciiTheme="minorHAnsi" w:hAnsiTheme="minorHAnsi" w:cstheme="minorHAnsi"/>
                <w:sz w:val="22"/>
                <w:szCs w:val="22"/>
              </w:rPr>
            </w:pPr>
            <w:r w:rsidRPr="00AE1EC2">
              <w:rPr>
                <w:rFonts w:asciiTheme="minorHAnsi" w:hAnsiTheme="minorHAnsi" w:cstheme="minorHAnsi"/>
                <w:sz w:val="22"/>
                <w:szCs w:val="22"/>
              </w:rPr>
              <w:t>(Follow SAS/SEBS Core Quantitative and Formal Reasoning requirement (QQ, QR)</w:t>
            </w:r>
          </w:p>
        </w:tc>
      </w:tr>
      <w:tr w:rsidR="00825E88" w:rsidRPr="00AE1EC2" w14:paraId="4B67E021" w14:textId="77777777" w:rsidTr="0036243A">
        <w:tc>
          <w:tcPr>
            <w:tcW w:w="10790" w:type="dxa"/>
            <w:tcBorders>
              <w:top w:val="single" w:sz="4" w:space="0" w:color="auto"/>
              <w:bottom w:val="single" w:sz="4" w:space="0" w:color="auto"/>
            </w:tcBorders>
          </w:tcPr>
          <w:p w14:paraId="7B5F9446" w14:textId="77777777" w:rsidR="00825E88" w:rsidRPr="00AE1EC2" w:rsidRDefault="00825E88" w:rsidP="00825E88">
            <w:pPr>
              <w:pStyle w:val="ListParagraph"/>
              <w:numPr>
                <w:ilvl w:val="0"/>
                <w:numId w:val="26"/>
              </w:numPr>
              <w:rPr>
                <w:rFonts w:asciiTheme="minorHAnsi" w:hAnsiTheme="minorHAnsi" w:cstheme="minorHAnsi"/>
                <w:b/>
                <w:sz w:val="22"/>
                <w:szCs w:val="22"/>
              </w:rPr>
            </w:pPr>
            <w:r w:rsidRPr="00AE1EC2">
              <w:rPr>
                <w:rFonts w:asciiTheme="minorHAnsi" w:hAnsiTheme="minorHAnsi" w:cstheme="minorHAnsi"/>
                <w:b/>
                <w:sz w:val="22"/>
                <w:szCs w:val="22"/>
              </w:rPr>
              <w:t>Science: two courses</w:t>
            </w:r>
          </w:p>
          <w:p w14:paraId="1CC84E13" w14:textId="77777777" w:rsidR="00825E88" w:rsidRPr="00AE1EC2" w:rsidRDefault="00825E88" w:rsidP="0036243A">
            <w:pPr>
              <w:ind w:left="690"/>
              <w:rPr>
                <w:rFonts w:asciiTheme="minorHAnsi" w:hAnsiTheme="minorHAnsi" w:cstheme="minorHAnsi"/>
                <w:sz w:val="22"/>
                <w:szCs w:val="22"/>
              </w:rPr>
            </w:pPr>
            <w:r w:rsidRPr="00AE1EC2">
              <w:rPr>
                <w:rFonts w:asciiTheme="minorHAnsi" w:hAnsiTheme="minorHAnsi" w:cstheme="minorHAnsi"/>
                <w:sz w:val="22"/>
                <w:szCs w:val="22"/>
              </w:rPr>
              <w:t>(Follow SAS/SEBS Core Natural Sciences requirement)</w:t>
            </w:r>
          </w:p>
        </w:tc>
      </w:tr>
      <w:tr w:rsidR="00825E88" w:rsidRPr="00AE1EC2" w14:paraId="68005780" w14:textId="77777777" w:rsidTr="0036243A">
        <w:tc>
          <w:tcPr>
            <w:tcW w:w="10790" w:type="dxa"/>
            <w:tcBorders>
              <w:top w:val="single" w:sz="4" w:space="0" w:color="auto"/>
              <w:bottom w:val="single" w:sz="4" w:space="0" w:color="auto"/>
            </w:tcBorders>
          </w:tcPr>
          <w:p w14:paraId="6B0E38CA" w14:textId="61241C6C" w:rsidR="00825E88" w:rsidRPr="00AE1EC2" w:rsidRDefault="00825E88" w:rsidP="00825E88">
            <w:pPr>
              <w:pStyle w:val="ListParagraph"/>
              <w:numPr>
                <w:ilvl w:val="0"/>
                <w:numId w:val="26"/>
              </w:numPr>
              <w:rPr>
                <w:rFonts w:asciiTheme="minorHAnsi" w:hAnsiTheme="minorHAnsi" w:cstheme="minorHAnsi"/>
                <w:b/>
                <w:sz w:val="22"/>
                <w:szCs w:val="22"/>
              </w:rPr>
            </w:pPr>
            <w:r w:rsidRPr="00AE1EC2">
              <w:rPr>
                <w:rFonts w:asciiTheme="minorHAnsi" w:hAnsiTheme="minorHAnsi" w:cstheme="minorHAnsi"/>
                <w:b/>
                <w:sz w:val="22"/>
                <w:szCs w:val="22"/>
              </w:rPr>
              <w:t>Educational Technology</w:t>
            </w:r>
            <w:r w:rsidR="006A6847" w:rsidRPr="00AE1EC2">
              <w:rPr>
                <w:rFonts w:asciiTheme="minorHAnsi" w:hAnsiTheme="minorHAnsi" w:cstheme="minorHAnsi"/>
                <w:b/>
                <w:sz w:val="22"/>
                <w:szCs w:val="22"/>
              </w:rPr>
              <w:t>: one course</w:t>
            </w:r>
          </w:p>
          <w:p w14:paraId="1BA57F51" w14:textId="77777777" w:rsidR="00825E88" w:rsidRPr="00AE1EC2" w:rsidRDefault="00825E88" w:rsidP="0036243A">
            <w:pPr>
              <w:pStyle w:val="ListParagraph"/>
              <w:ind w:left="690"/>
              <w:rPr>
                <w:rFonts w:asciiTheme="minorHAnsi" w:hAnsiTheme="minorHAnsi" w:cstheme="minorHAnsi"/>
                <w:sz w:val="22"/>
                <w:szCs w:val="22"/>
              </w:rPr>
            </w:pPr>
            <w:r w:rsidRPr="00AE1EC2">
              <w:rPr>
                <w:rFonts w:asciiTheme="minorHAnsi" w:hAnsiTheme="minorHAnsi" w:cstheme="minorHAnsi"/>
                <w:sz w:val="22"/>
                <w:szCs w:val="22"/>
              </w:rPr>
              <w:t>(Course may be used to fulfill one elective requirement if taken in the fifth year)</w:t>
            </w:r>
          </w:p>
          <w:p w14:paraId="3712097D" w14:textId="77777777" w:rsidR="00825E88" w:rsidRPr="00AE1EC2" w:rsidRDefault="00825E88" w:rsidP="0036243A">
            <w:pPr>
              <w:pStyle w:val="ListParagraph"/>
              <w:rPr>
                <w:rFonts w:asciiTheme="minorHAnsi" w:hAnsiTheme="minorHAnsi" w:cstheme="minorHAnsi"/>
                <w:b/>
                <w:sz w:val="22"/>
                <w:szCs w:val="22"/>
              </w:rPr>
            </w:pPr>
            <w:r w:rsidRPr="00AE1EC2">
              <w:rPr>
                <w:rFonts w:asciiTheme="minorHAnsi" w:hAnsiTheme="minorHAnsi" w:cstheme="minorHAnsi"/>
                <w:sz w:val="22"/>
                <w:szCs w:val="22"/>
              </w:rPr>
              <w:t>05:300:350</w:t>
            </w:r>
            <w:r w:rsidRPr="00AE1EC2">
              <w:rPr>
                <w:rFonts w:asciiTheme="minorHAnsi" w:hAnsiTheme="minorHAnsi" w:cstheme="minorHAnsi"/>
                <w:sz w:val="22"/>
                <w:szCs w:val="22"/>
              </w:rPr>
              <w:tab/>
              <w:t xml:space="preserve">Education and Computers </w:t>
            </w:r>
            <w:r w:rsidRPr="00AE1EC2">
              <w:rPr>
                <w:rFonts w:asciiTheme="minorHAnsi" w:hAnsiTheme="minorHAnsi" w:cstheme="minorHAnsi"/>
                <w:b/>
                <w:sz w:val="22"/>
                <w:szCs w:val="22"/>
              </w:rPr>
              <w:t>or</w:t>
            </w:r>
          </w:p>
          <w:p w14:paraId="4A02C9B1" w14:textId="77777777" w:rsidR="00825E88" w:rsidRPr="00AE1EC2" w:rsidRDefault="00825E88" w:rsidP="0036243A">
            <w:pPr>
              <w:pStyle w:val="ListParagraph"/>
              <w:rPr>
                <w:rFonts w:asciiTheme="minorHAnsi" w:hAnsiTheme="minorHAnsi" w:cstheme="minorHAnsi"/>
                <w:sz w:val="22"/>
                <w:szCs w:val="22"/>
              </w:rPr>
            </w:pPr>
            <w:r w:rsidRPr="00AE1EC2">
              <w:rPr>
                <w:rFonts w:asciiTheme="minorHAnsi" w:hAnsiTheme="minorHAnsi" w:cstheme="minorHAnsi"/>
                <w:sz w:val="22"/>
                <w:szCs w:val="22"/>
              </w:rPr>
              <w:t>15:255:503</w:t>
            </w:r>
            <w:r w:rsidRPr="00AE1EC2">
              <w:rPr>
                <w:rFonts w:asciiTheme="minorHAnsi" w:hAnsiTheme="minorHAnsi" w:cstheme="minorHAnsi"/>
                <w:sz w:val="22"/>
                <w:szCs w:val="22"/>
              </w:rPr>
              <w:tab/>
              <w:t>Introduction to Teaching with Digital Tools</w:t>
            </w:r>
          </w:p>
        </w:tc>
      </w:tr>
      <w:tr w:rsidR="00825E88" w:rsidRPr="00AE1EC2" w14:paraId="480AE040" w14:textId="77777777" w:rsidTr="0036243A">
        <w:trPr>
          <w:trHeight w:val="1088"/>
        </w:trPr>
        <w:tc>
          <w:tcPr>
            <w:tcW w:w="10790" w:type="dxa"/>
            <w:tcBorders>
              <w:top w:val="single" w:sz="4" w:space="0" w:color="auto"/>
            </w:tcBorders>
          </w:tcPr>
          <w:p w14:paraId="7029BF49" w14:textId="56B1B53E" w:rsidR="00825E88" w:rsidRPr="00AE1EC2" w:rsidRDefault="00825E88" w:rsidP="00825E88">
            <w:pPr>
              <w:pStyle w:val="ListParagraph"/>
              <w:numPr>
                <w:ilvl w:val="0"/>
                <w:numId w:val="26"/>
              </w:numPr>
              <w:ind w:left="690"/>
              <w:rPr>
                <w:rFonts w:asciiTheme="minorHAnsi" w:hAnsiTheme="minorHAnsi" w:cstheme="minorHAnsi"/>
                <w:b/>
                <w:sz w:val="22"/>
                <w:szCs w:val="22"/>
              </w:rPr>
            </w:pPr>
            <w:r w:rsidRPr="00AE1EC2">
              <w:rPr>
                <w:rFonts w:asciiTheme="minorHAnsi" w:hAnsiTheme="minorHAnsi" w:cstheme="minorHAnsi"/>
                <w:b/>
                <w:sz w:val="22"/>
                <w:szCs w:val="22"/>
              </w:rPr>
              <w:t>Human Development</w:t>
            </w:r>
            <w:r w:rsidR="006A6847" w:rsidRPr="00AE1EC2">
              <w:rPr>
                <w:rFonts w:asciiTheme="minorHAnsi" w:hAnsiTheme="minorHAnsi" w:cstheme="minorHAnsi"/>
                <w:b/>
                <w:sz w:val="22"/>
                <w:szCs w:val="22"/>
              </w:rPr>
              <w:t>: one course</w:t>
            </w:r>
          </w:p>
          <w:p w14:paraId="0C9C420B" w14:textId="77777777" w:rsidR="00825E88" w:rsidRPr="00AE1EC2" w:rsidRDefault="00825E88" w:rsidP="0036243A">
            <w:pPr>
              <w:pStyle w:val="ListParagraph"/>
              <w:ind w:left="690"/>
              <w:rPr>
                <w:rFonts w:asciiTheme="minorHAnsi" w:hAnsiTheme="minorHAnsi" w:cstheme="minorHAnsi"/>
                <w:sz w:val="22"/>
                <w:szCs w:val="22"/>
              </w:rPr>
            </w:pPr>
            <w:r w:rsidRPr="00AE1EC2">
              <w:rPr>
                <w:rFonts w:asciiTheme="minorHAnsi" w:hAnsiTheme="minorHAnsi" w:cstheme="minorHAnsi"/>
                <w:sz w:val="22"/>
                <w:szCs w:val="22"/>
              </w:rPr>
              <w:t>(Course may be used to fulfill one elective requirement if taken in the fifth year)</w:t>
            </w:r>
          </w:p>
          <w:p w14:paraId="619E5079" w14:textId="77777777" w:rsidR="00825E88" w:rsidRPr="00AE1EC2" w:rsidRDefault="00825E88" w:rsidP="0036243A">
            <w:pPr>
              <w:pStyle w:val="ListParagraph"/>
              <w:ind w:left="690"/>
              <w:rPr>
                <w:rFonts w:asciiTheme="minorHAnsi" w:hAnsiTheme="minorHAnsi" w:cstheme="minorHAnsi"/>
                <w:b/>
                <w:sz w:val="22"/>
                <w:szCs w:val="22"/>
              </w:rPr>
            </w:pPr>
            <w:r w:rsidRPr="00AE1EC2">
              <w:rPr>
                <w:rFonts w:asciiTheme="minorHAnsi" w:hAnsiTheme="minorHAnsi" w:cstheme="minorHAnsi"/>
                <w:sz w:val="22"/>
                <w:szCs w:val="22"/>
              </w:rPr>
              <w:t>05:300:306</w:t>
            </w:r>
            <w:r w:rsidRPr="00AE1EC2">
              <w:rPr>
                <w:rFonts w:asciiTheme="minorHAnsi" w:hAnsiTheme="minorHAnsi" w:cstheme="minorHAnsi"/>
                <w:sz w:val="22"/>
                <w:szCs w:val="22"/>
              </w:rPr>
              <w:tab/>
              <w:t xml:space="preserve">Educational Psychology: Principles of Classroom Learning </w:t>
            </w:r>
            <w:r w:rsidRPr="00AE1EC2">
              <w:rPr>
                <w:rFonts w:asciiTheme="minorHAnsi" w:hAnsiTheme="minorHAnsi" w:cstheme="minorHAnsi"/>
                <w:b/>
                <w:sz w:val="22"/>
                <w:szCs w:val="22"/>
              </w:rPr>
              <w:t>or</w:t>
            </w:r>
          </w:p>
          <w:p w14:paraId="11821FCE" w14:textId="77777777" w:rsidR="00825E88" w:rsidRPr="00AE1EC2" w:rsidRDefault="00825E88" w:rsidP="0036243A">
            <w:pPr>
              <w:pStyle w:val="ListParagraph"/>
              <w:ind w:left="690"/>
              <w:rPr>
                <w:rFonts w:asciiTheme="minorHAnsi" w:hAnsiTheme="minorHAnsi" w:cstheme="minorHAnsi"/>
                <w:sz w:val="22"/>
                <w:szCs w:val="22"/>
              </w:rPr>
            </w:pPr>
            <w:r w:rsidRPr="00AE1EC2">
              <w:rPr>
                <w:rFonts w:asciiTheme="minorHAnsi" w:hAnsiTheme="minorHAnsi" w:cstheme="minorHAnsi"/>
                <w:sz w:val="22"/>
                <w:szCs w:val="22"/>
              </w:rPr>
              <w:t>05:300:307</w:t>
            </w:r>
            <w:r w:rsidRPr="00AE1EC2">
              <w:rPr>
                <w:rFonts w:asciiTheme="minorHAnsi" w:hAnsiTheme="minorHAnsi" w:cstheme="minorHAnsi"/>
                <w:sz w:val="22"/>
                <w:szCs w:val="22"/>
              </w:rPr>
              <w:tab/>
              <w:t>Human Development: Birth Through the Transition to Adulthood</w:t>
            </w:r>
          </w:p>
        </w:tc>
      </w:tr>
    </w:tbl>
    <w:p w14:paraId="5B5AB6D6" w14:textId="6F94680B" w:rsidR="00477496" w:rsidRPr="00AE1EC2" w:rsidRDefault="00477496" w:rsidP="00477496">
      <w:pPr>
        <w:rPr>
          <w:rFonts w:asciiTheme="minorHAnsi" w:hAnsiTheme="minorHAnsi" w:cstheme="minorHAnsi"/>
          <w:sz w:val="24"/>
          <w:szCs w:val="24"/>
        </w:rPr>
      </w:pPr>
    </w:p>
    <w:p w14:paraId="2B685B51" w14:textId="77777777" w:rsidR="001816E6" w:rsidRPr="00AE1EC2" w:rsidRDefault="001816E6" w:rsidP="00477496">
      <w:pPr>
        <w:rPr>
          <w:rFonts w:asciiTheme="minorHAnsi" w:hAnsiTheme="minorHAnsi" w:cstheme="minorHAnsi"/>
          <w:sz w:val="24"/>
          <w:szCs w:val="24"/>
        </w:rPr>
      </w:pPr>
    </w:p>
    <w:p w14:paraId="422524DB" w14:textId="3B848347" w:rsidR="00477496" w:rsidRPr="00AE1EC2" w:rsidRDefault="00477496" w:rsidP="00477496">
      <w:pPr>
        <w:rPr>
          <w:rFonts w:asciiTheme="minorHAnsi" w:hAnsiTheme="minorHAnsi" w:cstheme="minorHAnsi"/>
          <w:b/>
          <w:sz w:val="24"/>
          <w:szCs w:val="24"/>
        </w:rPr>
      </w:pPr>
      <w:r w:rsidRPr="00AE1EC2">
        <w:rPr>
          <w:rFonts w:asciiTheme="minorHAnsi" w:hAnsiTheme="minorHAnsi" w:cstheme="minorHAnsi"/>
          <w:b/>
          <w:sz w:val="24"/>
          <w:szCs w:val="24"/>
        </w:rPr>
        <w:t>VI.</w:t>
      </w:r>
      <w:r w:rsidR="00535A64" w:rsidRPr="00AE1EC2">
        <w:rPr>
          <w:rFonts w:asciiTheme="minorHAnsi" w:hAnsiTheme="minorHAnsi" w:cstheme="minorHAnsi"/>
          <w:b/>
          <w:sz w:val="24"/>
          <w:szCs w:val="24"/>
        </w:rPr>
        <w:t xml:space="preserve"> PRE-ADMISSION REQUIREMENTS</w:t>
      </w:r>
    </w:p>
    <w:tbl>
      <w:tblPr>
        <w:tblStyle w:val="TableGrid"/>
        <w:tblW w:w="0" w:type="auto"/>
        <w:tblLook w:val="04A0" w:firstRow="1" w:lastRow="0" w:firstColumn="1" w:lastColumn="0" w:noHBand="0" w:noVBand="1"/>
      </w:tblPr>
      <w:tblGrid>
        <w:gridCol w:w="1615"/>
        <w:gridCol w:w="9175"/>
      </w:tblGrid>
      <w:tr w:rsidR="00825E88" w:rsidRPr="00AE1EC2" w14:paraId="02AD188A" w14:textId="77777777" w:rsidTr="0036243A">
        <w:tc>
          <w:tcPr>
            <w:tcW w:w="1615" w:type="dxa"/>
            <w:shd w:val="clear" w:color="auto" w:fill="C6D9F1" w:themeFill="text2" w:themeFillTint="33"/>
            <w:vAlign w:val="bottom"/>
          </w:tcPr>
          <w:p w14:paraId="26DF4B10" w14:textId="3CA96FA2"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t xml:space="preserve">Course </w:t>
            </w:r>
            <w:r w:rsidR="006B6BB9" w:rsidRPr="00AE1EC2">
              <w:rPr>
                <w:rFonts w:asciiTheme="minorHAnsi" w:hAnsiTheme="minorHAnsi" w:cstheme="minorHAnsi"/>
                <w:b/>
                <w:sz w:val="22"/>
                <w:szCs w:val="22"/>
              </w:rPr>
              <w:t>#</w:t>
            </w:r>
          </w:p>
        </w:tc>
        <w:tc>
          <w:tcPr>
            <w:tcW w:w="9175" w:type="dxa"/>
            <w:shd w:val="clear" w:color="auto" w:fill="C6D9F1" w:themeFill="text2" w:themeFillTint="33"/>
            <w:vAlign w:val="bottom"/>
          </w:tcPr>
          <w:p w14:paraId="5F4F5CEF" w14:textId="77777777"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t>Course Name</w:t>
            </w:r>
          </w:p>
        </w:tc>
      </w:tr>
      <w:tr w:rsidR="006B6BB9" w:rsidRPr="00AE1EC2" w14:paraId="4917DB0C" w14:textId="77777777" w:rsidTr="00F80BD1">
        <w:tc>
          <w:tcPr>
            <w:tcW w:w="1615" w:type="dxa"/>
            <w:shd w:val="clear" w:color="auto" w:fill="C6D9F1" w:themeFill="text2" w:themeFillTint="33"/>
            <w:vAlign w:val="bottom"/>
          </w:tcPr>
          <w:p w14:paraId="542A3D4A" w14:textId="77777777" w:rsidR="006B6BB9" w:rsidRPr="00AE1EC2" w:rsidRDefault="006B6BB9" w:rsidP="006B6BB9">
            <w:pPr>
              <w:rPr>
                <w:rFonts w:asciiTheme="minorHAnsi" w:hAnsiTheme="minorHAnsi" w:cstheme="minorHAnsi"/>
                <w:b/>
                <w:sz w:val="22"/>
                <w:szCs w:val="22"/>
              </w:rPr>
            </w:pPr>
          </w:p>
        </w:tc>
        <w:tc>
          <w:tcPr>
            <w:tcW w:w="9175" w:type="dxa"/>
            <w:shd w:val="clear" w:color="auto" w:fill="C6D9F1" w:themeFill="text2" w:themeFillTint="33"/>
          </w:tcPr>
          <w:p w14:paraId="737E2329" w14:textId="13F3D5F3" w:rsidR="006B6BB9" w:rsidRPr="00AE1EC2" w:rsidRDefault="006B6BB9" w:rsidP="006B6BB9">
            <w:pPr>
              <w:rPr>
                <w:rFonts w:asciiTheme="minorHAnsi" w:hAnsiTheme="minorHAnsi" w:cstheme="minorHAnsi"/>
                <w:b/>
                <w:sz w:val="22"/>
                <w:szCs w:val="22"/>
              </w:rPr>
            </w:pPr>
            <w:r w:rsidRPr="00AE1EC2">
              <w:rPr>
                <w:rFonts w:asciiTheme="minorHAnsi" w:hAnsiTheme="minorHAnsi" w:cstheme="minorHAnsi"/>
                <w:b/>
                <w:sz w:val="22"/>
                <w:szCs w:val="22"/>
              </w:rPr>
              <w:t>(May be taken during Phase 1 or Phase 2 with advisor’s permission)</w:t>
            </w:r>
          </w:p>
        </w:tc>
      </w:tr>
      <w:tr w:rsidR="006B6BB9" w:rsidRPr="00AE1EC2" w14:paraId="490150F5" w14:textId="77777777" w:rsidTr="0036243A">
        <w:tc>
          <w:tcPr>
            <w:tcW w:w="1615" w:type="dxa"/>
          </w:tcPr>
          <w:p w14:paraId="3729B602" w14:textId="606EE15B"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05:300:368</w:t>
            </w:r>
          </w:p>
        </w:tc>
        <w:tc>
          <w:tcPr>
            <w:tcW w:w="9175" w:type="dxa"/>
          </w:tcPr>
          <w:p w14:paraId="56384D7B"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Introduction to Teaching in Urban Schools &amp; Communities</w:t>
            </w:r>
          </w:p>
        </w:tc>
      </w:tr>
    </w:tbl>
    <w:p w14:paraId="208943A9" w14:textId="77777777" w:rsidR="00477496" w:rsidRPr="00AE1EC2" w:rsidRDefault="00477496" w:rsidP="00477496">
      <w:pPr>
        <w:rPr>
          <w:rFonts w:asciiTheme="minorHAnsi" w:hAnsiTheme="minorHAnsi" w:cstheme="minorHAnsi"/>
          <w:sz w:val="24"/>
          <w:szCs w:val="24"/>
        </w:rPr>
      </w:pPr>
    </w:p>
    <w:p w14:paraId="7D32F944" w14:textId="77777777" w:rsidR="00477496" w:rsidRPr="00AE1EC2" w:rsidRDefault="00477496" w:rsidP="00477496">
      <w:pPr>
        <w:rPr>
          <w:rFonts w:asciiTheme="minorHAnsi" w:hAnsiTheme="minorHAnsi" w:cstheme="minorHAnsi"/>
          <w:sz w:val="24"/>
          <w:szCs w:val="24"/>
        </w:rPr>
      </w:pPr>
    </w:p>
    <w:p w14:paraId="27F7D2D0" w14:textId="77777777" w:rsidR="00825E88" w:rsidRPr="00AE1EC2" w:rsidRDefault="00825E88" w:rsidP="00825E88">
      <w:pPr>
        <w:rPr>
          <w:rFonts w:asciiTheme="minorHAnsi" w:hAnsiTheme="minorHAnsi" w:cstheme="minorHAnsi"/>
          <w:b/>
          <w:sz w:val="24"/>
          <w:szCs w:val="24"/>
        </w:rPr>
      </w:pPr>
      <w:r w:rsidRPr="00AE1EC2">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825E88" w:rsidRPr="00AE1EC2" w14:paraId="4EAEA435" w14:textId="77777777" w:rsidTr="0036243A">
        <w:tc>
          <w:tcPr>
            <w:tcW w:w="1615" w:type="dxa"/>
            <w:shd w:val="clear" w:color="auto" w:fill="C6D9F1" w:themeFill="text2" w:themeFillTint="33"/>
            <w:vAlign w:val="bottom"/>
          </w:tcPr>
          <w:p w14:paraId="695F3EFD" w14:textId="1417A762"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t xml:space="preserve">Course </w:t>
            </w:r>
            <w:r w:rsidR="006B6BB9" w:rsidRPr="00AE1EC2">
              <w:rPr>
                <w:rFonts w:asciiTheme="minorHAnsi" w:hAnsiTheme="minorHAnsi" w:cstheme="minorHAnsi"/>
                <w:b/>
                <w:sz w:val="22"/>
                <w:szCs w:val="22"/>
              </w:rPr>
              <w:t>#</w:t>
            </w:r>
          </w:p>
        </w:tc>
        <w:tc>
          <w:tcPr>
            <w:tcW w:w="8264" w:type="dxa"/>
            <w:shd w:val="clear" w:color="auto" w:fill="C6D9F1" w:themeFill="text2" w:themeFillTint="33"/>
            <w:vAlign w:val="bottom"/>
          </w:tcPr>
          <w:p w14:paraId="0600706B" w14:textId="77777777"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t>Course Name</w:t>
            </w:r>
          </w:p>
        </w:tc>
        <w:tc>
          <w:tcPr>
            <w:tcW w:w="916" w:type="dxa"/>
            <w:shd w:val="clear" w:color="auto" w:fill="C6D9F1" w:themeFill="text2" w:themeFillTint="33"/>
            <w:vAlign w:val="bottom"/>
          </w:tcPr>
          <w:p w14:paraId="59E559B0" w14:textId="77777777" w:rsidR="00825E88" w:rsidRPr="00AE1EC2" w:rsidRDefault="00825E88" w:rsidP="0036243A">
            <w:pPr>
              <w:jc w:val="center"/>
              <w:rPr>
                <w:rFonts w:asciiTheme="minorHAnsi" w:hAnsiTheme="minorHAnsi" w:cstheme="minorHAnsi"/>
                <w:b/>
                <w:sz w:val="22"/>
                <w:szCs w:val="22"/>
              </w:rPr>
            </w:pPr>
            <w:r w:rsidRPr="00AE1EC2">
              <w:rPr>
                <w:rFonts w:asciiTheme="minorHAnsi" w:hAnsiTheme="minorHAnsi" w:cstheme="minorHAnsi"/>
                <w:b/>
                <w:sz w:val="22"/>
                <w:szCs w:val="22"/>
              </w:rPr>
              <w:t>Credits</w:t>
            </w:r>
          </w:p>
        </w:tc>
      </w:tr>
      <w:tr w:rsidR="006B6BB9" w:rsidRPr="00AE1EC2" w14:paraId="0426056F" w14:textId="77777777" w:rsidTr="0036243A">
        <w:tc>
          <w:tcPr>
            <w:tcW w:w="1615" w:type="dxa"/>
            <w:shd w:val="clear" w:color="auto" w:fill="C6D9F1" w:themeFill="text2" w:themeFillTint="33"/>
            <w:vAlign w:val="bottom"/>
          </w:tcPr>
          <w:p w14:paraId="33B25A96" w14:textId="77777777" w:rsidR="006B6BB9" w:rsidRPr="00AE1EC2" w:rsidRDefault="006B6BB9" w:rsidP="006B6BB9">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5C4A0CA0" w14:textId="4EDE31D6" w:rsidR="006B6BB9" w:rsidRPr="00AE1EC2" w:rsidRDefault="006B6BB9" w:rsidP="006B6BB9">
            <w:pPr>
              <w:jc w:val="center"/>
              <w:rPr>
                <w:rFonts w:asciiTheme="minorHAnsi" w:hAnsiTheme="minorHAnsi" w:cstheme="minorHAnsi"/>
                <w:b/>
                <w:sz w:val="22"/>
                <w:szCs w:val="22"/>
              </w:rPr>
            </w:pPr>
            <w:r w:rsidRPr="00AE1EC2">
              <w:rPr>
                <w:rFonts w:asciiTheme="minorHAnsi" w:hAnsiTheme="minorHAnsi" w:cstheme="minorHAnsi"/>
                <w:b/>
                <w:sz w:val="22"/>
                <w:szCs w:val="22"/>
              </w:rPr>
              <w:t>Phase 1 Summer (0 credits)</w:t>
            </w:r>
          </w:p>
        </w:tc>
        <w:tc>
          <w:tcPr>
            <w:tcW w:w="916" w:type="dxa"/>
            <w:shd w:val="clear" w:color="auto" w:fill="C6D9F1" w:themeFill="text2" w:themeFillTint="33"/>
            <w:vAlign w:val="bottom"/>
          </w:tcPr>
          <w:p w14:paraId="1FD331B1" w14:textId="77777777" w:rsidR="006B6BB9" w:rsidRPr="00AE1EC2" w:rsidRDefault="006B6BB9" w:rsidP="006B6BB9">
            <w:pPr>
              <w:jc w:val="center"/>
              <w:rPr>
                <w:rFonts w:asciiTheme="minorHAnsi" w:hAnsiTheme="minorHAnsi" w:cstheme="minorHAnsi"/>
                <w:b/>
                <w:sz w:val="22"/>
                <w:szCs w:val="22"/>
              </w:rPr>
            </w:pPr>
          </w:p>
        </w:tc>
      </w:tr>
      <w:tr w:rsidR="00825E88" w:rsidRPr="00AE1EC2" w14:paraId="717535B9" w14:textId="77777777" w:rsidTr="0036243A">
        <w:tc>
          <w:tcPr>
            <w:tcW w:w="1615" w:type="dxa"/>
          </w:tcPr>
          <w:p w14:paraId="7068177A"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n/a</w:t>
            </w:r>
          </w:p>
        </w:tc>
        <w:tc>
          <w:tcPr>
            <w:tcW w:w="8264" w:type="dxa"/>
          </w:tcPr>
          <w:p w14:paraId="64598BB2"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Working with Minors</w:t>
            </w:r>
          </w:p>
        </w:tc>
        <w:tc>
          <w:tcPr>
            <w:tcW w:w="916" w:type="dxa"/>
          </w:tcPr>
          <w:p w14:paraId="5A51068D"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0</w:t>
            </w:r>
          </w:p>
        </w:tc>
      </w:tr>
      <w:tr w:rsidR="00825E88" w:rsidRPr="00AE1EC2" w14:paraId="5CF4DC03" w14:textId="77777777" w:rsidTr="0036243A">
        <w:tc>
          <w:tcPr>
            <w:tcW w:w="1615" w:type="dxa"/>
          </w:tcPr>
          <w:p w14:paraId="389AE6A1"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n/a</w:t>
            </w:r>
          </w:p>
        </w:tc>
        <w:tc>
          <w:tcPr>
            <w:tcW w:w="8264" w:type="dxa"/>
          </w:tcPr>
          <w:p w14:paraId="298E8209"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School Law</w:t>
            </w:r>
          </w:p>
        </w:tc>
        <w:tc>
          <w:tcPr>
            <w:tcW w:w="916" w:type="dxa"/>
          </w:tcPr>
          <w:p w14:paraId="5B1F5B0D"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0</w:t>
            </w:r>
          </w:p>
        </w:tc>
      </w:tr>
      <w:tr w:rsidR="006B6BB9" w:rsidRPr="00AE1EC2" w14:paraId="2E36B559" w14:textId="77777777" w:rsidTr="006B6BB9">
        <w:tc>
          <w:tcPr>
            <w:tcW w:w="1615" w:type="dxa"/>
            <w:shd w:val="clear" w:color="auto" w:fill="C6D9F1" w:themeFill="text2" w:themeFillTint="33"/>
          </w:tcPr>
          <w:p w14:paraId="688BFC1D" w14:textId="77777777" w:rsidR="006B6BB9" w:rsidRPr="00AE1EC2" w:rsidRDefault="006B6BB9" w:rsidP="006B6BB9">
            <w:pPr>
              <w:jc w:val="center"/>
              <w:rPr>
                <w:rFonts w:asciiTheme="minorHAnsi" w:hAnsiTheme="minorHAnsi" w:cstheme="minorHAnsi"/>
                <w:sz w:val="22"/>
                <w:szCs w:val="22"/>
              </w:rPr>
            </w:pPr>
          </w:p>
        </w:tc>
        <w:tc>
          <w:tcPr>
            <w:tcW w:w="8264" w:type="dxa"/>
            <w:shd w:val="clear" w:color="auto" w:fill="C6D9F1" w:themeFill="text2" w:themeFillTint="33"/>
          </w:tcPr>
          <w:p w14:paraId="5D53C737" w14:textId="7A6B820C"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b/>
                <w:sz w:val="22"/>
                <w:szCs w:val="22"/>
              </w:rPr>
              <w:t>Phase 1 Fall 1 (10 credits)</w:t>
            </w:r>
          </w:p>
        </w:tc>
        <w:tc>
          <w:tcPr>
            <w:tcW w:w="916" w:type="dxa"/>
            <w:shd w:val="clear" w:color="auto" w:fill="C6D9F1" w:themeFill="text2" w:themeFillTint="33"/>
          </w:tcPr>
          <w:p w14:paraId="720E6B49" w14:textId="77777777" w:rsidR="006B6BB9" w:rsidRPr="00AE1EC2" w:rsidRDefault="006B6BB9" w:rsidP="006B6BB9">
            <w:pPr>
              <w:jc w:val="center"/>
              <w:rPr>
                <w:rFonts w:asciiTheme="minorHAnsi" w:hAnsiTheme="minorHAnsi" w:cstheme="minorHAnsi"/>
                <w:sz w:val="22"/>
                <w:szCs w:val="22"/>
              </w:rPr>
            </w:pPr>
          </w:p>
        </w:tc>
      </w:tr>
      <w:tr w:rsidR="00825E88" w:rsidRPr="00AE1EC2" w14:paraId="2425ADC2" w14:textId="77777777" w:rsidTr="0036243A">
        <w:tc>
          <w:tcPr>
            <w:tcW w:w="1615" w:type="dxa"/>
          </w:tcPr>
          <w:p w14:paraId="6A578B79" w14:textId="4B925DD4" w:rsidR="00825E88" w:rsidRPr="00AE1EC2" w:rsidRDefault="00825E88" w:rsidP="00AA2BCF">
            <w:pPr>
              <w:rPr>
                <w:rFonts w:asciiTheme="minorHAnsi" w:hAnsiTheme="minorHAnsi" w:cstheme="minorHAnsi"/>
                <w:sz w:val="22"/>
                <w:szCs w:val="22"/>
              </w:rPr>
            </w:pPr>
            <w:r w:rsidRPr="00AE1EC2">
              <w:rPr>
                <w:rFonts w:asciiTheme="minorHAnsi" w:hAnsiTheme="minorHAnsi" w:cstheme="minorHAnsi"/>
                <w:sz w:val="22"/>
                <w:szCs w:val="22"/>
              </w:rPr>
              <w:t>05:300:498</w:t>
            </w:r>
          </w:p>
        </w:tc>
        <w:tc>
          <w:tcPr>
            <w:tcW w:w="8264" w:type="dxa"/>
          </w:tcPr>
          <w:p w14:paraId="3B8E8AC2"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Clinical Experience Phase 1</w:t>
            </w:r>
          </w:p>
        </w:tc>
        <w:tc>
          <w:tcPr>
            <w:tcW w:w="916" w:type="dxa"/>
          </w:tcPr>
          <w:p w14:paraId="666DFA3C"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1.0</w:t>
            </w:r>
          </w:p>
        </w:tc>
      </w:tr>
      <w:tr w:rsidR="00825E88" w:rsidRPr="00AE1EC2" w14:paraId="04C2A725" w14:textId="77777777" w:rsidTr="0036243A">
        <w:tc>
          <w:tcPr>
            <w:tcW w:w="1615" w:type="dxa"/>
          </w:tcPr>
          <w:p w14:paraId="5487BCC6"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15:253:512</w:t>
            </w:r>
          </w:p>
        </w:tc>
        <w:tc>
          <w:tcPr>
            <w:tcW w:w="8264" w:type="dxa"/>
          </w:tcPr>
          <w:p w14:paraId="7661D4D6"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Teaching Emerging Bilinguals in PK-12 Classrooms</w:t>
            </w:r>
          </w:p>
        </w:tc>
        <w:tc>
          <w:tcPr>
            <w:tcW w:w="916" w:type="dxa"/>
          </w:tcPr>
          <w:p w14:paraId="222F1EF0"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825E88" w:rsidRPr="00AE1EC2" w14:paraId="7D1B2251" w14:textId="77777777" w:rsidTr="0036243A">
        <w:tc>
          <w:tcPr>
            <w:tcW w:w="1615" w:type="dxa"/>
          </w:tcPr>
          <w:p w14:paraId="32BFBB8D" w14:textId="47A43DAE" w:rsidR="00825E88" w:rsidRPr="00AE1EC2" w:rsidRDefault="00825E88" w:rsidP="00AA2BCF">
            <w:pPr>
              <w:rPr>
                <w:rFonts w:asciiTheme="minorHAnsi" w:hAnsiTheme="minorHAnsi" w:cstheme="minorHAnsi"/>
                <w:sz w:val="22"/>
                <w:szCs w:val="22"/>
              </w:rPr>
            </w:pPr>
            <w:r w:rsidRPr="00AE1EC2">
              <w:rPr>
                <w:rFonts w:asciiTheme="minorHAnsi" w:hAnsiTheme="minorHAnsi" w:cstheme="minorHAnsi"/>
                <w:sz w:val="22"/>
                <w:szCs w:val="22"/>
              </w:rPr>
              <w:t>05:300:430</w:t>
            </w:r>
          </w:p>
        </w:tc>
        <w:tc>
          <w:tcPr>
            <w:tcW w:w="8264" w:type="dxa"/>
          </w:tcPr>
          <w:p w14:paraId="008ADBC1"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Principles of Language Learning: Second and World Language Acquisition</w:t>
            </w:r>
          </w:p>
        </w:tc>
        <w:tc>
          <w:tcPr>
            <w:tcW w:w="916" w:type="dxa"/>
          </w:tcPr>
          <w:p w14:paraId="6A1D322F"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825E88" w:rsidRPr="00AE1EC2" w14:paraId="728E491C" w14:textId="77777777" w:rsidTr="0036243A">
        <w:tc>
          <w:tcPr>
            <w:tcW w:w="1615" w:type="dxa"/>
          </w:tcPr>
          <w:p w14:paraId="150082A7"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15:293:534</w:t>
            </w:r>
          </w:p>
        </w:tc>
        <w:tc>
          <w:tcPr>
            <w:tcW w:w="8264" w:type="dxa"/>
          </w:tcPr>
          <w:p w14:paraId="4FA0F2A5"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Classroom Organization for Inclusive and Special Classrooms</w:t>
            </w:r>
          </w:p>
        </w:tc>
        <w:tc>
          <w:tcPr>
            <w:tcW w:w="916" w:type="dxa"/>
          </w:tcPr>
          <w:p w14:paraId="6C8983B3"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3569D053" w14:textId="77777777" w:rsidTr="006B6BB9">
        <w:tc>
          <w:tcPr>
            <w:tcW w:w="1615" w:type="dxa"/>
            <w:shd w:val="clear" w:color="auto" w:fill="C6D9F1" w:themeFill="text2" w:themeFillTint="33"/>
          </w:tcPr>
          <w:p w14:paraId="15B29DC1" w14:textId="77777777" w:rsidR="006B6BB9" w:rsidRPr="00AE1EC2" w:rsidRDefault="006B6BB9" w:rsidP="006B6BB9">
            <w:pPr>
              <w:jc w:val="center"/>
              <w:rPr>
                <w:rFonts w:asciiTheme="minorHAnsi" w:hAnsiTheme="minorHAnsi" w:cstheme="minorHAnsi"/>
                <w:sz w:val="22"/>
                <w:szCs w:val="22"/>
              </w:rPr>
            </w:pPr>
          </w:p>
        </w:tc>
        <w:tc>
          <w:tcPr>
            <w:tcW w:w="8264" w:type="dxa"/>
            <w:shd w:val="clear" w:color="auto" w:fill="C6D9F1" w:themeFill="text2" w:themeFillTint="33"/>
          </w:tcPr>
          <w:p w14:paraId="005AA8AB" w14:textId="3C6C162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b/>
                <w:sz w:val="22"/>
                <w:szCs w:val="22"/>
              </w:rPr>
              <w:t>Phase 2 Spring 1 (9 credits)</w:t>
            </w:r>
          </w:p>
        </w:tc>
        <w:tc>
          <w:tcPr>
            <w:tcW w:w="916" w:type="dxa"/>
            <w:shd w:val="clear" w:color="auto" w:fill="C6D9F1" w:themeFill="text2" w:themeFillTint="33"/>
          </w:tcPr>
          <w:p w14:paraId="31055A66" w14:textId="77777777" w:rsidR="006B6BB9" w:rsidRPr="00AE1EC2" w:rsidRDefault="006B6BB9" w:rsidP="006B6BB9">
            <w:pPr>
              <w:jc w:val="center"/>
              <w:rPr>
                <w:rFonts w:asciiTheme="minorHAnsi" w:hAnsiTheme="minorHAnsi" w:cstheme="minorHAnsi"/>
                <w:sz w:val="22"/>
                <w:szCs w:val="22"/>
              </w:rPr>
            </w:pPr>
          </w:p>
        </w:tc>
      </w:tr>
      <w:tr w:rsidR="00825E88" w:rsidRPr="00AE1EC2" w14:paraId="13E5AE04" w14:textId="77777777" w:rsidTr="0036243A">
        <w:tc>
          <w:tcPr>
            <w:tcW w:w="1615" w:type="dxa"/>
          </w:tcPr>
          <w:p w14:paraId="651B36E4"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05:300:499</w:t>
            </w:r>
          </w:p>
        </w:tc>
        <w:tc>
          <w:tcPr>
            <w:tcW w:w="8264" w:type="dxa"/>
          </w:tcPr>
          <w:p w14:paraId="6015A6DD"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Clinical Practice Phase 2</w:t>
            </w:r>
          </w:p>
        </w:tc>
        <w:tc>
          <w:tcPr>
            <w:tcW w:w="916" w:type="dxa"/>
          </w:tcPr>
          <w:p w14:paraId="39AF448D"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825E88" w:rsidRPr="00AE1EC2" w14:paraId="7B2067E3" w14:textId="77777777" w:rsidTr="0036243A">
        <w:tc>
          <w:tcPr>
            <w:tcW w:w="1615" w:type="dxa"/>
          </w:tcPr>
          <w:p w14:paraId="6C8005F7" w14:textId="7BD21972" w:rsidR="00825E88" w:rsidRPr="00AE1EC2" w:rsidRDefault="00825E88" w:rsidP="00AA2BCF">
            <w:pPr>
              <w:rPr>
                <w:rFonts w:asciiTheme="minorHAnsi" w:hAnsiTheme="minorHAnsi" w:cstheme="minorHAnsi"/>
                <w:sz w:val="22"/>
                <w:szCs w:val="22"/>
              </w:rPr>
            </w:pPr>
            <w:r w:rsidRPr="00AE1EC2">
              <w:rPr>
                <w:rFonts w:asciiTheme="minorHAnsi" w:hAnsiTheme="minorHAnsi" w:cstheme="minorHAnsi"/>
                <w:sz w:val="22"/>
                <w:szCs w:val="22"/>
              </w:rPr>
              <w:t>05:300:439</w:t>
            </w:r>
          </w:p>
        </w:tc>
        <w:tc>
          <w:tcPr>
            <w:tcW w:w="8264" w:type="dxa"/>
          </w:tcPr>
          <w:p w14:paraId="0671C427"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Methods for Teaching and Assessing English Language Learners</w:t>
            </w:r>
          </w:p>
        </w:tc>
        <w:tc>
          <w:tcPr>
            <w:tcW w:w="916" w:type="dxa"/>
          </w:tcPr>
          <w:p w14:paraId="557EC38A"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825E88" w:rsidRPr="00AE1EC2" w14:paraId="11262799" w14:textId="77777777" w:rsidTr="0036243A">
        <w:tc>
          <w:tcPr>
            <w:tcW w:w="1615" w:type="dxa"/>
          </w:tcPr>
          <w:p w14:paraId="63DF2C71" w14:textId="1052C362" w:rsidR="00825E88" w:rsidRPr="00AE1EC2" w:rsidRDefault="00825E88" w:rsidP="00AA2BCF">
            <w:pPr>
              <w:rPr>
                <w:rFonts w:asciiTheme="minorHAnsi" w:hAnsiTheme="minorHAnsi" w:cstheme="minorHAnsi"/>
                <w:sz w:val="22"/>
                <w:szCs w:val="22"/>
              </w:rPr>
            </w:pPr>
            <w:r w:rsidRPr="00AE1EC2">
              <w:rPr>
                <w:rFonts w:asciiTheme="minorHAnsi" w:hAnsiTheme="minorHAnsi" w:cstheme="minorHAnsi"/>
                <w:sz w:val="22"/>
                <w:szCs w:val="22"/>
              </w:rPr>
              <w:t>05:300:435</w:t>
            </w:r>
          </w:p>
        </w:tc>
        <w:tc>
          <w:tcPr>
            <w:tcW w:w="8264" w:type="dxa"/>
          </w:tcPr>
          <w:p w14:paraId="03B8C678"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Foundations of Language and Literacy in Early Childhood</w:t>
            </w:r>
          </w:p>
        </w:tc>
        <w:tc>
          <w:tcPr>
            <w:tcW w:w="916" w:type="dxa"/>
          </w:tcPr>
          <w:p w14:paraId="62A28DC8"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825E88" w:rsidRPr="00AE1EC2" w14:paraId="3BFF45D5" w14:textId="77777777" w:rsidTr="0036243A">
        <w:tc>
          <w:tcPr>
            <w:tcW w:w="1615" w:type="dxa"/>
          </w:tcPr>
          <w:p w14:paraId="7FC9C84F" w14:textId="77777777" w:rsidR="00825E88" w:rsidRPr="00AE1EC2" w:rsidRDefault="00825E88" w:rsidP="0036243A">
            <w:pPr>
              <w:rPr>
                <w:rFonts w:asciiTheme="minorHAnsi" w:hAnsiTheme="minorHAnsi" w:cstheme="minorHAnsi"/>
                <w:sz w:val="22"/>
                <w:szCs w:val="22"/>
              </w:rPr>
            </w:pPr>
          </w:p>
        </w:tc>
        <w:tc>
          <w:tcPr>
            <w:tcW w:w="8264" w:type="dxa"/>
          </w:tcPr>
          <w:p w14:paraId="7B167396" w14:textId="77777777" w:rsidR="00825E88" w:rsidRPr="00AE1EC2" w:rsidRDefault="00825E88" w:rsidP="0036243A">
            <w:pPr>
              <w:jc w:val="right"/>
              <w:rPr>
                <w:rFonts w:asciiTheme="minorHAnsi" w:hAnsiTheme="minorHAnsi" w:cstheme="minorHAnsi"/>
                <w:b/>
                <w:sz w:val="22"/>
                <w:szCs w:val="22"/>
              </w:rPr>
            </w:pPr>
            <w:r w:rsidRPr="00AE1EC2">
              <w:rPr>
                <w:rFonts w:asciiTheme="minorHAnsi" w:hAnsiTheme="minorHAnsi" w:cstheme="minorHAnsi"/>
                <w:b/>
                <w:sz w:val="22"/>
                <w:szCs w:val="22"/>
              </w:rPr>
              <w:t>Undergraduate Total:</w:t>
            </w:r>
          </w:p>
        </w:tc>
        <w:tc>
          <w:tcPr>
            <w:tcW w:w="916" w:type="dxa"/>
          </w:tcPr>
          <w:p w14:paraId="275D291F" w14:textId="77777777" w:rsidR="00825E88" w:rsidRPr="00AE1EC2" w:rsidRDefault="00825E88" w:rsidP="0036243A">
            <w:pPr>
              <w:jc w:val="center"/>
              <w:rPr>
                <w:rFonts w:asciiTheme="minorHAnsi" w:hAnsiTheme="minorHAnsi" w:cstheme="minorHAnsi"/>
                <w:b/>
                <w:sz w:val="22"/>
                <w:szCs w:val="22"/>
              </w:rPr>
            </w:pPr>
            <w:r w:rsidRPr="00AE1EC2">
              <w:rPr>
                <w:rFonts w:asciiTheme="minorHAnsi" w:hAnsiTheme="minorHAnsi" w:cstheme="minorHAnsi"/>
                <w:b/>
                <w:sz w:val="22"/>
                <w:szCs w:val="22"/>
              </w:rPr>
              <w:t>19.0</w:t>
            </w:r>
          </w:p>
        </w:tc>
      </w:tr>
    </w:tbl>
    <w:p w14:paraId="4B26BF5D" w14:textId="361CBCD3" w:rsidR="00825E88" w:rsidRPr="00AE1EC2" w:rsidRDefault="00825E88" w:rsidP="00825E88">
      <w:pPr>
        <w:rPr>
          <w:rFonts w:asciiTheme="minorHAnsi" w:hAnsiTheme="minorHAnsi" w:cstheme="minorHAnsi"/>
          <w:sz w:val="24"/>
          <w:szCs w:val="24"/>
        </w:rPr>
      </w:pPr>
    </w:p>
    <w:p w14:paraId="5E22B11D" w14:textId="77777777" w:rsidR="006B6BB9" w:rsidRPr="00AE1EC2" w:rsidRDefault="006B6BB9" w:rsidP="00825E88">
      <w:pPr>
        <w:rPr>
          <w:rFonts w:asciiTheme="minorHAnsi" w:hAnsiTheme="minorHAnsi" w:cstheme="minorHAnsi"/>
          <w:sz w:val="24"/>
          <w:szCs w:val="24"/>
        </w:rPr>
      </w:pPr>
    </w:p>
    <w:p w14:paraId="5DF45C63" w14:textId="77777777" w:rsidR="006B6BB9" w:rsidRDefault="006B6BB9" w:rsidP="00825E88">
      <w:pPr>
        <w:rPr>
          <w:rFonts w:asciiTheme="minorHAnsi" w:hAnsiTheme="minorHAnsi" w:cstheme="minorHAnsi"/>
          <w:sz w:val="24"/>
          <w:szCs w:val="24"/>
        </w:rPr>
      </w:pPr>
    </w:p>
    <w:p w14:paraId="7F358AF2" w14:textId="77777777" w:rsidR="00AE1EC2" w:rsidRDefault="00AE1EC2" w:rsidP="00825E88">
      <w:pPr>
        <w:rPr>
          <w:rFonts w:asciiTheme="minorHAnsi" w:hAnsiTheme="minorHAnsi" w:cstheme="minorHAnsi"/>
          <w:sz w:val="24"/>
          <w:szCs w:val="24"/>
        </w:rPr>
      </w:pPr>
    </w:p>
    <w:p w14:paraId="268DA62B" w14:textId="77777777" w:rsidR="00AE1EC2" w:rsidRDefault="00AE1EC2" w:rsidP="00825E88">
      <w:pPr>
        <w:rPr>
          <w:rFonts w:asciiTheme="minorHAnsi" w:hAnsiTheme="minorHAnsi" w:cstheme="minorHAnsi"/>
          <w:sz w:val="24"/>
          <w:szCs w:val="24"/>
        </w:rPr>
      </w:pPr>
    </w:p>
    <w:p w14:paraId="7BF1F01F" w14:textId="77777777" w:rsidR="00AE1EC2" w:rsidRPr="00AE1EC2" w:rsidRDefault="00AE1EC2" w:rsidP="00825E88">
      <w:pPr>
        <w:rPr>
          <w:rFonts w:asciiTheme="minorHAnsi" w:hAnsiTheme="minorHAnsi" w:cstheme="minorHAnsi"/>
          <w:sz w:val="24"/>
          <w:szCs w:val="24"/>
        </w:rPr>
      </w:pPr>
    </w:p>
    <w:p w14:paraId="621BF293" w14:textId="77777777" w:rsidR="006B6BB9" w:rsidRPr="00AE1EC2" w:rsidRDefault="006B6BB9" w:rsidP="00825E88">
      <w:pPr>
        <w:rPr>
          <w:rFonts w:asciiTheme="minorHAnsi" w:hAnsiTheme="minorHAnsi" w:cstheme="minorHAnsi"/>
          <w:sz w:val="24"/>
          <w:szCs w:val="24"/>
        </w:rPr>
      </w:pPr>
    </w:p>
    <w:tbl>
      <w:tblPr>
        <w:tblStyle w:val="TableGrid"/>
        <w:tblW w:w="10795" w:type="dxa"/>
        <w:tblLook w:val="04A0" w:firstRow="1" w:lastRow="0" w:firstColumn="1" w:lastColumn="0" w:noHBand="0" w:noVBand="1"/>
      </w:tblPr>
      <w:tblGrid>
        <w:gridCol w:w="1615"/>
        <w:gridCol w:w="8264"/>
        <w:gridCol w:w="916"/>
      </w:tblGrid>
      <w:tr w:rsidR="00825E88" w:rsidRPr="00AE1EC2" w14:paraId="05DBB063" w14:textId="77777777" w:rsidTr="0036243A">
        <w:tc>
          <w:tcPr>
            <w:tcW w:w="1615" w:type="dxa"/>
            <w:shd w:val="clear" w:color="auto" w:fill="C6D9F1" w:themeFill="text2" w:themeFillTint="33"/>
            <w:vAlign w:val="bottom"/>
          </w:tcPr>
          <w:p w14:paraId="0D5DEE32" w14:textId="5DCDC1B1"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lastRenderedPageBreak/>
              <w:t xml:space="preserve">Course </w:t>
            </w:r>
            <w:r w:rsidR="006B6BB9" w:rsidRPr="00AE1EC2">
              <w:rPr>
                <w:rFonts w:asciiTheme="minorHAnsi" w:hAnsiTheme="minorHAnsi" w:cstheme="minorHAnsi"/>
                <w:b/>
                <w:sz w:val="22"/>
                <w:szCs w:val="22"/>
              </w:rPr>
              <w:t>#</w:t>
            </w:r>
          </w:p>
        </w:tc>
        <w:tc>
          <w:tcPr>
            <w:tcW w:w="8264" w:type="dxa"/>
            <w:shd w:val="clear" w:color="auto" w:fill="C6D9F1" w:themeFill="text2" w:themeFillTint="33"/>
            <w:vAlign w:val="bottom"/>
          </w:tcPr>
          <w:p w14:paraId="67879CD9" w14:textId="77777777" w:rsidR="00825E88" w:rsidRPr="00AE1EC2" w:rsidRDefault="00825E88" w:rsidP="0036243A">
            <w:pPr>
              <w:rPr>
                <w:rFonts w:asciiTheme="minorHAnsi" w:hAnsiTheme="minorHAnsi" w:cstheme="minorHAnsi"/>
                <w:b/>
                <w:sz w:val="22"/>
                <w:szCs w:val="22"/>
              </w:rPr>
            </w:pPr>
            <w:r w:rsidRPr="00AE1EC2">
              <w:rPr>
                <w:rFonts w:asciiTheme="minorHAnsi" w:hAnsiTheme="minorHAnsi" w:cstheme="minorHAnsi"/>
                <w:b/>
                <w:sz w:val="22"/>
                <w:szCs w:val="22"/>
              </w:rPr>
              <w:t>Course Name</w:t>
            </w:r>
          </w:p>
        </w:tc>
        <w:tc>
          <w:tcPr>
            <w:tcW w:w="916" w:type="dxa"/>
            <w:shd w:val="clear" w:color="auto" w:fill="C6D9F1" w:themeFill="text2" w:themeFillTint="33"/>
            <w:vAlign w:val="bottom"/>
          </w:tcPr>
          <w:p w14:paraId="589922DF" w14:textId="77777777" w:rsidR="00825E88" w:rsidRPr="00AE1EC2" w:rsidRDefault="00825E88" w:rsidP="0036243A">
            <w:pPr>
              <w:jc w:val="center"/>
              <w:rPr>
                <w:rFonts w:asciiTheme="minorHAnsi" w:hAnsiTheme="minorHAnsi" w:cstheme="minorHAnsi"/>
                <w:b/>
                <w:sz w:val="22"/>
                <w:szCs w:val="22"/>
              </w:rPr>
            </w:pPr>
            <w:r w:rsidRPr="00AE1EC2">
              <w:rPr>
                <w:rFonts w:asciiTheme="minorHAnsi" w:hAnsiTheme="minorHAnsi" w:cstheme="minorHAnsi"/>
                <w:b/>
                <w:sz w:val="22"/>
                <w:szCs w:val="22"/>
              </w:rPr>
              <w:t>Credits</w:t>
            </w:r>
          </w:p>
        </w:tc>
      </w:tr>
      <w:tr w:rsidR="006B6BB9" w:rsidRPr="00AE1EC2" w14:paraId="2945111E" w14:textId="77777777" w:rsidTr="0036243A">
        <w:tc>
          <w:tcPr>
            <w:tcW w:w="1615" w:type="dxa"/>
            <w:shd w:val="clear" w:color="auto" w:fill="C6D9F1" w:themeFill="text2" w:themeFillTint="33"/>
            <w:vAlign w:val="bottom"/>
          </w:tcPr>
          <w:p w14:paraId="211D19CC" w14:textId="77777777" w:rsidR="006B6BB9" w:rsidRPr="00AE1EC2" w:rsidRDefault="006B6BB9" w:rsidP="006B6BB9">
            <w:pPr>
              <w:jc w:val="center"/>
              <w:rPr>
                <w:rFonts w:asciiTheme="minorHAnsi" w:hAnsiTheme="minorHAnsi" w:cstheme="minorHAnsi"/>
                <w:b/>
                <w:sz w:val="22"/>
                <w:szCs w:val="22"/>
              </w:rPr>
            </w:pPr>
          </w:p>
        </w:tc>
        <w:tc>
          <w:tcPr>
            <w:tcW w:w="8264" w:type="dxa"/>
            <w:shd w:val="clear" w:color="auto" w:fill="C6D9F1" w:themeFill="text2" w:themeFillTint="33"/>
            <w:vAlign w:val="bottom"/>
          </w:tcPr>
          <w:p w14:paraId="74735D0E" w14:textId="4597BAE1" w:rsidR="006B6BB9" w:rsidRPr="00AE1EC2" w:rsidRDefault="006B6BB9" w:rsidP="006B6BB9">
            <w:pPr>
              <w:jc w:val="center"/>
              <w:rPr>
                <w:rFonts w:asciiTheme="minorHAnsi" w:hAnsiTheme="minorHAnsi" w:cstheme="minorHAnsi"/>
                <w:b/>
                <w:sz w:val="22"/>
                <w:szCs w:val="22"/>
              </w:rPr>
            </w:pPr>
            <w:r w:rsidRPr="00AE1EC2">
              <w:rPr>
                <w:rFonts w:asciiTheme="minorHAnsi" w:hAnsiTheme="minorHAnsi" w:cstheme="minorHAnsi"/>
                <w:b/>
                <w:sz w:val="22"/>
                <w:szCs w:val="22"/>
              </w:rPr>
              <w:t>Phase 3 Summer 2 (3 credits)</w:t>
            </w:r>
          </w:p>
        </w:tc>
        <w:tc>
          <w:tcPr>
            <w:tcW w:w="916" w:type="dxa"/>
            <w:shd w:val="clear" w:color="auto" w:fill="C6D9F1" w:themeFill="text2" w:themeFillTint="33"/>
            <w:vAlign w:val="bottom"/>
          </w:tcPr>
          <w:p w14:paraId="08C5D9E6" w14:textId="77777777" w:rsidR="006B6BB9" w:rsidRPr="00AE1EC2" w:rsidRDefault="006B6BB9" w:rsidP="006B6BB9">
            <w:pPr>
              <w:jc w:val="center"/>
              <w:rPr>
                <w:rFonts w:asciiTheme="minorHAnsi" w:hAnsiTheme="minorHAnsi" w:cstheme="minorHAnsi"/>
                <w:b/>
                <w:sz w:val="22"/>
                <w:szCs w:val="22"/>
              </w:rPr>
            </w:pPr>
          </w:p>
        </w:tc>
      </w:tr>
      <w:tr w:rsidR="00825E88" w:rsidRPr="00AE1EC2" w14:paraId="6F904FAD" w14:textId="77777777" w:rsidTr="0036243A">
        <w:tc>
          <w:tcPr>
            <w:tcW w:w="1615" w:type="dxa"/>
          </w:tcPr>
          <w:p w14:paraId="3100F54E" w14:textId="77777777" w:rsidR="00825E88" w:rsidRPr="00AE1EC2" w:rsidRDefault="00825E88" w:rsidP="0036243A">
            <w:pPr>
              <w:rPr>
                <w:rFonts w:asciiTheme="minorHAnsi" w:hAnsiTheme="minorHAnsi" w:cstheme="minorHAnsi"/>
                <w:sz w:val="22"/>
                <w:szCs w:val="22"/>
              </w:rPr>
            </w:pPr>
          </w:p>
        </w:tc>
        <w:tc>
          <w:tcPr>
            <w:tcW w:w="8264" w:type="dxa"/>
          </w:tcPr>
          <w:p w14:paraId="0CCF9106" w14:textId="77777777" w:rsidR="00825E88" w:rsidRPr="00AE1EC2" w:rsidRDefault="00825E88" w:rsidP="0036243A">
            <w:pPr>
              <w:rPr>
                <w:rFonts w:asciiTheme="minorHAnsi" w:hAnsiTheme="minorHAnsi" w:cstheme="minorHAnsi"/>
                <w:sz w:val="22"/>
                <w:szCs w:val="22"/>
              </w:rPr>
            </w:pPr>
            <w:r w:rsidRPr="00AE1EC2">
              <w:rPr>
                <w:rFonts w:asciiTheme="minorHAnsi" w:hAnsiTheme="minorHAnsi" w:cstheme="minorHAnsi"/>
                <w:sz w:val="22"/>
                <w:szCs w:val="22"/>
              </w:rPr>
              <w:t>Elective</w:t>
            </w:r>
          </w:p>
        </w:tc>
        <w:tc>
          <w:tcPr>
            <w:tcW w:w="916" w:type="dxa"/>
          </w:tcPr>
          <w:p w14:paraId="11FB44EF" w14:textId="77777777" w:rsidR="00825E88" w:rsidRPr="00AE1EC2" w:rsidRDefault="00825E88" w:rsidP="0036243A">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2D91A888" w14:textId="77777777" w:rsidTr="006B6BB9">
        <w:tc>
          <w:tcPr>
            <w:tcW w:w="1615" w:type="dxa"/>
            <w:shd w:val="clear" w:color="auto" w:fill="C6D9F1" w:themeFill="text2" w:themeFillTint="33"/>
          </w:tcPr>
          <w:p w14:paraId="40EC5D5C" w14:textId="77777777" w:rsidR="006B6BB9" w:rsidRPr="00AE1EC2" w:rsidRDefault="006B6BB9" w:rsidP="006B6BB9">
            <w:pPr>
              <w:jc w:val="center"/>
              <w:rPr>
                <w:rFonts w:asciiTheme="minorHAnsi" w:hAnsiTheme="minorHAnsi" w:cstheme="minorHAnsi"/>
                <w:sz w:val="22"/>
                <w:szCs w:val="22"/>
              </w:rPr>
            </w:pPr>
          </w:p>
        </w:tc>
        <w:tc>
          <w:tcPr>
            <w:tcW w:w="8264" w:type="dxa"/>
            <w:shd w:val="clear" w:color="auto" w:fill="C6D9F1" w:themeFill="text2" w:themeFillTint="33"/>
          </w:tcPr>
          <w:p w14:paraId="46C67314" w14:textId="4847672A"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b/>
                <w:sz w:val="22"/>
                <w:szCs w:val="22"/>
              </w:rPr>
              <w:t>Phase 3 Fall 2 (12 credits)</w:t>
            </w:r>
          </w:p>
        </w:tc>
        <w:tc>
          <w:tcPr>
            <w:tcW w:w="916" w:type="dxa"/>
            <w:shd w:val="clear" w:color="auto" w:fill="C6D9F1" w:themeFill="text2" w:themeFillTint="33"/>
          </w:tcPr>
          <w:p w14:paraId="4639AC3E" w14:textId="77777777" w:rsidR="006B6BB9" w:rsidRPr="00AE1EC2" w:rsidRDefault="006B6BB9" w:rsidP="006B6BB9">
            <w:pPr>
              <w:jc w:val="center"/>
              <w:rPr>
                <w:rFonts w:asciiTheme="minorHAnsi" w:hAnsiTheme="minorHAnsi" w:cstheme="minorHAnsi"/>
                <w:sz w:val="22"/>
                <w:szCs w:val="22"/>
              </w:rPr>
            </w:pPr>
          </w:p>
        </w:tc>
      </w:tr>
      <w:tr w:rsidR="006B6BB9" w:rsidRPr="00AE1EC2" w14:paraId="6933F6B1" w14:textId="77777777" w:rsidTr="0036243A">
        <w:tc>
          <w:tcPr>
            <w:tcW w:w="1615" w:type="dxa"/>
          </w:tcPr>
          <w:p w14:paraId="3878FC1C"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15:255:535</w:t>
            </w:r>
          </w:p>
        </w:tc>
        <w:tc>
          <w:tcPr>
            <w:tcW w:w="8264" w:type="dxa"/>
          </w:tcPr>
          <w:p w14:paraId="146C8F79"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Clinical Practice Phase 3</w:t>
            </w:r>
          </w:p>
        </w:tc>
        <w:tc>
          <w:tcPr>
            <w:tcW w:w="916" w:type="dxa"/>
          </w:tcPr>
          <w:p w14:paraId="23C8CB82"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9.0</w:t>
            </w:r>
          </w:p>
        </w:tc>
      </w:tr>
      <w:tr w:rsidR="006B6BB9" w:rsidRPr="00AE1EC2" w14:paraId="7441BEED" w14:textId="77777777" w:rsidTr="0036243A">
        <w:tc>
          <w:tcPr>
            <w:tcW w:w="1615" w:type="dxa"/>
          </w:tcPr>
          <w:p w14:paraId="098BD48C"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15:255:532</w:t>
            </w:r>
          </w:p>
        </w:tc>
        <w:tc>
          <w:tcPr>
            <w:tcW w:w="8264" w:type="dxa"/>
          </w:tcPr>
          <w:p w14:paraId="5465B615"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Clinical Practice Phase 3 Seminar</w:t>
            </w:r>
          </w:p>
        </w:tc>
        <w:tc>
          <w:tcPr>
            <w:tcW w:w="916" w:type="dxa"/>
          </w:tcPr>
          <w:p w14:paraId="5D071872"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108BA8A8" w14:textId="77777777" w:rsidTr="006B6BB9">
        <w:tc>
          <w:tcPr>
            <w:tcW w:w="1615" w:type="dxa"/>
            <w:tcBorders>
              <w:bottom w:val="single" w:sz="4" w:space="0" w:color="auto"/>
            </w:tcBorders>
            <w:shd w:val="clear" w:color="auto" w:fill="C6D9F1" w:themeFill="text2" w:themeFillTint="33"/>
          </w:tcPr>
          <w:p w14:paraId="305958D8" w14:textId="77777777" w:rsidR="006B6BB9" w:rsidRPr="00AE1EC2" w:rsidRDefault="006B6BB9" w:rsidP="006B6BB9">
            <w:pPr>
              <w:jc w:val="center"/>
              <w:rPr>
                <w:rFonts w:asciiTheme="minorHAnsi" w:hAnsiTheme="minorHAnsi" w:cstheme="minorHAnsi"/>
                <w:sz w:val="22"/>
                <w:szCs w:val="22"/>
              </w:rPr>
            </w:pPr>
          </w:p>
        </w:tc>
        <w:tc>
          <w:tcPr>
            <w:tcW w:w="8264" w:type="dxa"/>
            <w:tcBorders>
              <w:bottom w:val="single" w:sz="4" w:space="0" w:color="auto"/>
            </w:tcBorders>
            <w:shd w:val="clear" w:color="auto" w:fill="C6D9F1" w:themeFill="text2" w:themeFillTint="33"/>
          </w:tcPr>
          <w:p w14:paraId="6EB233E7" w14:textId="0BEE191B"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b/>
                <w:sz w:val="22"/>
                <w:szCs w:val="22"/>
              </w:rPr>
              <w:t>Phase 4 Spring 2 (15 credits)</w:t>
            </w:r>
          </w:p>
        </w:tc>
        <w:tc>
          <w:tcPr>
            <w:tcW w:w="916" w:type="dxa"/>
            <w:tcBorders>
              <w:bottom w:val="single" w:sz="4" w:space="0" w:color="auto"/>
            </w:tcBorders>
            <w:shd w:val="clear" w:color="auto" w:fill="C6D9F1" w:themeFill="text2" w:themeFillTint="33"/>
          </w:tcPr>
          <w:p w14:paraId="457E122A" w14:textId="77777777" w:rsidR="006B6BB9" w:rsidRPr="00AE1EC2" w:rsidRDefault="006B6BB9" w:rsidP="006B6BB9">
            <w:pPr>
              <w:jc w:val="center"/>
              <w:rPr>
                <w:rFonts w:asciiTheme="minorHAnsi" w:hAnsiTheme="minorHAnsi" w:cstheme="minorHAnsi"/>
                <w:sz w:val="22"/>
                <w:szCs w:val="22"/>
              </w:rPr>
            </w:pPr>
          </w:p>
        </w:tc>
      </w:tr>
      <w:tr w:rsidR="006B6BB9" w:rsidRPr="00AE1EC2" w14:paraId="6658E59A" w14:textId="77777777" w:rsidTr="006B6BB9">
        <w:tc>
          <w:tcPr>
            <w:tcW w:w="1615" w:type="dxa"/>
            <w:tcBorders>
              <w:top w:val="single" w:sz="4" w:space="0" w:color="auto"/>
              <w:left w:val="single" w:sz="4" w:space="0" w:color="auto"/>
              <w:bottom w:val="nil"/>
              <w:right w:val="nil"/>
            </w:tcBorders>
          </w:tcPr>
          <w:p w14:paraId="6795EE40" w14:textId="691EB272" w:rsidR="006B6BB9" w:rsidRPr="00AE1EC2" w:rsidRDefault="006B6BB9" w:rsidP="006B6BB9">
            <w:pPr>
              <w:rPr>
                <w:rFonts w:asciiTheme="minorHAnsi" w:hAnsiTheme="minorHAnsi" w:cstheme="minorHAnsi"/>
                <w:b/>
                <w:sz w:val="22"/>
                <w:szCs w:val="22"/>
              </w:rPr>
            </w:pPr>
            <w:r w:rsidRPr="00AE1EC2">
              <w:rPr>
                <w:rFonts w:asciiTheme="minorHAnsi" w:hAnsiTheme="minorHAnsi" w:cstheme="minorHAnsi"/>
                <w:sz w:val="22"/>
                <w:szCs w:val="22"/>
              </w:rPr>
              <w:t xml:space="preserve">15:255:539 </w:t>
            </w:r>
            <w:r w:rsidRPr="00AE1EC2">
              <w:rPr>
                <w:rFonts w:asciiTheme="minorHAnsi" w:hAnsiTheme="minorHAnsi" w:cstheme="minorHAnsi"/>
                <w:b/>
                <w:sz w:val="22"/>
                <w:szCs w:val="22"/>
              </w:rPr>
              <w:t>or</w:t>
            </w:r>
          </w:p>
        </w:tc>
        <w:tc>
          <w:tcPr>
            <w:tcW w:w="8264" w:type="dxa"/>
            <w:tcBorders>
              <w:top w:val="single" w:sz="4" w:space="0" w:color="auto"/>
              <w:left w:val="nil"/>
              <w:bottom w:val="nil"/>
              <w:right w:val="nil"/>
            </w:tcBorders>
          </w:tcPr>
          <w:p w14:paraId="167556A3" w14:textId="59B0B99F"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 xml:space="preserve">Students, Communities, and Social Justice </w:t>
            </w:r>
            <w:r w:rsidRPr="00AE1EC2">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tcPr>
          <w:p w14:paraId="2E895A45"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26AA2A12" w14:textId="77777777" w:rsidTr="006B6BB9">
        <w:tc>
          <w:tcPr>
            <w:tcW w:w="1615" w:type="dxa"/>
            <w:tcBorders>
              <w:top w:val="nil"/>
              <w:left w:val="single" w:sz="4" w:space="0" w:color="auto"/>
              <w:bottom w:val="nil"/>
              <w:right w:val="nil"/>
            </w:tcBorders>
          </w:tcPr>
          <w:p w14:paraId="6368F75F" w14:textId="6BCDEC6A"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 xml:space="preserve">15:253:522 </w:t>
            </w:r>
            <w:r w:rsidRPr="00AE1EC2">
              <w:rPr>
                <w:rFonts w:asciiTheme="minorHAnsi" w:hAnsiTheme="minorHAnsi" w:cstheme="minorHAnsi"/>
                <w:b/>
                <w:sz w:val="22"/>
                <w:szCs w:val="22"/>
              </w:rPr>
              <w:t>or</w:t>
            </w:r>
          </w:p>
        </w:tc>
        <w:tc>
          <w:tcPr>
            <w:tcW w:w="8264" w:type="dxa"/>
            <w:tcBorders>
              <w:top w:val="nil"/>
              <w:left w:val="nil"/>
              <w:bottom w:val="nil"/>
              <w:right w:val="nil"/>
            </w:tcBorders>
          </w:tcPr>
          <w:p w14:paraId="4CE6F132" w14:textId="55F38EAD"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 xml:space="preserve">Bilingual-Bicultural Education </w:t>
            </w:r>
            <w:r w:rsidRPr="00AE1EC2">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2BFE467" w14:textId="77777777" w:rsidR="006B6BB9" w:rsidRPr="00AE1EC2" w:rsidRDefault="006B6BB9" w:rsidP="006B6BB9">
            <w:pPr>
              <w:jc w:val="center"/>
              <w:rPr>
                <w:rFonts w:asciiTheme="minorHAnsi" w:hAnsiTheme="minorHAnsi" w:cstheme="minorHAnsi"/>
                <w:sz w:val="22"/>
                <w:szCs w:val="22"/>
              </w:rPr>
            </w:pPr>
          </w:p>
        </w:tc>
      </w:tr>
      <w:tr w:rsidR="006B6BB9" w:rsidRPr="00AE1EC2" w14:paraId="6A9E301D" w14:textId="77777777" w:rsidTr="006B6BB9">
        <w:tc>
          <w:tcPr>
            <w:tcW w:w="1615" w:type="dxa"/>
            <w:tcBorders>
              <w:top w:val="nil"/>
              <w:left w:val="single" w:sz="4" w:space="0" w:color="auto"/>
              <w:bottom w:val="nil"/>
              <w:right w:val="nil"/>
            </w:tcBorders>
          </w:tcPr>
          <w:p w14:paraId="4594ADE0" w14:textId="5C6AE3A7" w:rsidR="006B6BB9" w:rsidRPr="00AE1EC2" w:rsidRDefault="006B6BB9" w:rsidP="006B6BB9">
            <w:pPr>
              <w:rPr>
                <w:rFonts w:asciiTheme="minorHAnsi" w:hAnsiTheme="minorHAnsi" w:cstheme="minorHAnsi"/>
                <w:b/>
                <w:sz w:val="22"/>
                <w:szCs w:val="22"/>
              </w:rPr>
            </w:pPr>
            <w:r w:rsidRPr="00AE1EC2">
              <w:rPr>
                <w:rFonts w:asciiTheme="minorHAnsi" w:hAnsiTheme="minorHAnsi" w:cstheme="minorHAnsi"/>
                <w:sz w:val="22"/>
                <w:szCs w:val="22"/>
              </w:rPr>
              <w:t xml:space="preserve">15:293:539 </w:t>
            </w:r>
            <w:r w:rsidRPr="00AE1EC2">
              <w:rPr>
                <w:rFonts w:asciiTheme="minorHAnsi" w:hAnsiTheme="minorHAnsi" w:cstheme="minorHAnsi"/>
                <w:b/>
                <w:sz w:val="22"/>
                <w:szCs w:val="22"/>
              </w:rPr>
              <w:t>or</w:t>
            </w:r>
          </w:p>
        </w:tc>
        <w:tc>
          <w:tcPr>
            <w:tcW w:w="8264" w:type="dxa"/>
            <w:tcBorders>
              <w:top w:val="nil"/>
              <w:left w:val="nil"/>
              <w:bottom w:val="nil"/>
              <w:right w:val="nil"/>
            </w:tcBorders>
          </w:tcPr>
          <w:p w14:paraId="73DF3886" w14:textId="0BAC629A" w:rsidR="006B6BB9" w:rsidRPr="00AE1EC2" w:rsidRDefault="006B6BB9" w:rsidP="006B6BB9">
            <w:pPr>
              <w:rPr>
                <w:rFonts w:asciiTheme="minorHAnsi" w:hAnsiTheme="minorHAnsi" w:cstheme="minorHAnsi"/>
                <w:b/>
                <w:sz w:val="22"/>
                <w:szCs w:val="22"/>
              </w:rPr>
            </w:pPr>
            <w:r w:rsidRPr="00AE1EC2">
              <w:rPr>
                <w:rFonts w:asciiTheme="minorHAnsi" w:hAnsiTheme="minorHAnsi" w:cstheme="minorHAnsi"/>
                <w:sz w:val="22"/>
                <w:szCs w:val="22"/>
              </w:rPr>
              <w:t xml:space="preserve">Students with Disabilities, Schools, and Social Justice </w:t>
            </w:r>
            <w:r w:rsidRPr="00AE1EC2">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58857D3" w14:textId="77777777" w:rsidR="006B6BB9" w:rsidRPr="00AE1EC2" w:rsidRDefault="006B6BB9" w:rsidP="006B6BB9">
            <w:pPr>
              <w:jc w:val="center"/>
              <w:rPr>
                <w:rFonts w:asciiTheme="minorHAnsi" w:hAnsiTheme="minorHAnsi" w:cstheme="minorHAnsi"/>
                <w:sz w:val="22"/>
                <w:szCs w:val="22"/>
              </w:rPr>
            </w:pPr>
          </w:p>
        </w:tc>
      </w:tr>
      <w:tr w:rsidR="006B6BB9" w:rsidRPr="00AE1EC2" w14:paraId="1D69CD21" w14:textId="77777777" w:rsidTr="006B6BB9">
        <w:tc>
          <w:tcPr>
            <w:tcW w:w="1615" w:type="dxa"/>
            <w:tcBorders>
              <w:top w:val="nil"/>
              <w:left w:val="single" w:sz="4" w:space="0" w:color="auto"/>
              <w:bottom w:val="single" w:sz="4" w:space="0" w:color="auto"/>
              <w:right w:val="nil"/>
            </w:tcBorders>
          </w:tcPr>
          <w:p w14:paraId="3F571D4F" w14:textId="0D9A692C"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05:300:406</w:t>
            </w:r>
            <w:r w:rsidRPr="00AE1EC2">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0C0C30B3" w14:textId="6CC5536F"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4AB50411" w14:textId="77777777" w:rsidR="006B6BB9" w:rsidRPr="00AE1EC2" w:rsidRDefault="006B6BB9" w:rsidP="006B6BB9">
            <w:pPr>
              <w:jc w:val="center"/>
              <w:rPr>
                <w:rFonts w:asciiTheme="minorHAnsi" w:hAnsiTheme="minorHAnsi" w:cstheme="minorHAnsi"/>
                <w:sz w:val="22"/>
                <w:szCs w:val="22"/>
              </w:rPr>
            </w:pPr>
          </w:p>
        </w:tc>
      </w:tr>
      <w:tr w:rsidR="006B6BB9" w:rsidRPr="00AE1EC2" w14:paraId="71D20F42" w14:textId="77777777" w:rsidTr="006B6BB9">
        <w:tc>
          <w:tcPr>
            <w:tcW w:w="1615" w:type="dxa"/>
            <w:tcBorders>
              <w:top w:val="single" w:sz="4" w:space="0" w:color="auto"/>
            </w:tcBorders>
          </w:tcPr>
          <w:p w14:paraId="7B6D2B4B"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15:293:523</w:t>
            </w:r>
          </w:p>
        </w:tc>
        <w:tc>
          <w:tcPr>
            <w:tcW w:w="8264" w:type="dxa"/>
            <w:tcBorders>
              <w:top w:val="single" w:sz="4" w:space="0" w:color="auto"/>
            </w:tcBorders>
          </w:tcPr>
          <w:p w14:paraId="2622E119"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Inclusive Teaching in Education</w:t>
            </w:r>
          </w:p>
        </w:tc>
        <w:tc>
          <w:tcPr>
            <w:tcW w:w="916" w:type="dxa"/>
            <w:tcBorders>
              <w:top w:val="single" w:sz="4" w:space="0" w:color="auto"/>
            </w:tcBorders>
          </w:tcPr>
          <w:p w14:paraId="23223182"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69CA35FF" w14:textId="77777777" w:rsidTr="0036243A">
        <w:tc>
          <w:tcPr>
            <w:tcW w:w="1615" w:type="dxa"/>
          </w:tcPr>
          <w:p w14:paraId="22A0384F"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15:253:523</w:t>
            </w:r>
          </w:p>
        </w:tc>
        <w:tc>
          <w:tcPr>
            <w:tcW w:w="8264" w:type="dxa"/>
          </w:tcPr>
          <w:p w14:paraId="779D06BD"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Language and Culture</w:t>
            </w:r>
          </w:p>
        </w:tc>
        <w:tc>
          <w:tcPr>
            <w:tcW w:w="916" w:type="dxa"/>
          </w:tcPr>
          <w:p w14:paraId="5E186AE8"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5C1AA8C0" w14:textId="77777777" w:rsidTr="0036243A">
        <w:tc>
          <w:tcPr>
            <w:tcW w:w="1615" w:type="dxa"/>
          </w:tcPr>
          <w:p w14:paraId="0D86712C"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15:253:537</w:t>
            </w:r>
          </w:p>
        </w:tc>
        <w:tc>
          <w:tcPr>
            <w:tcW w:w="8264" w:type="dxa"/>
          </w:tcPr>
          <w:p w14:paraId="79B07049"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Language and Society</w:t>
            </w:r>
          </w:p>
        </w:tc>
        <w:tc>
          <w:tcPr>
            <w:tcW w:w="916" w:type="dxa"/>
          </w:tcPr>
          <w:p w14:paraId="00D08F6B"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1F15862A" w14:textId="77777777" w:rsidTr="0036243A">
        <w:tc>
          <w:tcPr>
            <w:tcW w:w="1615" w:type="dxa"/>
          </w:tcPr>
          <w:p w14:paraId="05C8C664" w14:textId="77777777" w:rsidR="006B6BB9" w:rsidRPr="00AE1EC2" w:rsidRDefault="006B6BB9" w:rsidP="006B6BB9">
            <w:pPr>
              <w:rPr>
                <w:rFonts w:asciiTheme="minorHAnsi" w:hAnsiTheme="minorHAnsi" w:cstheme="minorHAnsi"/>
                <w:sz w:val="22"/>
                <w:szCs w:val="22"/>
              </w:rPr>
            </w:pPr>
          </w:p>
        </w:tc>
        <w:tc>
          <w:tcPr>
            <w:tcW w:w="8264" w:type="dxa"/>
          </w:tcPr>
          <w:p w14:paraId="026F93D8" w14:textId="77777777" w:rsidR="006B6BB9" w:rsidRPr="00AE1EC2" w:rsidRDefault="006B6BB9" w:rsidP="006B6BB9">
            <w:pPr>
              <w:rPr>
                <w:rFonts w:asciiTheme="minorHAnsi" w:hAnsiTheme="minorHAnsi" w:cstheme="minorHAnsi"/>
                <w:sz w:val="22"/>
                <w:szCs w:val="22"/>
              </w:rPr>
            </w:pPr>
            <w:r w:rsidRPr="00AE1EC2">
              <w:rPr>
                <w:rFonts w:asciiTheme="minorHAnsi" w:hAnsiTheme="minorHAnsi" w:cstheme="minorHAnsi"/>
                <w:sz w:val="22"/>
                <w:szCs w:val="22"/>
              </w:rPr>
              <w:t>Elective</w:t>
            </w:r>
          </w:p>
        </w:tc>
        <w:tc>
          <w:tcPr>
            <w:tcW w:w="916" w:type="dxa"/>
          </w:tcPr>
          <w:p w14:paraId="0D876AB6"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sz w:val="22"/>
                <w:szCs w:val="22"/>
              </w:rPr>
              <w:t>3.0</w:t>
            </w:r>
          </w:p>
        </w:tc>
      </w:tr>
      <w:tr w:rsidR="006B6BB9" w:rsidRPr="00AE1EC2" w14:paraId="3FB32B12" w14:textId="77777777" w:rsidTr="0036243A">
        <w:tc>
          <w:tcPr>
            <w:tcW w:w="1615" w:type="dxa"/>
          </w:tcPr>
          <w:p w14:paraId="17C8ACA9" w14:textId="77777777" w:rsidR="006B6BB9" w:rsidRPr="00AE1EC2" w:rsidRDefault="006B6BB9" w:rsidP="006B6BB9">
            <w:pPr>
              <w:rPr>
                <w:rFonts w:asciiTheme="minorHAnsi" w:hAnsiTheme="minorHAnsi" w:cstheme="minorHAnsi"/>
                <w:sz w:val="22"/>
                <w:szCs w:val="22"/>
              </w:rPr>
            </w:pPr>
          </w:p>
        </w:tc>
        <w:tc>
          <w:tcPr>
            <w:tcW w:w="8264" w:type="dxa"/>
          </w:tcPr>
          <w:p w14:paraId="08949A1A" w14:textId="77777777" w:rsidR="006B6BB9" w:rsidRPr="00AE1EC2" w:rsidRDefault="006B6BB9" w:rsidP="006B6BB9">
            <w:pPr>
              <w:jc w:val="right"/>
              <w:rPr>
                <w:rFonts w:asciiTheme="minorHAnsi" w:hAnsiTheme="minorHAnsi" w:cstheme="minorHAnsi"/>
                <w:sz w:val="22"/>
                <w:szCs w:val="22"/>
              </w:rPr>
            </w:pPr>
            <w:r w:rsidRPr="00AE1EC2">
              <w:rPr>
                <w:rFonts w:asciiTheme="minorHAnsi" w:hAnsiTheme="minorHAnsi" w:cstheme="minorHAnsi"/>
                <w:b/>
                <w:sz w:val="22"/>
                <w:szCs w:val="22"/>
              </w:rPr>
              <w:t>Graduate Total:</w:t>
            </w:r>
          </w:p>
        </w:tc>
        <w:tc>
          <w:tcPr>
            <w:tcW w:w="916" w:type="dxa"/>
          </w:tcPr>
          <w:p w14:paraId="47E88E98" w14:textId="77777777" w:rsidR="006B6BB9" w:rsidRPr="00AE1EC2" w:rsidRDefault="006B6BB9" w:rsidP="006B6BB9">
            <w:pPr>
              <w:jc w:val="center"/>
              <w:rPr>
                <w:rFonts w:asciiTheme="minorHAnsi" w:hAnsiTheme="minorHAnsi" w:cstheme="minorHAnsi"/>
                <w:sz w:val="22"/>
                <w:szCs w:val="22"/>
              </w:rPr>
            </w:pPr>
            <w:r w:rsidRPr="00AE1EC2">
              <w:rPr>
                <w:rFonts w:asciiTheme="minorHAnsi" w:hAnsiTheme="minorHAnsi" w:cstheme="minorHAnsi"/>
                <w:b/>
                <w:sz w:val="22"/>
                <w:szCs w:val="22"/>
              </w:rPr>
              <w:t>30.0</w:t>
            </w:r>
          </w:p>
        </w:tc>
      </w:tr>
      <w:tr w:rsidR="006B6BB9" w:rsidRPr="00AE1EC2" w14:paraId="69A4AFE7" w14:textId="77777777" w:rsidTr="0036243A">
        <w:tc>
          <w:tcPr>
            <w:tcW w:w="1615" w:type="dxa"/>
            <w:shd w:val="clear" w:color="auto" w:fill="C6D9F1" w:themeFill="text2" w:themeFillTint="33"/>
          </w:tcPr>
          <w:p w14:paraId="578820D0" w14:textId="77777777" w:rsidR="006B6BB9" w:rsidRPr="00AE1EC2" w:rsidRDefault="006B6BB9" w:rsidP="006B6BB9">
            <w:pPr>
              <w:rPr>
                <w:rFonts w:asciiTheme="minorHAnsi" w:hAnsiTheme="minorHAnsi" w:cstheme="minorHAnsi"/>
                <w:sz w:val="22"/>
                <w:szCs w:val="22"/>
              </w:rPr>
            </w:pPr>
          </w:p>
        </w:tc>
        <w:tc>
          <w:tcPr>
            <w:tcW w:w="8264" w:type="dxa"/>
            <w:shd w:val="clear" w:color="auto" w:fill="C6D9F1" w:themeFill="text2" w:themeFillTint="33"/>
          </w:tcPr>
          <w:p w14:paraId="1C5FAC26" w14:textId="77777777" w:rsidR="006B6BB9" w:rsidRPr="00AE1EC2" w:rsidRDefault="006B6BB9" w:rsidP="006B6BB9">
            <w:pPr>
              <w:jc w:val="right"/>
              <w:rPr>
                <w:rFonts w:asciiTheme="minorHAnsi" w:hAnsiTheme="minorHAnsi" w:cstheme="minorHAnsi"/>
                <w:b/>
                <w:sz w:val="22"/>
                <w:szCs w:val="22"/>
              </w:rPr>
            </w:pPr>
            <w:r w:rsidRPr="00AE1EC2">
              <w:rPr>
                <w:rFonts w:asciiTheme="minorHAnsi" w:hAnsiTheme="minorHAnsi" w:cstheme="minorHAnsi"/>
                <w:b/>
                <w:sz w:val="22"/>
                <w:szCs w:val="22"/>
              </w:rPr>
              <w:t>TOTAL CREDITS:</w:t>
            </w:r>
          </w:p>
        </w:tc>
        <w:tc>
          <w:tcPr>
            <w:tcW w:w="916" w:type="dxa"/>
            <w:shd w:val="clear" w:color="auto" w:fill="C6D9F1" w:themeFill="text2" w:themeFillTint="33"/>
          </w:tcPr>
          <w:p w14:paraId="1D5BE674" w14:textId="77777777" w:rsidR="006B6BB9" w:rsidRPr="00AE1EC2" w:rsidRDefault="006B6BB9" w:rsidP="006B6BB9">
            <w:pPr>
              <w:jc w:val="center"/>
              <w:rPr>
                <w:rFonts w:asciiTheme="minorHAnsi" w:hAnsiTheme="minorHAnsi" w:cstheme="minorHAnsi"/>
                <w:b/>
                <w:sz w:val="22"/>
                <w:szCs w:val="22"/>
              </w:rPr>
            </w:pPr>
            <w:r w:rsidRPr="00AE1EC2">
              <w:rPr>
                <w:rFonts w:asciiTheme="minorHAnsi" w:hAnsiTheme="minorHAnsi" w:cstheme="minorHAnsi"/>
                <w:b/>
                <w:sz w:val="22"/>
                <w:szCs w:val="22"/>
              </w:rPr>
              <w:t>49.0</w:t>
            </w:r>
          </w:p>
        </w:tc>
      </w:tr>
    </w:tbl>
    <w:p w14:paraId="6DFD20DC" w14:textId="77777777" w:rsidR="00825E88" w:rsidRPr="00AE1EC2" w:rsidRDefault="00825E88" w:rsidP="00825E88">
      <w:pPr>
        <w:rPr>
          <w:rFonts w:asciiTheme="minorHAnsi" w:hAnsiTheme="minorHAnsi" w:cstheme="minorHAnsi"/>
          <w:sz w:val="24"/>
          <w:szCs w:val="24"/>
        </w:rPr>
      </w:pPr>
    </w:p>
    <w:p w14:paraId="22E28000" w14:textId="59871BB7" w:rsidR="00825E88" w:rsidRPr="00AE1EC2" w:rsidRDefault="00825E88" w:rsidP="00825E88">
      <w:pPr>
        <w:tabs>
          <w:tab w:val="left" w:pos="1350"/>
          <w:tab w:val="right" w:pos="10080"/>
        </w:tabs>
        <w:rPr>
          <w:rFonts w:asciiTheme="minorHAnsi" w:hAnsiTheme="minorHAnsi" w:cstheme="minorHAnsi"/>
          <w:sz w:val="24"/>
          <w:szCs w:val="24"/>
        </w:rPr>
      </w:pPr>
      <w:r w:rsidRPr="00AE1EC2">
        <w:rPr>
          <w:rFonts w:asciiTheme="minorHAnsi" w:hAnsiTheme="minorHAnsi" w:cstheme="minorHAnsi"/>
          <w:sz w:val="24"/>
          <w:szCs w:val="24"/>
          <w:vertAlign w:val="superscript"/>
        </w:rPr>
        <w:t>G</w:t>
      </w:r>
      <w:r w:rsidRPr="00AE1EC2">
        <w:rPr>
          <w:rFonts w:asciiTheme="minorHAnsi" w:hAnsiTheme="minorHAnsi" w:cstheme="minorHAnsi"/>
          <w:sz w:val="24"/>
          <w:szCs w:val="24"/>
        </w:rPr>
        <w:t xml:space="preserve"> Course must be 300-level or above to count towards graduate credits. 300- and 400-level courses must be registered with a </w:t>
      </w:r>
      <w:r w:rsidRPr="00AE1EC2">
        <w:rPr>
          <w:rFonts w:asciiTheme="minorHAnsi" w:hAnsiTheme="minorHAnsi" w:cstheme="minorHAnsi"/>
          <w:b/>
          <w:sz w:val="24"/>
          <w:szCs w:val="24"/>
        </w:rPr>
        <w:t>G-prefix</w:t>
      </w:r>
      <w:r w:rsidRPr="00AE1EC2">
        <w:rPr>
          <w:rFonts w:asciiTheme="minorHAnsi" w:hAnsiTheme="minorHAnsi" w:cstheme="minorHAnsi"/>
          <w:sz w:val="24"/>
          <w:szCs w:val="24"/>
        </w:rPr>
        <w:t>.</w:t>
      </w:r>
    </w:p>
    <w:p w14:paraId="6955C1A3" w14:textId="1F16BAEA" w:rsidR="00477496" w:rsidRPr="00AE1EC2" w:rsidRDefault="00477496" w:rsidP="00477496">
      <w:pPr>
        <w:rPr>
          <w:rFonts w:asciiTheme="minorHAnsi" w:hAnsiTheme="minorHAnsi" w:cstheme="minorHAnsi"/>
          <w:sz w:val="24"/>
          <w:szCs w:val="24"/>
        </w:rPr>
      </w:pPr>
    </w:p>
    <w:p w14:paraId="19F2712B" w14:textId="77777777" w:rsidR="00477496" w:rsidRPr="00AE1EC2" w:rsidRDefault="00477496" w:rsidP="00477496">
      <w:pPr>
        <w:rPr>
          <w:rFonts w:asciiTheme="minorHAnsi" w:hAnsiTheme="minorHAnsi" w:cstheme="minorHAnsi"/>
          <w:sz w:val="24"/>
          <w:szCs w:val="24"/>
        </w:rPr>
      </w:pPr>
    </w:p>
    <w:p w14:paraId="04EC4821" w14:textId="77777777" w:rsidR="00477496" w:rsidRPr="00AE1EC2" w:rsidRDefault="00477496" w:rsidP="00477496">
      <w:pPr>
        <w:rPr>
          <w:rFonts w:asciiTheme="minorHAnsi" w:hAnsiTheme="minorHAnsi" w:cstheme="minorHAnsi"/>
          <w:b/>
          <w:sz w:val="24"/>
          <w:szCs w:val="24"/>
        </w:rPr>
      </w:pPr>
      <w:r w:rsidRPr="00AE1EC2">
        <w:rPr>
          <w:rFonts w:asciiTheme="minorHAnsi" w:hAnsiTheme="minorHAnsi" w:cstheme="minorHAnsi"/>
          <w:b/>
          <w:sz w:val="24"/>
          <w:szCs w:val="24"/>
        </w:rPr>
        <w:t xml:space="preserve">Additional Program Completion Requirements </w:t>
      </w:r>
    </w:p>
    <w:p w14:paraId="362CD9C7" w14:textId="77777777" w:rsidR="00477496" w:rsidRPr="00AE1EC2" w:rsidRDefault="00477496" w:rsidP="00477496">
      <w:pPr>
        <w:rPr>
          <w:rFonts w:asciiTheme="minorHAnsi" w:hAnsiTheme="minorHAnsi" w:cstheme="minorHAnsi"/>
          <w:sz w:val="24"/>
          <w:szCs w:val="24"/>
        </w:rPr>
      </w:pPr>
    </w:p>
    <w:p w14:paraId="71AB7A76" w14:textId="7C0BCFA6" w:rsidR="00477496" w:rsidRPr="00AE1EC2" w:rsidRDefault="001816E6" w:rsidP="00477496">
      <w:pPr>
        <w:rPr>
          <w:rFonts w:asciiTheme="minorHAnsi" w:hAnsiTheme="minorHAnsi" w:cstheme="minorHAnsi"/>
          <w:sz w:val="24"/>
          <w:szCs w:val="24"/>
        </w:rPr>
      </w:pPr>
      <w:r w:rsidRPr="00AE1EC2">
        <w:rPr>
          <w:rFonts w:asciiTheme="minorHAnsi" w:hAnsiTheme="minorHAnsi" w:cstheme="minorHAnsi"/>
          <w:b/>
          <w:sz w:val="24"/>
          <w:szCs w:val="24"/>
        </w:rPr>
        <w:t xml:space="preserve">VIII. </w:t>
      </w:r>
      <w:r w:rsidR="00477496" w:rsidRPr="00AE1EC2">
        <w:rPr>
          <w:rFonts w:asciiTheme="minorHAnsi" w:hAnsiTheme="minorHAnsi" w:cstheme="minorHAnsi"/>
          <w:b/>
          <w:sz w:val="24"/>
          <w:szCs w:val="24"/>
        </w:rPr>
        <w:t>PRAXIS II TESTS:</w:t>
      </w:r>
      <w:r w:rsidR="00477496" w:rsidRPr="00AE1EC2">
        <w:rPr>
          <w:rFonts w:asciiTheme="minorHAnsi" w:hAnsiTheme="minorHAnsi" w:cstheme="minorHAnsi"/>
          <w:sz w:val="24"/>
          <w:szCs w:val="24"/>
        </w:rPr>
        <w:t xml:space="preserve"> </w:t>
      </w:r>
      <w:r w:rsidR="00061DFC" w:rsidRPr="00AE1EC2">
        <w:rPr>
          <w:rFonts w:asciiTheme="minorHAnsi" w:hAnsiTheme="minorHAnsi" w:cstheme="minorHAnsi"/>
          <w:sz w:val="24"/>
          <w:szCs w:val="24"/>
        </w:rPr>
        <w:t>There are currently no Praxis II exams for English as a Second Language</w:t>
      </w:r>
      <w:r w:rsidR="00C000CC" w:rsidRPr="00AE1EC2">
        <w:rPr>
          <w:rFonts w:asciiTheme="minorHAnsi" w:hAnsiTheme="minorHAnsi" w:cstheme="minorHAnsi"/>
          <w:sz w:val="24"/>
          <w:szCs w:val="24"/>
        </w:rPr>
        <w:t>.</w:t>
      </w:r>
    </w:p>
    <w:p w14:paraId="6C2A0AF6" w14:textId="0C9DDA00" w:rsidR="00061DFC" w:rsidRPr="00AE1EC2" w:rsidRDefault="00061DFC" w:rsidP="00477496">
      <w:pPr>
        <w:rPr>
          <w:rFonts w:asciiTheme="minorHAnsi" w:hAnsiTheme="minorHAnsi" w:cstheme="minorHAnsi"/>
          <w:sz w:val="24"/>
          <w:szCs w:val="24"/>
        </w:rPr>
      </w:pPr>
    </w:p>
    <w:p w14:paraId="1EC0DE6F" w14:textId="77777777" w:rsidR="00825E88" w:rsidRPr="00AE1EC2" w:rsidRDefault="00825E88" w:rsidP="00477496">
      <w:pPr>
        <w:rPr>
          <w:rFonts w:asciiTheme="minorHAnsi" w:hAnsiTheme="minorHAnsi" w:cstheme="minorHAnsi"/>
          <w:sz w:val="24"/>
          <w:szCs w:val="24"/>
        </w:rPr>
      </w:pPr>
    </w:p>
    <w:p w14:paraId="4FEA905A" w14:textId="0A9E0D72" w:rsidR="00061DFC" w:rsidRPr="00AE1EC2" w:rsidRDefault="00061DFC" w:rsidP="00477496">
      <w:pPr>
        <w:rPr>
          <w:rFonts w:asciiTheme="minorHAnsi" w:hAnsiTheme="minorHAnsi" w:cstheme="minorHAnsi"/>
          <w:sz w:val="24"/>
          <w:szCs w:val="24"/>
        </w:rPr>
      </w:pPr>
      <w:r w:rsidRPr="00AE1EC2">
        <w:rPr>
          <w:rFonts w:asciiTheme="minorHAnsi" w:hAnsiTheme="minorHAnsi" w:cstheme="minorHAnsi"/>
          <w:b/>
          <w:sz w:val="24"/>
          <w:szCs w:val="24"/>
        </w:rPr>
        <w:t>IX. OPI &amp; WPT:</w:t>
      </w:r>
      <w:r w:rsidRPr="00AE1EC2">
        <w:rPr>
          <w:rFonts w:asciiTheme="minorHAnsi" w:hAnsiTheme="minorHAnsi" w:cstheme="minorHAnsi"/>
          <w:sz w:val="24"/>
          <w:szCs w:val="24"/>
        </w:rPr>
        <w:t xml:space="preserve"> All students seeking certification in ESL are required to pass an Oral Proficiency Interview and a Written Proficiency Test in English administered by ACTFL.</w:t>
      </w:r>
    </w:p>
    <w:p w14:paraId="6CEA4F16" w14:textId="68221726" w:rsidR="00477496" w:rsidRPr="00AE1EC2" w:rsidRDefault="00477496" w:rsidP="00477496">
      <w:pPr>
        <w:rPr>
          <w:rFonts w:asciiTheme="minorHAnsi" w:hAnsiTheme="minorHAnsi" w:cstheme="minorHAnsi"/>
          <w:sz w:val="24"/>
          <w:szCs w:val="24"/>
        </w:rPr>
      </w:pPr>
    </w:p>
    <w:p w14:paraId="7EDEE9F0" w14:textId="77777777" w:rsidR="00825E88" w:rsidRPr="00AE1EC2" w:rsidRDefault="00825E88" w:rsidP="00477496">
      <w:pPr>
        <w:rPr>
          <w:rFonts w:asciiTheme="minorHAnsi" w:hAnsiTheme="minorHAnsi" w:cstheme="minorHAnsi"/>
          <w:sz w:val="24"/>
          <w:szCs w:val="24"/>
        </w:rPr>
      </w:pPr>
    </w:p>
    <w:p w14:paraId="73E8F381" w14:textId="42C092B7" w:rsidR="00477496" w:rsidRPr="00AE1EC2" w:rsidRDefault="00477496" w:rsidP="00477496">
      <w:pPr>
        <w:rPr>
          <w:rFonts w:asciiTheme="minorHAnsi" w:hAnsiTheme="minorHAnsi" w:cstheme="minorHAnsi"/>
          <w:sz w:val="24"/>
          <w:szCs w:val="24"/>
        </w:rPr>
      </w:pPr>
      <w:r w:rsidRPr="00AE1EC2">
        <w:rPr>
          <w:rFonts w:asciiTheme="minorHAnsi" w:hAnsiTheme="minorHAnsi" w:cstheme="minorHAnsi"/>
          <w:b/>
          <w:sz w:val="24"/>
          <w:szCs w:val="24"/>
        </w:rPr>
        <w:t>X.</w:t>
      </w:r>
      <w:r w:rsidR="001816E6" w:rsidRPr="00AE1EC2">
        <w:rPr>
          <w:rFonts w:asciiTheme="minorHAnsi" w:hAnsiTheme="minorHAnsi" w:cstheme="minorHAnsi"/>
          <w:b/>
          <w:sz w:val="24"/>
          <w:szCs w:val="24"/>
        </w:rPr>
        <w:t xml:space="preserve"> </w:t>
      </w:r>
      <w:r w:rsidRPr="00AE1EC2">
        <w:rPr>
          <w:rFonts w:asciiTheme="minorHAnsi" w:hAnsiTheme="minorHAnsi" w:cstheme="minorHAnsi"/>
          <w:b/>
          <w:sz w:val="24"/>
          <w:szCs w:val="24"/>
        </w:rPr>
        <w:t>PERFORMANCE-BASED ASSESSMENT (PBA):</w:t>
      </w:r>
      <w:r w:rsidRPr="00AE1EC2">
        <w:rPr>
          <w:rFonts w:asciiTheme="minorHAnsi" w:hAnsiTheme="minorHAnsi" w:cstheme="minorHAnsi"/>
          <w:sz w:val="24"/>
          <w:szCs w:val="24"/>
        </w:rPr>
        <w:t xml:space="preserve"> All candidates must pass a designated performance-based assessment during Clinical Practice Phase 3. </w:t>
      </w:r>
    </w:p>
    <w:p w14:paraId="3B17B1B5" w14:textId="48C193EC" w:rsidR="00477496" w:rsidRPr="00AE1EC2" w:rsidRDefault="00477496" w:rsidP="00477496">
      <w:pPr>
        <w:rPr>
          <w:rFonts w:asciiTheme="minorHAnsi" w:hAnsiTheme="minorHAnsi" w:cstheme="minorHAnsi"/>
          <w:sz w:val="24"/>
          <w:szCs w:val="24"/>
        </w:rPr>
      </w:pPr>
    </w:p>
    <w:p w14:paraId="4554A8C3" w14:textId="77777777" w:rsidR="00825E88" w:rsidRPr="00AE1EC2" w:rsidRDefault="00825E88" w:rsidP="00477496">
      <w:pPr>
        <w:rPr>
          <w:rFonts w:asciiTheme="minorHAnsi" w:hAnsiTheme="minorHAnsi" w:cstheme="minorHAnsi"/>
          <w:sz w:val="24"/>
          <w:szCs w:val="24"/>
        </w:rPr>
      </w:pPr>
    </w:p>
    <w:p w14:paraId="1709410D" w14:textId="2D519485" w:rsidR="002D115A" w:rsidRPr="00AE1EC2" w:rsidRDefault="00477496" w:rsidP="00477496">
      <w:pPr>
        <w:rPr>
          <w:rFonts w:asciiTheme="minorHAnsi" w:hAnsiTheme="minorHAnsi" w:cstheme="minorHAnsi"/>
          <w:sz w:val="24"/>
          <w:szCs w:val="24"/>
        </w:rPr>
      </w:pPr>
      <w:r w:rsidRPr="00AE1EC2">
        <w:rPr>
          <w:rFonts w:asciiTheme="minorHAnsi" w:hAnsiTheme="minorHAnsi" w:cstheme="minorHAnsi"/>
          <w:b/>
          <w:sz w:val="24"/>
          <w:szCs w:val="24"/>
        </w:rPr>
        <w:t>X</w:t>
      </w:r>
      <w:r w:rsidR="00061DFC" w:rsidRPr="00AE1EC2">
        <w:rPr>
          <w:rFonts w:asciiTheme="minorHAnsi" w:hAnsiTheme="minorHAnsi" w:cstheme="minorHAnsi"/>
          <w:b/>
          <w:sz w:val="24"/>
          <w:szCs w:val="24"/>
        </w:rPr>
        <w:t>I</w:t>
      </w:r>
      <w:r w:rsidRPr="00AE1EC2">
        <w:rPr>
          <w:rFonts w:asciiTheme="minorHAnsi" w:hAnsiTheme="minorHAnsi" w:cstheme="minorHAnsi"/>
          <w:b/>
          <w:sz w:val="24"/>
          <w:szCs w:val="24"/>
        </w:rPr>
        <w:t>.</w:t>
      </w:r>
      <w:r w:rsidR="001816E6" w:rsidRPr="00AE1EC2">
        <w:rPr>
          <w:rFonts w:asciiTheme="minorHAnsi" w:hAnsiTheme="minorHAnsi" w:cstheme="minorHAnsi"/>
          <w:b/>
          <w:sz w:val="24"/>
          <w:szCs w:val="24"/>
        </w:rPr>
        <w:t xml:space="preserve"> PHYSIOLOGY, HYGIENE, AND SUBSTANCE ABUSE ISSUES</w:t>
      </w:r>
      <w:r w:rsidRPr="00AE1EC2">
        <w:rPr>
          <w:rFonts w:asciiTheme="minorHAnsi" w:hAnsiTheme="minorHAnsi" w:cstheme="minorHAnsi"/>
          <w:b/>
          <w:sz w:val="24"/>
          <w:szCs w:val="24"/>
        </w:rPr>
        <w:t>:</w:t>
      </w:r>
      <w:r w:rsidRPr="00AE1EC2">
        <w:rPr>
          <w:rFonts w:asciiTheme="minorHAnsi" w:hAnsiTheme="minorHAnsi" w:cstheme="minorHAnsi"/>
          <w:sz w:val="24"/>
          <w:szCs w:val="24"/>
        </w:rPr>
        <w:t xml:space="preserve"> The Office of Student and Academic Services administers this New Jersey Department of Education exam during the final semester of the program. </w:t>
      </w:r>
    </w:p>
    <w:p w14:paraId="2DBB78FA" w14:textId="77777777" w:rsidR="002D115A" w:rsidRPr="00AE1EC2" w:rsidRDefault="002D115A">
      <w:pPr>
        <w:rPr>
          <w:rFonts w:asciiTheme="minorHAnsi" w:hAnsiTheme="minorHAnsi" w:cstheme="minorHAnsi"/>
          <w:sz w:val="24"/>
          <w:szCs w:val="24"/>
        </w:rPr>
      </w:pPr>
      <w:r w:rsidRPr="00AE1EC2">
        <w:rPr>
          <w:rFonts w:asciiTheme="minorHAnsi" w:hAnsiTheme="minorHAnsi" w:cstheme="minorHAnsi"/>
          <w:sz w:val="24"/>
          <w:szCs w:val="24"/>
        </w:rPr>
        <w:br w:type="page"/>
      </w:r>
    </w:p>
    <w:p w14:paraId="0C1CCD50" w14:textId="77777777" w:rsidR="002D115A" w:rsidRPr="00AE1EC2" w:rsidRDefault="002D115A" w:rsidP="002D115A">
      <w:pPr>
        <w:jc w:val="center"/>
        <w:rPr>
          <w:rFonts w:asciiTheme="minorHAnsi" w:hAnsiTheme="minorHAnsi" w:cstheme="minorHAnsi"/>
          <w:b/>
          <w:bCs/>
          <w:sz w:val="24"/>
          <w:szCs w:val="24"/>
        </w:rPr>
      </w:pPr>
      <w:r w:rsidRPr="00AE1EC2">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
    <w:p w14:paraId="47FD3C45" w14:textId="77777777" w:rsidR="002D115A" w:rsidRPr="00AE1EC2" w:rsidRDefault="002D115A" w:rsidP="002D115A">
      <w:pPr>
        <w:rPr>
          <w:rFonts w:asciiTheme="minorHAnsi" w:hAnsiTheme="minorHAnsi" w:cstheme="minorHAnsi"/>
          <w:sz w:val="24"/>
          <w:szCs w:val="24"/>
        </w:rPr>
      </w:pPr>
    </w:p>
    <w:p w14:paraId="58FE0479" w14:textId="77777777" w:rsidR="002D115A" w:rsidRPr="00AE1EC2" w:rsidRDefault="002D115A" w:rsidP="002D115A">
      <w:pPr>
        <w:jc w:val="center"/>
        <w:rPr>
          <w:rFonts w:asciiTheme="minorHAnsi" w:hAnsiTheme="minorHAnsi" w:cstheme="minorHAnsi"/>
          <w:b/>
          <w:bCs/>
          <w:sz w:val="24"/>
          <w:szCs w:val="24"/>
          <w:u w:val="single"/>
        </w:rPr>
      </w:pPr>
      <w:r w:rsidRPr="00AE1EC2">
        <w:rPr>
          <w:rFonts w:asciiTheme="minorHAnsi" w:hAnsiTheme="minorHAnsi" w:cstheme="minorHAnsi"/>
          <w:b/>
          <w:bCs/>
          <w:sz w:val="24"/>
          <w:szCs w:val="24"/>
          <w:u w:val="single"/>
        </w:rPr>
        <w:t>New Jersey Certification Options</w:t>
      </w:r>
    </w:p>
    <w:p w14:paraId="23FE74E5" w14:textId="77777777" w:rsidR="002D115A" w:rsidRPr="00AE1EC2" w:rsidRDefault="002D115A" w:rsidP="002D115A">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2D115A" w:rsidRPr="00AE1EC2" w14:paraId="126280E2" w14:textId="77777777" w:rsidTr="001568AE">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73D72DFC"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210C109D" w14:textId="77777777" w:rsidR="002D115A" w:rsidRPr="00AE1EC2" w:rsidRDefault="002D115A"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6E61872"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2444BD36" w14:textId="77777777" w:rsidR="002D115A" w:rsidRPr="00AE1EC2" w:rsidRDefault="002D115A"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7C1B7464"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 xml:space="preserve">Bilingual/Bicultural </w:t>
            </w:r>
            <w:r w:rsidRPr="00AE1EC2">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444D0DE0" w14:textId="77777777" w:rsidR="002D115A" w:rsidRPr="00AE1EC2" w:rsidRDefault="002D115A"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5B1A1347"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Teacher of Students with Disabilities</w:t>
            </w:r>
          </w:p>
        </w:tc>
      </w:tr>
      <w:tr w:rsidR="002D115A" w:rsidRPr="00AE1EC2" w14:paraId="7DF52816" w14:textId="77777777" w:rsidTr="001568AE">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67F71BC4"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0DF11ADA"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59FDF34"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1142CF12"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4B0E9EB6"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0AEB764D"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62614B5"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21 credits - ONLINE</w:t>
            </w:r>
          </w:p>
        </w:tc>
      </w:tr>
      <w:tr w:rsidR="002D115A" w:rsidRPr="00AE1EC2" w14:paraId="0E05E133" w14:textId="77777777" w:rsidTr="001568AE">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410FC702" w14:textId="77777777" w:rsidR="002D115A" w:rsidRPr="00AE1EC2" w:rsidRDefault="002D115A"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5526AAD"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15D32540" w14:textId="77777777" w:rsidR="002D115A" w:rsidRPr="00AE1EC2" w:rsidRDefault="002D115A"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048B6C7"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6098E8C7" w14:textId="77777777" w:rsidR="002D115A" w:rsidRPr="00AE1EC2" w:rsidRDefault="002D115A" w:rsidP="001568AE">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6526F721"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22E388DA" w14:textId="77777777" w:rsidR="002D115A" w:rsidRPr="00AE1EC2" w:rsidRDefault="002D115A" w:rsidP="001568AE">
            <w:pPr>
              <w:jc w:val="center"/>
              <w:rPr>
                <w:rFonts w:asciiTheme="minorHAnsi" w:hAnsiTheme="minorHAnsi" w:cstheme="minorHAnsi"/>
                <w:sz w:val="22"/>
                <w:szCs w:val="22"/>
              </w:rPr>
            </w:pPr>
          </w:p>
        </w:tc>
      </w:tr>
      <w:tr w:rsidR="002D115A" w:rsidRPr="00AE1EC2" w14:paraId="38DBEB3B"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29D186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2FBCF337" w14:textId="77777777" w:rsidR="002D115A" w:rsidRPr="00AE1EC2" w:rsidRDefault="002D115A" w:rsidP="001568AE">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7ECB64BC" w14:textId="77777777" w:rsidR="002D115A" w:rsidRPr="00AE1EC2" w:rsidRDefault="002D115A"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5BE485BE"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8EBB73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35DFC598"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4AC162F"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15:293:533 Assessment and Measurement for Special Education</w:t>
            </w:r>
          </w:p>
        </w:tc>
      </w:tr>
      <w:tr w:rsidR="002D115A" w:rsidRPr="00AE1EC2" w14:paraId="7AA7B413"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7DC0E53"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001E6278"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B440AE"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262217B3"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4F3F0A4"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1D63896A"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9B6614"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15:293:523 Inclusive Teaching in education OR 05:300:304 Art Across the Curriculum in Inclusive Classrooms</w:t>
            </w:r>
          </w:p>
        </w:tc>
      </w:tr>
      <w:tr w:rsidR="002D115A" w:rsidRPr="00AE1EC2" w14:paraId="05FA583E"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B4408E"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341D409C"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1445CEA"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16AD5859"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32311EC"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43733811"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63AB9E5"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15:251:558 Reading &amp; Teaching in the Social Studies with Diverse Literature or 15:299:516 Language Across Content Areas: Upper Elementary and Middle School</w:t>
            </w:r>
          </w:p>
        </w:tc>
      </w:tr>
      <w:tr w:rsidR="002D115A" w:rsidRPr="00AE1EC2" w14:paraId="2EF8D177"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017F206"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61ACD686"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EAEC6BE"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520B4EB9"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6D7F809"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7653292A"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F5F1D6D"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15:293:580 Literacy for Students with Disabilities</w:t>
            </w:r>
          </w:p>
        </w:tc>
      </w:tr>
      <w:tr w:rsidR="002D115A" w:rsidRPr="00AE1EC2" w14:paraId="0BCCEE83"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A88873E" w14:textId="77777777" w:rsidR="002D115A" w:rsidRPr="00AE1EC2" w:rsidRDefault="002D115A"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02B9142B"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1476368"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7ABD3F95"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93D2DD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4B1379FA"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53B377F"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15:293:522 Learning Disabilities OR 15:293:545 Characteristics &amp; Methods for High Incidence Disabilities</w:t>
            </w:r>
          </w:p>
        </w:tc>
      </w:tr>
      <w:tr w:rsidR="002D115A" w:rsidRPr="00AE1EC2" w14:paraId="15750A8C"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FE6D63B" w14:textId="77777777" w:rsidR="002D115A" w:rsidRPr="00AE1EC2" w:rsidRDefault="002D115A"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65B56993"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BA02BED"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4AC22925"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5B148A3"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4D3C40AC"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B89EDD0"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15:293:534 Classroom Organization for Inclusive and Special Classrooms</w:t>
            </w:r>
          </w:p>
        </w:tc>
      </w:tr>
      <w:tr w:rsidR="002D115A" w:rsidRPr="00AE1EC2" w14:paraId="10FEEAC8"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622695C"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3130D9B8"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3A1D45E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100EA102"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C437C28"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63FEC75F" w14:textId="77777777" w:rsidR="002D115A" w:rsidRPr="00AE1EC2" w:rsidRDefault="002D115A"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033743C"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05:300:383/15:293:583 Introduction to Special Education OR 15:293:539 Students with Disabilities, Schools, &amp; Social Justice</w:t>
            </w:r>
          </w:p>
        </w:tc>
      </w:tr>
    </w:tbl>
    <w:p w14:paraId="1E81AAFD" w14:textId="77777777" w:rsidR="002D115A" w:rsidRPr="00AE1EC2" w:rsidRDefault="002D115A" w:rsidP="002D115A">
      <w:pPr>
        <w:jc w:val="center"/>
        <w:rPr>
          <w:rFonts w:asciiTheme="minorHAnsi" w:hAnsiTheme="minorHAnsi" w:cstheme="minorHAnsi"/>
          <w:sz w:val="24"/>
          <w:szCs w:val="24"/>
        </w:rPr>
      </w:pPr>
    </w:p>
    <w:p w14:paraId="6F896574" w14:textId="77777777" w:rsidR="002D115A" w:rsidRPr="00AE1EC2" w:rsidRDefault="002D115A" w:rsidP="002D115A">
      <w:pPr>
        <w:rPr>
          <w:rFonts w:asciiTheme="minorHAnsi" w:hAnsiTheme="minorHAnsi" w:cstheme="minorHAnsi"/>
          <w:sz w:val="24"/>
          <w:szCs w:val="24"/>
        </w:rPr>
      </w:pPr>
      <w:r w:rsidRPr="00AE1EC2">
        <w:rPr>
          <w:rFonts w:asciiTheme="minorHAnsi" w:hAnsiTheme="minorHAnsi" w:cstheme="minorHAnsi"/>
          <w:sz w:val="24"/>
          <w:szCs w:val="24"/>
        </w:rPr>
        <w:br w:type="page"/>
      </w:r>
    </w:p>
    <w:p w14:paraId="0506002A" w14:textId="77777777" w:rsidR="002D115A" w:rsidRPr="00AE1EC2" w:rsidRDefault="002D115A" w:rsidP="002D115A">
      <w:pPr>
        <w:jc w:val="center"/>
        <w:rPr>
          <w:rFonts w:asciiTheme="minorHAnsi" w:hAnsiTheme="minorHAnsi" w:cstheme="minorHAnsi"/>
          <w:b/>
          <w:bCs/>
          <w:sz w:val="24"/>
          <w:szCs w:val="24"/>
          <w:u w:val="single"/>
        </w:rPr>
      </w:pPr>
      <w:r w:rsidRPr="00AE1EC2">
        <w:rPr>
          <w:rFonts w:asciiTheme="minorHAnsi" w:hAnsiTheme="minorHAnsi" w:cstheme="minorHAnsi"/>
          <w:b/>
          <w:bCs/>
          <w:sz w:val="24"/>
          <w:szCs w:val="24"/>
          <w:u w:val="single"/>
        </w:rPr>
        <w:lastRenderedPageBreak/>
        <w:t>Rutgers Professional Certificate Options</w:t>
      </w:r>
    </w:p>
    <w:p w14:paraId="524109D2" w14:textId="77777777" w:rsidR="002D115A" w:rsidRPr="00AE1EC2" w:rsidRDefault="002D115A" w:rsidP="002D115A">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2D115A" w:rsidRPr="00AE1EC2" w14:paraId="185E6CCC"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422B0D5"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61E6924D" w14:textId="77777777" w:rsidR="002D115A" w:rsidRPr="00AE1EC2" w:rsidRDefault="002D115A" w:rsidP="001568AE">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5877348" w14:textId="77777777" w:rsidR="002D115A" w:rsidRPr="00AE1EC2" w:rsidRDefault="002D115A" w:rsidP="001568AE">
            <w:pPr>
              <w:jc w:val="center"/>
              <w:rPr>
                <w:rFonts w:asciiTheme="minorHAnsi" w:hAnsiTheme="minorHAnsi" w:cstheme="minorHAnsi"/>
                <w:b/>
                <w:bCs/>
                <w:sz w:val="22"/>
                <w:szCs w:val="22"/>
              </w:rPr>
            </w:pPr>
            <w:r w:rsidRPr="00AE1EC2">
              <w:rPr>
                <w:rFonts w:asciiTheme="minorHAnsi" w:hAnsiTheme="minorHAnsi" w:cstheme="minorHAnsi"/>
                <w:b/>
                <w:bCs/>
                <w:sz w:val="22"/>
                <w:szCs w:val="22"/>
              </w:rPr>
              <w:t>Gifted Education</w:t>
            </w:r>
          </w:p>
        </w:tc>
      </w:tr>
      <w:tr w:rsidR="002D115A" w:rsidRPr="00AE1EC2" w14:paraId="68ED529B"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9808734"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52CFBF77"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6F10F87"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12 credits - ONLINE</w:t>
            </w:r>
          </w:p>
        </w:tc>
      </w:tr>
      <w:tr w:rsidR="002D115A" w:rsidRPr="00AE1EC2" w14:paraId="107604DA" w14:textId="77777777" w:rsidTr="001568AE">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386F6B9" w14:textId="77777777" w:rsidR="002D115A" w:rsidRPr="00AE1EC2" w:rsidRDefault="002D115A"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BB3FF0F"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634CB2D8" w14:textId="77777777" w:rsidR="002D115A" w:rsidRPr="00AE1EC2" w:rsidRDefault="002D115A" w:rsidP="001568AE">
            <w:pPr>
              <w:jc w:val="center"/>
              <w:rPr>
                <w:rFonts w:asciiTheme="minorHAnsi" w:hAnsiTheme="minorHAnsi" w:cstheme="minorHAnsi"/>
                <w:sz w:val="22"/>
                <w:szCs w:val="22"/>
              </w:rPr>
            </w:pPr>
          </w:p>
        </w:tc>
      </w:tr>
      <w:tr w:rsidR="002D115A" w:rsidRPr="00AE1EC2" w14:paraId="47A3AF4D"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AA4E6C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43353F7F"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D1CC9E"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15:294:531 (or 05:300:320) The Gifted Child</w:t>
            </w:r>
          </w:p>
        </w:tc>
      </w:tr>
      <w:tr w:rsidR="002D115A" w:rsidRPr="00AE1EC2" w14:paraId="5CE190E8"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D88F802"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3A9F592A"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2C8471"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15:294:532 (or 05:300:322) The Social &amp; Emotional Development of Gifted Children</w:t>
            </w:r>
          </w:p>
        </w:tc>
      </w:tr>
      <w:tr w:rsidR="002D115A" w:rsidRPr="00AE1EC2" w14:paraId="03516B51"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480F46A"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722D6211"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2182507"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15:294:533 Curriculum &amp; Instruction for the Gifted</w:t>
            </w:r>
          </w:p>
        </w:tc>
      </w:tr>
      <w:tr w:rsidR="002D115A" w:rsidRPr="00AE1EC2" w14:paraId="43B75428"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58EB9DF" w14:textId="77777777" w:rsidR="002D115A" w:rsidRPr="00AE1EC2" w:rsidRDefault="002D115A"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2F7D89BD" w14:textId="77777777" w:rsidR="002D115A" w:rsidRPr="00AE1EC2" w:rsidRDefault="002D115A"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E19ED73" w14:textId="77777777" w:rsidR="002D115A" w:rsidRPr="00AE1EC2" w:rsidRDefault="002D115A" w:rsidP="001568AE">
            <w:pPr>
              <w:jc w:val="center"/>
              <w:rPr>
                <w:rFonts w:asciiTheme="minorHAnsi" w:hAnsiTheme="minorHAnsi" w:cstheme="minorHAnsi"/>
                <w:sz w:val="22"/>
                <w:szCs w:val="22"/>
              </w:rPr>
            </w:pPr>
            <w:r w:rsidRPr="00AE1EC2">
              <w:rPr>
                <w:rFonts w:asciiTheme="minorHAnsi" w:hAnsiTheme="minorHAnsi" w:cstheme="minorHAnsi"/>
                <w:sz w:val="22"/>
                <w:szCs w:val="22"/>
              </w:rPr>
              <w:t>15:294:534 Gifted Program Development</w:t>
            </w:r>
          </w:p>
        </w:tc>
      </w:tr>
    </w:tbl>
    <w:p w14:paraId="6B245447" w14:textId="77777777" w:rsidR="002D115A" w:rsidRPr="00AE1EC2" w:rsidRDefault="002D115A" w:rsidP="002D115A">
      <w:pPr>
        <w:jc w:val="center"/>
        <w:rPr>
          <w:rFonts w:asciiTheme="minorHAnsi" w:hAnsiTheme="minorHAnsi" w:cstheme="minorHAnsi"/>
          <w:sz w:val="24"/>
          <w:szCs w:val="24"/>
        </w:rPr>
      </w:pPr>
    </w:p>
    <w:p w14:paraId="4F1E8DD3" w14:textId="77777777" w:rsidR="00DE1ACF" w:rsidRPr="00114A3F" w:rsidRDefault="00DE1ACF" w:rsidP="00DE1ACF">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6233ABB8" w14:textId="77777777" w:rsidR="00DE1ACF" w:rsidRPr="00114A3F" w:rsidRDefault="00DE1ACF" w:rsidP="00DE1ACF">
      <w:pPr>
        <w:jc w:val="center"/>
        <w:rPr>
          <w:rFonts w:asciiTheme="minorHAnsi" w:hAnsiTheme="minorHAnsi" w:cstheme="minorHAnsi"/>
          <w:sz w:val="24"/>
          <w:szCs w:val="24"/>
        </w:rPr>
      </w:pPr>
    </w:p>
    <w:p w14:paraId="734FAA67" w14:textId="77777777" w:rsidR="00DE1ACF" w:rsidRPr="00114A3F" w:rsidRDefault="00DE1ACF" w:rsidP="00DE1ACF">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52491539" w14:textId="77777777" w:rsidR="00DE1ACF" w:rsidRPr="00114A3F" w:rsidRDefault="00DE1ACF" w:rsidP="00DE1ACF">
      <w:pPr>
        <w:jc w:val="center"/>
        <w:rPr>
          <w:rFonts w:asciiTheme="minorHAnsi" w:hAnsiTheme="minorHAnsi" w:cstheme="minorHAnsi"/>
          <w:sz w:val="24"/>
          <w:szCs w:val="24"/>
        </w:rPr>
      </w:pPr>
    </w:p>
    <w:p w14:paraId="58C00372" w14:textId="77777777" w:rsidR="00DE1ACF" w:rsidRPr="00114A3F" w:rsidRDefault="00DE1ACF" w:rsidP="00DE1ACF">
      <w:pPr>
        <w:jc w:val="center"/>
        <w:rPr>
          <w:rFonts w:asciiTheme="minorHAnsi" w:hAnsiTheme="minorHAnsi" w:cstheme="minorHAnsi"/>
          <w:sz w:val="24"/>
          <w:szCs w:val="24"/>
        </w:rPr>
      </w:pPr>
      <w:r w:rsidRPr="00114A3F">
        <w:rPr>
          <w:rFonts w:asciiTheme="minorHAnsi" w:hAnsiTheme="minorHAnsi" w:cstheme="minorHAnsi"/>
          <w:sz w:val="24"/>
          <w:szCs w:val="24"/>
        </w:rPr>
        <w:t>It is your responsibility to enroll in all of the required course through Rutgers University. No program requirements may be met at any other institution. You are expected to maintain a “B” or better average in the non-degree coursework.</w:t>
      </w:r>
    </w:p>
    <w:p w14:paraId="59512127" w14:textId="77777777" w:rsidR="00DE1ACF" w:rsidRPr="00114A3F" w:rsidRDefault="00DE1ACF" w:rsidP="00DE1ACF">
      <w:pPr>
        <w:jc w:val="center"/>
        <w:rPr>
          <w:rFonts w:asciiTheme="minorHAnsi" w:hAnsiTheme="minorHAnsi" w:cstheme="minorHAnsi"/>
          <w:sz w:val="24"/>
          <w:szCs w:val="24"/>
        </w:rPr>
      </w:pPr>
    </w:p>
    <w:p w14:paraId="1871AEDC" w14:textId="77777777" w:rsidR="00DE1ACF" w:rsidRPr="00114A3F" w:rsidRDefault="00DE1ACF" w:rsidP="00DE1ACF">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Students will be provided instructions on how to apply for their license(s). Please note that you cannot obtain an advanced certification until you complete the initial teacher certification. After completing all of the required courses in a GSE graduate certificate program, please contact Colleen McDermott to obtain your completion certificate.</w:t>
      </w:r>
    </w:p>
    <w:p w14:paraId="5C4DF1A8" w14:textId="77777777" w:rsidR="00DE1ACF" w:rsidRPr="00114A3F" w:rsidRDefault="00DE1ACF" w:rsidP="00DE1ACF">
      <w:pPr>
        <w:jc w:val="center"/>
        <w:rPr>
          <w:rFonts w:asciiTheme="minorHAnsi" w:hAnsiTheme="minorHAnsi" w:cstheme="minorHAnsi"/>
          <w:sz w:val="24"/>
          <w:szCs w:val="24"/>
        </w:rPr>
      </w:pPr>
    </w:p>
    <w:p w14:paraId="353C9BAA" w14:textId="77777777" w:rsidR="00DE1ACF" w:rsidRPr="00114A3F" w:rsidRDefault="00DE1ACF" w:rsidP="00DE1ACF">
      <w:pPr>
        <w:jc w:val="center"/>
        <w:rPr>
          <w:rFonts w:asciiTheme="minorHAnsi" w:hAnsiTheme="minorHAnsi" w:cstheme="minorHAnsi"/>
          <w:sz w:val="24"/>
          <w:szCs w:val="24"/>
        </w:rPr>
      </w:pPr>
      <w:r w:rsidRPr="00114A3F">
        <w:rPr>
          <w:rFonts w:asciiTheme="minorHAnsi" w:hAnsiTheme="minorHAnsi" w:cstheme="minorHAnsi"/>
          <w:sz w:val="24"/>
          <w:szCs w:val="24"/>
        </w:rPr>
        <w:t>*Not all courses are available to students enrolled in a 4+1 program during their senior year. It may not be possible to complete these programs until after you earn your master’s degree. Please email Ken Tufo for specifics.</w:t>
      </w:r>
    </w:p>
    <w:p w14:paraId="1CC7854D" w14:textId="77777777" w:rsidR="00477496" w:rsidRPr="00AE1EC2" w:rsidRDefault="00477496" w:rsidP="00477496">
      <w:pPr>
        <w:rPr>
          <w:rFonts w:asciiTheme="minorHAnsi" w:hAnsiTheme="minorHAnsi" w:cstheme="minorHAnsi"/>
          <w:sz w:val="24"/>
          <w:szCs w:val="24"/>
        </w:rPr>
      </w:pPr>
    </w:p>
    <w:p w14:paraId="63BB2D90" w14:textId="31B0170C" w:rsidR="00477496" w:rsidRPr="00AE1EC2" w:rsidRDefault="00477496" w:rsidP="00477496">
      <w:pPr>
        <w:rPr>
          <w:rFonts w:asciiTheme="minorHAnsi" w:hAnsiTheme="minorHAnsi" w:cstheme="minorHAnsi"/>
          <w:sz w:val="24"/>
          <w:szCs w:val="24"/>
        </w:rPr>
      </w:pPr>
    </w:p>
    <w:p w14:paraId="4B70E8FF" w14:textId="45A75CF9" w:rsidR="00C3365A" w:rsidRPr="00AE1EC2" w:rsidRDefault="00C3365A" w:rsidP="00477496">
      <w:pPr>
        <w:rPr>
          <w:rFonts w:asciiTheme="minorHAnsi" w:hAnsiTheme="minorHAnsi" w:cstheme="minorHAnsi"/>
          <w:sz w:val="24"/>
          <w:szCs w:val="24"/>
        </w:rPr>
      </w:pPr>
    </w:p>
    <w:p w14:paraId="40A68A3C" w14:textId="2C5C9899" w:rsidR="00C3365A" w:rsidRPr="00AE1EC2" w:rsidRDefault="00C3365A" w:rsidP="00477496">
      <w:pPr>
        <w:rPr>
          <w:rFonts w:asciiTheme="minorHAnsi" w:hAnsiTheme="minorHAnsi" w:cstheme="minorHAnsi"/>
          <w:sz w:val="24"/>
          <w:szCs w:val="24"/>
        </w:rPr>
      </w:pPr>
    </w:p>
    <w:sectPr w:rsidR="00C3365A" w:rsidRPr="00AE1EC2"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12907" w14:textId="77777777" w:rsidR="00845307" w:rsidRDefault="00845307">
      <w:r>
        <w:separator/>
      </w:r>
    </w:p>
  </w:endnote>
  <w:endnote w:type="continuationSeparator" w:id="0">
    <w:p w14:paraId="4C161B07" w14:textId="77777777" w:rsidR="00845307" w:rsidRDefault="0084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3EB12B77"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8A5AF6">
      <w:rPr>
        <w:rFonts w:ascii="Century Gothic" w:hAnsi="Century Gothic"/>
        <w:sz w:val="16"/>
        <w:szCs w:val="16"/>
      </w:rPr>
      <w:t>3</w:t>
    </w:r>
    <w:r>
      <w:rPr>
        <w:rFonts w:ascii="Century Gothic" w:hAnsi="Century Gothic"/>
        <w:sz w:val="16"/>
        <w:szCs w:val="16"/>
      </w:rPr>
      <w:t>T</w:t>
    </w:r>
    <w:r w:rsidR="008A5AF6">
      <w:rPr>
        <w:rFonts w:ascii="Century Gothic" w:hAnsi="Century Gothic"/>
        <w:sz w:val="16"/>
        <w:szCs w:val="16"/>
      </w:rPr>
      <w:t>/ESL</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C000CC">
      <w:rPr>
        <w:rFonts w:ascii="Century Gothic" w:hAnsi="Century Gothic"/>
        <w:sz w:val="16"/>
        <w:szCs w:val="16"/>
      </w:rPr>
      <w:t>10</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87030" w14:textId="77777777" w:rsidR="00845307" w:rsidRDefault="00845307">
      <w:r>
        <w:separator/>
      </w:r>
    </w:p>
  </w:footnote>
  <w:footnote w:type="continuationSeparator" w:id="0">
    <w:p w14:paraId="58A58E09" w14:textId="77777777" w:rsidR="00845307" w:rsidRDefault="0084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356CDCBA">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4595C34E"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5864604">
    <w:abstractNumId w:val="8"/>
  </w:num>
  <w:num w:numId="2" w16cid:durableId="356856514">
    <w:abstractNumId w:val="22"/>
  </w:num>
  <w:num w:numId="3" w16cid:durableId="240919462">
    <w:abstractNumId w:val="1"/>
  </w:num>
  <w:num w:numId="4" w16cid:durableId="1526477541">
    <w:abstractNumId w:val="15"/>
  </w:num>
  <w:num w:numId="5" w16cid:durableId="614797638">
    <w:abstractNumId w:val="0"/>
  </w:num>
  <w:num w:numId="6" w16cid:durableId="1873154777">
    <w:abstractNumId w:val="14"/>
  </w:num>
  <w:num w:numId="7" w16cid:durableId="689795765">
    <w:abstractNumId w:val="10"/>
  </w:num>
  <w:num w:numId="8" w16cid:durableId="1469978723">
    <w:abstractNumId w:val="17"/>
  </w:num>
  <w:num w:numId="9" w16cid:durableId="1818957741">
    <w:abstractNumId w:val="13"/>
  </w:num>
  <w:num w:numId="10" w16cid:durableId="709887572">
    <w:abstractNumId w:val="24"/>
  </w:num>
  <w:num w:numId="11" w16cid:durableId="1814365515">
    <w:abstractNumId w:val="5"/>
  </w:num>
  <w:num w:numId="12" w16cid:durableId="468716571">
    <w:abstractNumId w:val="3"/>
  </w:num>
  <w:num w:numId="13" w16cid:durableId="590507533">
    <w:abstractNumId w:val="20"/>
  </w:num>
  <w:num w:numId="14" w16cid:durableId="912589545">
    <w:abstractNumId w:val="23"/>
  </w:num>
  <w:num w:numId="15" w16cid:durableId="412091232">
    <w:abstractNumId w:val="7"/>
  </w:num>
  <w:num w:numId="16" w16cid:durableId="612708892">
    <w:abstractNumId w:val="19"/>
  </w:num>
  <w:num w:numId="17" w16cid:durableId="641353071">
    <w:abstractNumId w:val="2"/>
  </w:num>
  <w:num w:numId="18" w16cid:durableId="189999243">
    <w:abstractNumId w:val="21"/>
  </w:num>
  <w:num w:numId="19" w16cid:durableId="496917685">
    <w:abstractNumId w:val="12"/>
  </w:num>
  <w:num w:numId="20" w16cid:durableId="768089403">
    <w:abstractNumId w:val="16"/>
  </w:num>
  <w:num w:numId="21" w16cid:durableId="548683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1815922">
    <w:abstractNumId w:val="18"/>
  </w:num>
  <w:num w:numId="23" w16cid:durableId="1104374504">
    <w:abstractNumId w:val="9"/>
  </w:num>
  <w:num w:numId="24" w16cid:durableId="1964535156">
    <w:abstractNumId w:val="11"/>
  </w:num>
  <w:num w:numId="25" w16cid:durableId="2130736260">
    <w:abstractNumId w:val="6"/>
  </w:num>
  <w:num w:numId="26" w16cid:durableId="11695180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jQ69itVtIMafZlsvspt0x3tu2I5qgJOMe4vsnABsbCddnjyATOmHfS792b7kLQ6/fcmYwym3zkHSgHGcTJtEg==" w:salt="HdP45QKVN1tCZtxh7hUjF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14BF2"/>
    <w:rsid w:val="00023190"/>
    <w:rsid w:val="000345AA"/>
    <w:rsid w:val="00035700"/>
    <w:rsid w:val="00035849"/>
    <w:rsid w:val="00036360"/>
    <w:rsid w:val="00040B92"/>
    <w:rsid w:val="00042129"/>
    <w:rsid w:val="00045C9A"/>
    <w:rsid w:val="000521AA"/>
    <w:rsid w:val="00052612"/>
    <w:rsid w:val="00061DFC"/>
    <w:rsid w:val="000675DE"/>
    <w:rsid w:val="00076020"/>
    <w:rsid w:val="0007666F"/>
    <w:rsid w:val="0007738E"/>
    <w:rsid w:val="00082988"/>
    <w:rsid w:val="000A4682"/>
    <w:rsid w:val="000A56EF"/>
    <w:rsid w:val="000B61C7"/>
    <w:rsid w:val="000C0478"/>
    <w:rsid w:val="000C07B9"/>
    <w:rsid w:val="000C31BC"/>
    <w:rsid w:val="000C4767"/>
    <w:rsid w:val="000C7795"/>
    <w:rsid w:val="000D4B16"/>
    <w:rsid w:val="000D7F7B"/>
    <w:rsid w:val="000F6353"/>
    <w:rsid w:val="0010144F"/>
    <w:rsid w:val="001026C6"/>
    <w:rsid w:val="00103B49"/>
    <w:rsid w:val="001074A2"/>
    <w:rsid w:val="0011030D"/>
    <w:rsid w:val="00114A44"/>
    <w:rsid w:val="001220AD"/>
    <w:rsid w:val="00123470"/>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C119F"/>
    <w:rsid w:val="001D2E08"/>
    <w:rsid w:val="001D5FAE"/>
    <w:rsid w:val="001D7581"/>
    <w:rsid w:val="001D7CCE"/>
    <w:rsid w:val="001E3EB9"/>
    <w:rsid w:val="001E5C09"/>
    <w:rsid w:val="001F7D4F"/>
    <w:rsid w:val="002018D5"/>
    <w:rsid w:val="00211B01"/>
    <w:rsid w:val="00215464"/>
    <w:rsid w:val="0021777D"/>
    <w:rsid w:val="00217B70"/>
    <w:rsid w:val="00230647"/>
    <w:rsid w:val="0023214F"/>
    <w:rsid w:val="00232D50"/>
    <w:rsid w:val="00233C9D"/>
    <w:rsid w:val="00236ADF"/>
    <w:rsid w:val="002372B2"/>
    <w:rsid w:val="00240D96"/>
    <w:rsid w:val="002429CC"/>
    <w:rsid w:val="00243756"/>
    <w:rsid w:val="002500C8"/>
    <w:rsid w:val="002530E5"/>
    <w:rsid w:val="00265B9F"/>
    <w:rsid w:val="00266640"/>
    <w:rsid w:val="00267F08"/>
    <w:rsid w:val="002913EE"/>
    <w:rsid w:val="002A38C5"/>
    <w:rsid w:val="002A7C0A"/>
    <w:rsid w:val="002B41D0"/>
    <w:rsid w:val="002B4CED"/>
    <w:rsid w:val="002D0EDE"/>
    <w:rsid w:val="002D115A"/>
    <w:rsid w:val="002D39F5"/>
    <w:rsid w:val="002D5B55"/>
    <w:rsid w:val="002E46CE"/>
    <w:rsid w:val="002F0FAC"/>
    <w:rsid w:val="002F58A4"/>
    <w:rsid w:val="00304904"/>
    <w:rsid w:val="00304CBC"/>
    <w:rsid w:val="00312293"/>
    <w:rsid w:val="00315CF4"/>
    <w:rsid w:val="003249CA"/>
    <w:rsid w:val="003339E0"/>
    <w:rsid w:val="003515C5"/>
    <w:rsid w:val="00352023"/>
    <w:rsid w:val="00353B7A"/>
    <w:rsid w:val="003606D2"/>
    <w:rsid w:val="00367C55"/>
    <w:rsid w:val="00372741"/>
    <w:rsid w:val="00372F10"/>
    <w:rsid w:val="003756CF"/>
    <w:rsid w:val="003759C9"/>
    <w:rsid w:val="003A33B3"/>
    <w:rsid w:val="003A3C85"/>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7496"/>
    <w:rsid w:val="00492CC3"/>
    <w:rsid w:val="004A3789"/>
    <w:rsid w:val="004A7F32"/>
    <w:rsid w:val="004B191B"/>
    <w:rsid w:val="004B1F4E"/>
    <w:rsid w:val="004B34E9"/>
    <w:rsid w:val="004B392D"/>
    <w:rsid w:val="004C6552"/>
    <w:rsid w:val="004D3C04"/>
    <w:rsid w:val="004E0203"/>
    <w:rsid w:val="004E6B58"/>
    <w:rsid w:val="00500628"/>
    <w:rsid w:val="005032FA"/>
    <w:rsid w:val="00504BDA"/>
    <w:rsid w:val="00505E31"/>
    <w:rsid w:val="0052138A"/>
    <w:rsid w:val="005219FE"/>
    <w:rsid w:val="00527D3F"/>
    <w:rsid w:val="00527E24"/>
    <w:rsid w:val="00535A64"/>
    <w:rsid w:val="00536167"/>
    <w:rsid w:val="0054661D"/>
    <w:rsid w:val="00547C48"/>
    <w:rsid w:val="005532A8"/>
    <w:rsid w:val="00554243"/>
    <w:rsid w:val="005549AF"/>
    <w:rsid w:val="005552B6"/>
    <w:rsid w:val="005602D5"/>
    <w:rsid w:val="005604CA"/>
    <w:rsid w:val="00563421"/>
    <w:rsid w:val="00563D12"/>
    <w:rsid w:val="0057065A"/>
    <w:rsid w:val="0057679B"/>
    <w:rsid w:val="00582334"/>
    <w:rsid w:val="00583BE2"/>
    <w:rsid w:val="005865D3"/>
    <w:rsid w:val="00590588"/>
    <w:rsid w:val="00590FF1"/>
    <w:rsid w:val="005931DE"/>
    <w:rsid w:val="005A03B6"/>
    <w:rsid w:val="005A27A0"/>
    <w:rsid w:val="005A4A67"/>
    <w:rsid w:val="005A4F1A"/>
    <w:rsid w:val="005B0116"/>
    <w:rsid w:val="005B76EA"/>
    <w:rsid w:val="005B7E22"/>
    <w:rsid w:val="005C471F"/>
    <w:rsid w:val="005C75F3"/>
    <w:rsid w:val="005D67E0"/>
    <w:rsid w:val="005E6BB1"/>
    <w:rsid w:val="005F5DA9"/>
    <w:rsid w:val="00600A0E"/>
    <w:rsid w:val="006063AE"/>
    <w:rsid w:val="006133B9"/>
    <w:rsid w:val="006221FF"/>
    <w:rsid w:val="0062320B"/>
    <w:rsid w:val="00630133"/>
    <w:rsid w:val="006313CB"/>
    <w:rsid w:val="006369D3"/>
    <w:rsid w:val="0064210E"/>
    <w:rsid w:val="00644726"/>
    <w:rsid w:val="00646F70"/>
    <w:rsid w:val="00647D82"/>
    <w:rsid w:val="00651812"/>
    <w:rsid w:val="00656ECD"/>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2614"/>
    <w:rsid w:val="006A6847"/>
    <w:rsid w:val="006B3502"/>
    <w:rsid w:val="006B6826"/>
    <w:rsid w:val="006B6BB9"/>
    <w:rsid w:val="006C0951"/>
    <w:rsid w:val="006C30CF"/>
    <w:rsid w:val="006D011A"/>
    <w:rsid w:val="006D26E7"/>
    <w:rsid w:val="006D348E"/>
    <w:rsid w:val="006E242E"/>
    <w:rsid w:val="006E2C41"/>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71A21"/>
    <w:rsid w:val="00794CC8"/>
    <w:rsid w:val="007A44E8"/>
    <w:rsid w:val="007B1F5D"/>
    <w:rsid w:val="007B4AFE"/>
    <w:rsid w:val="007B4B18"/>
    <w:rsid w:val="007B7339"/>
    <w:rsid w:val="007C0B4F"/>
    <w:rsid w:val="007D6514"/>
    <w:rsid w:val="007D6DCA"/>
    <w:rsid w:val="007F0E73"/>
    <w:rsid w:val="007F3F2A"/>
    <w:rsid w:val="007F5D9F"/>
    <w:rsid w:val="00800FB9"/>
    <w:rsid w:val="00802378"/>
    <w:rsid w:val="008127EE"/>
    <w:rsid w:val="00813522"/>
    <w:rsid w:val="008211CA"/>
    <w:rsid w:val="008222AA"/>
    <w:rsid w:val="00825E88"/>
    <w:rsid w:val="008275C0"/>
    <w:rsid w:val="0084418B"/>
    <w:rsid w:val="00845307"/>
    <w:rsid w:val="00853588"/>
    <w:rsid w:val="00855227"/>
    <w:rsid w:val="00856268"/>
    <w:rsid w:val="0086413C"/>
    <w:rsid w:val="00871762"/>
    <w:rsid w:val="008766A6"/>
    <w:rsid w:val="00886A9D"/>
    <w:rsid w:val="00890E40"/>
    <w:rsid w:val="00893BC0"/>
    <w:rsid w:val="00895F57"/>
    <w:rsid w:val="00896FDF"/>
    <w:rsid w:val="00897587"/>
    <w:rsid w:val="008A05EA"/>
    <w:rsid w:val="008A3B32"/>
    <w:rsid w:val="008A4DFA"/>
    <w:rsid w:val="008A5AF6"/>
    <w:rsid w:val="008B1C5A"/>
    <w:rsid w:val="008C3AFE"/>
    <w:rsid w:val="008C4C2F"/>
    <w:rsid w:val="008D50FA"/>
    <w:rsid w:val="008E7C0F"/>
    <w:rsid w:val="008F291C"/>
    <w:rsid w:val="008F3A5D"/>
    <w:rsid w:val="008F4A71"/>
    <w:rsid w:val="009040F6"/>
    <w:rsid w:val="0090571A"/>
    <w:rsid w:val="009123D3"/>
    <w:rsid w:val="0091521E"/>
    <w:rsid w:val="00920401"/>
    <w:rsid w:val="009276F3"/>
    <w:rsid w:val="00942B9C"/>
    <w:rsid w:val="0094311A"/>
    <w:rsid w:val="00944F04"/>
    <w:rsid w:val="00946CC9"/>
    <w:rsid w:val="00957E35"/>
    <w:rsid w:val="009612F3"/>
    <w:rsid w:val="00962CC9"/>
    <w:rsid w:val="00966EC1"/>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7C78"/>
    <w:rsid w:val="009F3B65"/>
    <w:rsid w:val="009F4F68"/>
    <w:rsid w:val="00A05F8A"/>
    <w:rsid w:val="00A10E07"/>
    <w:rsid w:val="00A12CBB"/>
    <w:rsid w:val="00A17C03"/>
    <w:rsid w:val="00A26ED1"/>
    <w:rsid w:val="00A27496"/>
    <w:rsid w:val="00A27D0E"/>
    <w:rsid w:val="00A3028B"/>
    <w:rsid w:val="00A303AE"/>
    <w:rsid w:val="00A312D0"/>
    <w:rsid w:val="00A32AC0"/>
    <w:rsid w:val="00A64440"/>
    <w:rsid w:val="00A659C0"/>
    <w:rsid w:val="00A70014"/>
    <w:rsid w:val="00A75403"/>
    <w:rsid w:val="00A756EF"/>
    <w:rsid w:val="00A762B9"/>
    <w:rsid w:val="00A76C02"/>
    <w:rsid w:val="00A83D3D"/>
    <w:rsid w:val="00A84BAA"/>
    <w:rsid w:val="00A92847"/>
    <w:rsid w:val="00AA03FD"/>
    <w:rsid w:val="00AA2BCF"/>
    <w:rsid w:val="00AA7DF8"/>
    <w:rsid w:val="00AB2B67"/>
    <w:rsid w:val="00AB3FF7"/>
    <w:rsid w:val="00AB42C5"/>
    <w:rsid w:val="00AD34B8"/>
    <w:rsid w:val="00AE0828"/>
    <w:rsid w:val="00AE1EC2"/>
    <w:rsid w:val="00AF1A0D"/>
    <w:rsid w:val="00AF415A"/>
    <w:rsid w:val="00B06747"/>
    <w:rsid w:val="00B31297"/>
    <w:rsid w:val="00B36DB2"/>
    <w:rsid w:val="00B4025E"/>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9497C"/>
    <w:rsid w:val="00BA12FC"/>
    <w:rsid w:val="00BA7B16"/>
    <w:rsid w:val="00BB4212"/>
    <w:rsid w:val="00BB73BC"/>
    <w:rsid w:val="00BC1844"/>
    <w:rsid w:val="00BC5798"/>
    <w:rsid w:val="00BD5E59"/>
    <w:rsid w:val="00BD60DB"/>
    <w:rsid w:val="00BD74E6"/>
    <w:rsid w:val="00BE5391"/>
    <w:rsid w:val="00BE7CA1"/>
    <w:rsid w:val="00BF456F"/>
    <w:rsid w:val="00C000CC"/>
    <w:rsid w:val="00C038F5"/>
    <w:rsid w:val="00C10DC0"/>
    <w:rsid w:val="00C12080"/>
    <w:rsid w:val="00C151DF"/>
    <w:rsid w:val="00C16565"/>
    <w:rsid w:val="00C16B85"/>
    <w:rsid w:val="00C20C9F"/>
    <w:rsid w:val="00C33191"/>
    <w:rsid w:val="00C3365A"/>
    <w:rsid w:val="00C355B2"/>
    <w:rsid w:val="00C41B02"/>
    <w:rsid w:val="00C42E30"/>
    <w:rsid w:val="00C43E21"/>
    <w:rsid w:val="00C44B76"/>
    <w:rsid w:val="00C530EF"/>
    <w:rsid w:val="00C562AB"/>
    <w:rsid w:val="00C60F3E"/>
    <w:rsid w:val="00C611B1"/>
    <w:rsid w:val="00C6556E"/>
    <w:rsid w:val="00C73808"/>
    <w:rsid w:val="00C74C76"/>
    <w:rsid w:val="00C76DA4"/>
    <w:rsid w:val="00C80E9E"/>
    <w:rsid w:val="00C86379"/>
    <w:rsid w:val="00C94474"/>
    <w:rsid w:val="00C960DC"/>
    <w:rsid w:val="00C9730C"/>
    <w:rsid w:val="00CA019B"/>
    <w:rsid w:val="00CA7B1E"/>
    <w:rsid w:val="00CB4BCF"/>
    <w:rsid w:val="00CC43FE"/>
    <w:rsid w:val="00CC765F"/>
    <w:rsid w:val="00CD3AA8"/>
    <w:rsid w:val="00CD6027"/>
    <w:rsid w:val="00CE2F6F"/>
    <w:rsid w:val="00CE36A8"/>
    <w:rsid w:val="00CE5E72"/>
    <w:rsid w:val="00CE7898"/>
    <w:rsid w:val="00CF1083"/>
    <w:rsid w:val="00CF2A35"/>
    <w:rsid w:val="00CF53EB"/>
    <w:rsid w:val="00CF5EE5"/>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80340"/>
    <w:rsid w:val="00DB5A3D"/>
    <w:rsid w:val="00DC0645"/>
    <w:rsid w:val="00DD120E"/>
    <w:rsid w:val="00DD19C5"/>
    <w:rsid w:val="00DE136B"/>
    <w:rsid w:val="00DE1ACF"/>
    <w:rsid w:val="00DF0F19"/>
    <w:rsid w:val="00DF2D5D"/>
    <w:rsid w:val="00DF6B8F"/>
    <w:rsid w:val="00E030C0"/>
    <w:rsid w:val="00E036A6"/>
    <w:rsid w:val="00E10BD4"/>
    <w:rsid w:val="00E11AF2"/>
    <w:rsid w:val="00E16A5A"/>
    <w:rsid w:val="00E2124C"/>
    <w:rsid w:val="00E31119"/>
    <w:rsid w:val="00E34C0E"/>
    <w:rsid w:val="00E36510"/>
    <w:rsid w:val="00E47938"/>
    <w:rsid w:val="00E500A0"/>
    <w:rsid w:val="00E52D73"/>
    <w:rsid w:val="00E53A1E"/>
    <w:rsid w:val="00E6015D"/>
    <w:rsid w:val="00E7651E"/>
    <w:rsid w:val="00E8050F"/>
    <w:rsid w:val="00E84FE9"/>
    <w:rsid w:val="00E85CC1"/>
    <w:rsid w:val="00E86BA8"/>
    <w:rsid w:val="00E961A6"/>
    <w:rsid w:val="00EA2BC6"/>
    <w:rsid w:val="00EA4B72"/>
    <w:rsid w:val="00EA65D6"/>
    <w:rsid w:val="00EB4ED3"/>
    <w:rsid w:val="00EB56FA"/>
    <w:rsid w:val="00EC755C"/>
    <w:rsid w:val="00ED1E26"/>
    <w:rsid w:val="00EE0063"/>
    <w:rsid w:val="00EE0CE7"/>
    <w:rsid w:val="00EE40A4"/>
    <w:rsid w:val="00F00097"/>
    <w:rsid w:val="00F01949"/>
    <w:rsid w:val="00F04558"/>
    <w:rsid w:val="00F275B6"/>
    <w:rsid w:val="00F5277B"/>
    <w:rsid w:val="00F533B8"/>
    <w:rsid w:val="00F6252D"/>
    <w:rsid w:val="00F66323"/>
    <w:rsid w:val="00F70226"/>
    <w:rsid w:val="00F804D1"/>
    <w:rsid w:val="00F95691"/>
    <w:rsid w:val="00F95D11"/>
    <w:rsid w:val="00F9651D"/>
    <w:rsid w:val="00FA5B1B"/>
    <w:rsid w:val="00FB2121"/>
    <w:rsid w:val="00FB49B4"/>
    <w:rsid w:val="00FB54B9"/>
    <w:rsid w:val="00FC017D"/>
    <w:rsid w:val="00FC330B"/>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207476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9D4D-9572-44FB-81D2-538FD76CB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1777D-7DEA-4FEB-A6FF-3CC662A9237C}">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3.xml><?xml version="1.0" encoding="utf-8"?>
<ds:datastoreItem xmlns:ds="http://schemas.openxmlformats.org/officeDocument/2006/customXml" ds:itemID="{8262E2B9-8E01-4F1B-9496-55873BF8DC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6</Pages>
  <Words>1932</Words>
  <Characters>11013</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2026-06-02T15:10:00Z</dcterms:created>
  <dcterms:modified xsi:type="dcterms:W3CDTF">2026-06-02T15:11:00Z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