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3F5A" w14:textId="77777777" w:rsidR="00F72F75" w:rsidRPr="00F72F75" w:rsidRDefault="00F72F75" w:rsidP="00F72F75">
      <w:pPr>
        <w:suppressAutoHyphens/>
        <w:rPr>
          <w:rFonts w:asciiTheme="minorHAnsi" w:hAnsiTheme="minorHAnsi" w:cstheme="minorHAnsi"/>
          <w:bCs/>
          <w:spacing w:val="-3"/>
          <w:sz w:val="24"/>
          <w:szCs w:val="24"/>
        </w:rPr>
      </w:pPr>
    </w:p>
    <w:p w14:paraId="34A9A058" w14:textId="5B2FA3F8" w:rsidR="00F338D9" w:rsidRPr="00F72F75" w:rsidRDefault="00F338D9" w:rsidP="00F338D9">
      <w:pPr>
        <w:suppressAutoHyphens/>
        <w:jc w:val="center"/>
        <w:rPr>
          <w:rFonts w:asciiTheme="minorHAnsi" w:hAnsiTheme="minorHAnsi" w:cstheme="minorHAnsi"/>
          <w:b/>
          <w:spacing w:val="-3"/>
          <w:sz w:val="28"/>
          <w:szCs w:val="28"/>
        </w:rPr>
      </w:pPr>
      <w:r w:rsidRPr="00F72F75">
        <w:rPr>
          <w:rFonts w:asciiTheme="minorHAnsi" w:hAnsiTheme="minorHAnsi" w:cstheme="minorHAnsi"/>
          <w:b/>
          <w:spacing w:val="-3"/>
          <w:sz w:val="28"/>
          <w:szCs w:val="28"/>
        </w:rPr>
        <w:t>ED.D. PROGRAM - CONCENTRATION IN DESIGN OF LEARNING ENVIRONMENTS</w:t>
      </w:r>
    </w:p>
    <w:p w14:paraId="4D45722A" w14:textId="77777777" w:rsidR="00BB6B59" w:rsidRPr="00F72F75" w:rsidRDefault="00BB6B59" w:rsidP="0086344B">
      <w:pPr>
        <w:suppressAutoHyphens/>
        <w:spacing w:before="240"/>
        <w:contextualSpacing/>
        <w:rPr>
          <w:rFonts w:asciiTheme="minorHAnsi" w:hAnsiTheme="minorHAnsi" w:cstheme="minorHAnsi"/>
          <w:sz w:val="24"/>
          <w:szCs w:val="24"/>
        </w:rPr>
      </w:pPr>
    </w:p>
    <w:p w14:paraId="37BDF3DE" w14:textId="15FE63DB" w:rsidR="00F338D9" w:rsidRPr="00F72F75" w:rsidRDefault="00F338D9" w:rsidP="00F338D9">
      <w:pPr>
        <w:tabs>
          <w:tab w:val="left" w:pos="-720"/>
        </w:tabs>
        <w:suppressAutoHyphens/>
        <w:spacing w:before="240"/>
        <w:ind w:left="540" w:hanging="540"/>
        <w:contextualSpacing/>
        <w:rPr>
          <w:rFonts w:asciiTheme="minorHAnsi" w:hAnsiTheme="minorHAnsi" w:cstheme="minorHAnsi"/>
          <w:bCs/>
          <w:sz w:val="24"/>
          <w:szCs w:val="24"/>
        </w:rPr>
      </w:pPr>
      <w:r w:rsidRPr="00F72F75">
        <w:rPr>
          <w:rFonts w:asciiTheme="minorHAnsi" w:hAnsiTheme="minorHAnsi" w:cstheme="minorHAnsi"/>
          <w:b/>
          <w:sz w:val="24"/>
          <w:szCs w:val="24"/>
        </w:rPr>
        <w:t>I.</w:t>
      </w:r>
      <w:r w:rsidRPr="00F72F75">
        <w:rPr>
          <w:rFonts w:asciiTheme="minorHAnsi" w:hAnsiTheme="minorHAnsi" w:cstheme="minorHAnsi"/>
          <w:b/>
          <w:sz w:val="24"/>
          <w:szCs w:val="24"/>
        </w:rPr>
        <w:tab/>
        <w:t>PROGRAM DESCRIPTION</w:t>
      </w:r>
      <w:r w:rsidRPr="00F72F75">
        <w:rPr>
          <w:rFonts w:asciiTheme="minorHAnsi" w:hAnsiTheme="minorHAnsi" w:cstheme="minorHAnsi"/>
          <w:sz w:val="24"/>
          <w:szCs w:val="24"/>
        </w:rPr>
        <w:t xml:space="preserve">: </w:t>
      </w:r>
      <w:r w:rsidRPr="00F72F75">
        <w:rPr>
          <w:rFonts w:asciiTheme="minorHAnsi" w:hAnsiTheme="minorHAnsi" w:cstheme="minorHAnsi"/>
          <w:bCs/>
          <w:sz w:val="24"/>
          <w:szCs w:val="24"/>
        </w:rPr>
        <w:t>The goal of this concentration is to educate students on the “science” of designing learning environments/contexts, and on the principles, frameworks, and theories of learning that undergird the design of learning environments. This concentration will prepare students to engage in the various aspects of design and evaluation. The concentration is intended for individuals who have a particular focus on the design of learning contexts and interventions in a wide range of settings from formal to informal, in-person to online, and that may benefit from the use of tools that include collaboration and technology. This includes individuals who work in museums or libraries</w:t>
      </w:r>
      <w:proofErr w:type="gramStart"/>
      <w:r w:rsidRPr="00F72F75">
        <w:rPr>
          <w:rFonts w:asciiTheme="minorHAnsi" w:hAnsiTheme="minorHAnsi" w:cstheme="minorHAnsi"/>
          <w:bCs/>
          <w:sz w:val="24"/>
          <w:szCs w:val="24"/>
        </w:rPr>
        <w:t>, are</w:t>
      </w:r>
      <w:proofErr w:type="gramEnd"/>
      <w:r w:rsidRPr="00F72F75">
        <w:rPr>
          <w:rFonts w:asciiTheme="minorHAnsi" w:hAnsiTheme="minorHAnsi" w:cstheme="minorHAnsi"/>
          <w:bCs/>
          <w:sz w:val="24"/>
          <w:szCs w:val="24"/>
        </w:rPr>
        <w:t xml:space="preserve"> extension educators (4H), educators in other informal environments, corporate training staff, education software designers, classroom teachers, district curriculum developers, teacher educators, or higher education professionals.</w:t>
      </w:r>
    </w:p>
    <w:p w14:paraId="017CC188" w14:textId="77777777" w:rsidR="00633382" w:rsidRDefault="00633382" w:rsidP="0086344B">
      <w:pPr>
        <w:tabs>
          <w:tab w:val="left" w:pos="-720"/>
        </w:tabs>
        <w:suppressAutoHyphens/>
        <w:spacing w:before="240"/>
        <w:contextualSpacing/>
        <w:rPr>
          <w:rFonts w:asciiTheme="minorHAnsi" w:hAnsiTheme="minorHAnsi" w:cstheme="minorHAnsi"/>
          <w:sz w:val="24"/>
          <w:szCs w:val="24"/>
        </w:rPr>
      </w:pPr>
    </w:p>
    <w:p w14:paraId="4E1F08ED" w14:textId="77777777" w:rsidR="00556939" w:rsidRPr="00F72F75" w:rsidRDefault="00556939" w:rsidP="0086344B">
      <w:pPr>
        <w:tabs>
          <w:tab w:val="left" w:pos="-720"/>
        </w:tabs>
        <w:suppressAutoHyphens/>
        <w:spacing w:before="240"/>
        <w:contextualSpacing/>
        <w:rPr>
          <w:rFonts w:asciiTheme="minorHAnsi" w:hAnsiTheme="minorHAnsi" w:cstheme="minorHAnsi"/>
          <w:sz w:val="24"/>
          <w:szCs w:val="24"/>
        </w:rPr>
      </w:pPr>
    </w:p>
    <w:p w14:paraId="2212D03F" w14:textId="77777777" w:rsidR="00F338D9" w:rsidRPr="00F72F75" w:rsidRDefault="00F338D9" w:rsidP="00F338D9">
      <w:pPr>
        <w:tabs>
          <w:tab w:val="right" w:pos="10800"/>
        </w:tabs>
        <w:suppressAutoHyphens/>
        <w:spacing w:before="240"/>
        <w:ind w:left="540" w:hanging="540"/>
        <w:contextualSpacing/>
        <w:rPr>
          <w:rFonts w:asciiTheme="minorHAnsi" w:hAnsiTheme="minorHAnsi" w:cstheme="minorHAnsi"/>
          <w:sz w:val="24"/>
          <w:szCs w:val="24"/>
        </w:rPr>
      </w:pPr>
      <w:r w:rsidRPr="00F72F75">
        <w:rPr>
          <w:rFonts w:asciiTheme="minorHAnsi" w:hAnsiTheme="minorHAnsi" w:cstheme="minorHAnsi"/>
          <w:b/>
          <w:sz w:val="24"/>
          <w:szCs w:val="24"/>
        </w:rPr>
        <w:t>II.</w:t>
      </w:r>
      <w:r w:rsidRPr="00F72F75">
        <w:rPr>
          <w:rFonts w:asciiTheme="minorHAnsi" w:hAnsiTheme="minorHAnsi" w:cstheme="minorHAnsi"/>
          <w:b/>
          <w:sz w:val="24"/>
          <w:szCs w:val="24"/>
        </w:rPr>
        <w:tab/>
        <w:t>APPLICATION DEADLINES</w:t>
      </w:r>
      <w:r w:rsidRPr="00F72F75">
        <w:rPr>
          <w:rFonts w:asciiTheme="minorHAnsi" w:hAnsiTheme="minorHAnsi" w:cstheme="minorHAnsi"/>
          <w:sz w:val="24"/>
          <w:szCs w:val="24"/>
        </w:rPr>
        <w:t>:</w:t>
      </w:r>
    </w:p>
    <w:p w14:paraId="46CBC752" w14:textId="77777777" w:rsidR="00F338D9" w:rsidRPr="00F72F75" w:rsidRDefault="00F338D9" w:rsidP="00F338D9">
      <w:pPr>
        <w:tabs>
          <w:tab w:val="right" w:pos="10800"/>
        </w:tabs>
        <w:suppressAutoHyphens/>
        <w:spacing w:before="240"/>
        <w:ind w:left="540"/>
        <w:contextualSpacing/>
        <w:rPr>
          <w:rFonts w:asciiTheme="minorHAnsi" w:hAnsiTheme="minorHAnsi" w:cstheme="minorHAnsi"/>
          <w:sz w:val="24"/>
          <w:szCs w:val="24"/>
        </w:rPr>
      </w:pPr>
      <w:r w:rsidRPr="00F72F75">
        <w:rPr>
          <w:rFonts w:asciiTheme="minorHAnsi" w:hAnsiTheme="minorHAnsi" w:cstheme="minorHAnsi"/>
          <w:sz w:val="24"/>
          <w:szCs w:val="24"/>
        </w:rPr>
        <w:t xml:space="preserve">Summer admission </w:t>
      </w:r>
      <w:r w:rsidR="00E87906" w:rsidRPr="00F72F75">
        <w:rPr>
          <w:rFonts w:asciiTheme="minorHAnsi" w:hAnsiTheme="minorHAnsi" w:cstheme="minorHAnsi"/>
          <w:sz w:val="24"/>
          <w:szCs w:val="24"/>
        </w:rPr>
        <w:t>–</w:t>
      </w:r>
      <w:r w:rsidRPr="00F72F75">
        <w:rPr>
          <w:rFonts w:asciiTheme="minorHAnsi" w:hAnsiTheme="minorHAnsi" w:cstheme="minorHAnsi"/>
          <w:sz w:val="24"/>
          <w:szCs w:val="24"/>
        </w:rPr>
        <w:t xml:space="preserve"> </w:t>
      </w:r>
      <w:r w:rsidR="00E87906" w:rsidRPr="00F72F75">
        <w:rPr>
          <w:rFonts w:asciiTheme="minorHAnsi" w:hAnsiTheme="minorHAnsi" w:cstheme="minorHAnsi"/>
          <w:sz w:val="24"/>
          <w:szCs w:val="24"/>
        </w:rPr>
        <w:t>January 15</w:t>
      </w:r>
      <w:r w:rsidRPr="00F72F75">
        <w:rPr>
          <w:rFonts w:asciiTheme="minorHAnsi" w:hAnsiTheme="minorHAnsi" w:cstheme="minorHAnsi"/>
          <w:sz w:val="24"/>
          <w:szCs w:val="24"/>
        </w:rPr>
        <w:t xml:space="preserve"> deadline</w:t>
      </w:r>
    </w:p>
    <w:p w14:paraId="059D601C" w14:textId="77777777" w:rsidR="00633382" w:rsidRDefault="00633382" w:rsidP="0086344B">
      <w:pPr>
        <w:suppressAutoHyphens/>
        <w:spacing w:before="240"/>
        <w:contextualSpacing/>
        <w:rPr>
          <w:rFonts w:asciiTheme="minorHAnsi" w:hAnsiTheme="minorHAnsi" w:cstheme="minorHAnsi"/>
          <w:sz w:val="24"/>
          <w:szCs w:val="24"/>
        </w:rPr>
      </w:pPr>
    </w:p>
    <w:p w14:paraId="61967131" w14:textId="77777777" w:rsidR="00556939" w:rsidRPr="00F72F75" w:rsidRDefault="00556939" w:rsidP="0086344B">
      <w:pPr>
        <w:suppressAutoHyphens/>
        <w:spacing w:before="240"/>
        <w:contextualSpacing/>
        <w:rPr>
          <w:rFonts w:asciiTheme="minorHAnsi" w:hAnsiTheme="minorHAnsi" w:cstheme="minorHAnsi"/>
          <w:sz w:val="24"/>
          <w:szCs w:val="24"/>
        </w:rPr>
      </w:pPr>
    </w:p>
    <w:p w14:paraId="2DE7793C" w14:textId="77777777" w:rsidR="00F338D9" w:rsidRPr="00F72F75" w:rsidRDefault="00F338D9" w:rsidP="00F338D9">
      <w:pPr>
        <w:spacing w:before="240"/>
        <w:ind w:left="540" w:hanging="540"/>
        <w:contextualSpacing/>
        <w:rPr>
          <w:rFonts w:asciiTheme="minorHAnsi" w:hAnsiTheme="minorHAnsi" w:cstheme="minorHAnsi"/>
          <w:spacing w:val="-2"/>
          <w:sz w:val="24"/>
          <w:szCs w:val="24"/>
        </w:rPr>
      </w:pPr>
      <w:r w:rsidRPr="00F72F75">
        <w:rPr>
          <w:rFonts w:asciiTheme="minorHAnsi" w:hAnsiTheme="minorHAnsi" w:cstheme="minorHAnsi"/>
          <w:b/>
          <w:spacing w:val="-2"/>
          <w:sz w:val="24"/>
          <w:szCs w:val="24"/>
        </w:rPr>
        <w:t>III.</w:t>
      </w:r>
      <w:r w:rsidRPr="00F72F75">
        <w:rPr>
          <w:rFonts w:asciiTheme="minorHAnsi" w:hAnsiTheme="minorHAnsi" w:cstheme="minorHAnsi"/>
          <w:b/>
          <w:spacing w:val="-2"/>
          <w:sz w:val="24"/>
          <w:szCs w:val="24"/>
        </w:rPr>
        <w:tab/>
        <w:t>APPLICATION REQUIREMENTS:</w:t>
      </w:r>
      <w:r w:rsidRPr="00F72F75">
        <w:rPr>
          <w:rFonts w:asciiTheme="minorHAnsi" w:hAnsiTheme="minorHAnsi" w:cstheme="minorHAnsi"/>
          <w:spacing w:val="-2"/>
          <w:sz w:val="24"/>
          <w:szCs w:val="24"/>
        </w:rPr>
        <w:t xml:space="preserve"> To be considered for admission to the program, applicants must provide the following before the deadline:</w:t>
      </w:r>
    </w:p>
    <w:p w14:paraId="2422ACB8" w14:textId="77777777" w:rsidR="00F338D9" w:rsidRPr="00F72F75" w:rsidRDefault="00F338D9" w:rsidP="00F338D9">
      <w:pPr>
        <w:pStyle w:val="ListParagraph"/>
        <w:numPr>
          <w:ilvl w:val="0"/>
          <w:numId w:val="7"/>
        </w:numPr>
        <w:rPr>
          <w:rFonts w:asciiTheme="minorHAnsi" w:hAnsiTheme="minorHAnsi" w:cstheme="minorHAnsi"/>
          <w:spacing w:val="-2"/>
          <w:sz w:val="24"/>
          <w:szCs w:val="24"/>
        </w:rPr>
      </w:pPr>
      <w:r w:rsidRPr="00F72F75">
        <w:rPr>
          <w:rFonts w:asciiTheme="minorHAnsi" w:hAnsiTheme="minorHAnsi" w:cstheme="minorHAnsi"/>
          <w:spacing w:val="-2"/>
          <w:sz w:val="24"/>
          <w:szCs w:val="24"/>
        </w:rPr>
        <w:t>Personal statement</w:t>
      </w:r>
    </w:p>
    <w:p w14:paraId="6148D1FA" w14:textId="77777777" w:rsidR="00CF4489" w:rsidRPr="00F72F75" w:rsidRDefault="00CF4489" w:rsidP="00F338D9">
      <w:pPr>
        <w:pStyle w:val="ListParagraph"/>
        <w:numPr>
          <w:ilvl w:val="0"/>
          <w:numId w:val="7"/>
        </w:numPr>
        <w:rPr>
          <w:rFonts w:asciiTheme="minorHAnsi" w:hAnsiTheme="minorHAnsi" w:cstheme="minorHAnsi"/>
          <w:spacing w:val="-2"/>
          <w:sz w:val="24"/>
          <w:szCs w:val="24"/>
        </w:rPr>
      </w:pPr>
      <w:r w:rsidRPr="00F72F75">
        <w:rPr>
          <w:rFonts w:asciiTheme="minorHAnsi" w:hAnsiTheme="minorHAnsi" w:cstheme="minorHAnsi"/>
          <w:spacing w:val="-2"/>
          <w:sz w:val="24"/>
          <w:szCs w:val="24"/>
        </w:rPr>
        <w:t>Current Resume or Curriculum Vitae (CV)</w:t>
      </w:r>
    </w:p>
    <w:p w14:paraId="41AC5A6F" w14:textId="77777777" w:rsidR="00F338D9" w:rsidRPr="00F72F75" w:rsidRDefault="00CF4489" w:rsidP="00F338D9">
      <w:pPr>
        <w:pStyle w:val="ListParagraph"/>
        <w:numPr>
          <w:ilvl w:val="0"/>
          <w:numId w:val="7"/>
        </w:numPr>
        <w:rPr>
          <w:rFonts w:asciiTheme="minorHAnsi" w:hAnsiTheme="minorHAnsi" w:cstheme="minorHAnsi"/>
          <w:spacing w:val="-2"/>
          <w:sz w:val="24"/>
          <w:szCs w:val="24"/>
        </w:rPr>
      </w:pPr>
      <w:r w:rsidRPr="00F72F75">
        <w:rPr>
          <w:rFonts w:asciiTheme="minorHAnsi" w:hAnsiTheme="minorHAnsi" w:cstheme="minorHAnsi"/>
          <w:spacing w:val="-2"/>
          <w:sz w:val="24"/>
          <w:szCs w:val="24"/>
        </w:rPr>
        <w:t>A</w:t>
      </w:r>
      <w:r w:rsidR="00352225" w:rsidRPr="00F72F75">
        <w:rPr>
          <w:rFonts w:asciiTheme="minorHAnsi" w:hAnsiTheme="minorHAnsi" w:cstheme="minorHAnsi"/>
          <w:spacing w:val="-2"/>
          <w:sz w:val="24"/>
          <w:szCs w:val="24"/>
        </w:rPr>
        <w:t>cademic writing sample</w:t>
      </w:r>
    </w:p>
    <w:p w14:paraId="0C161C69" w14:textId="2BE2F5D1" w:rsidR="00F338D9" w:rsidRDefault="00C173FF" w:rsidP="00F338D9">
      <w:pPr>
        <w:pStyle w:val="ListParagraph"/>
        <w:numPr>
          <w:ilvl w:val="0"/>
          <w:numId w:val="7"/>
        </w:numPr>
        <w:rPr>
          <w:rFonts w:asciiTheme="minorHAnsi" w:hAnsiTheme="minorHAnsi" w:cstheme="minorHAnsi"/>
          <w:spacing w:val="-2"/>
          <w:sz w:val="24"/>
          <w:szCs w:val="24"/>
        </w:rPr>
      </w:pPr>
      <w:r>
        <w:rPr>
          <w:rFonts w:asciiTheme="minorHAnsi" w:hAnsiTheme="minorHAnsi" w:cstheme="minorHAnsi"/>
          <w:spacing w:val="-2"/>
          <w:sz w:val="24"/>
          <w:szCs w:val="24"/>
        </w:rPr>
        <w:t>Official u</w:t>
      </w:r>
      <w:r w:rsidR="00F338D9" w:rsidRPr="00F72F75">
        <w:rPr>
          <w:rFonts w:asciiTheme="minorHAnsi" w:hAnsiTheme="minorHAnsi" w:cstheme="minorHAnsi"/>
          <w:spacing w:val="-2"/>
          <w:sz w:val="24"/>
          <w:szCs w:val="24"/>
        </w:rPr>
        <w:t>ndergraduate and graduate transcripts</w:t>
      </w:r>
    </w:p>
    <w:p w14:paraId="625571B2" w14:textId="77777777" w:rsidR="0047539A" w:rsidRPr="0047539A" w:rsidRDefault="0047539A" w:rsidP="0047539A">
      <w:pPr>
        <w:rPr>
          <w:rFonts w:asciiTheme="minorHAnsi" w:hAnsiTheme="minorHAnsi" w:cstheme="minorHAnsi"/>
          <w:spacing w:val="-2"/>
          <w:sz w:val="24"/>
          <w:szCs w:val="24"/>
        </w:rPr>
      </w:pPr>
    </w:p>
    <w:p w14:paraId="5DA4B25D" w14:textId="77777777" w:rsidR="00F338D9" w:rsidRPr="00F72F75" w:rsidRDefault="00F338D9" w:rsidP="00F338D9">
      <w:pPr>
        <w:ind w:left="540"/>
        <w:rPr>
          <w:rFonts w:asciiTheme="minorHAnsi" w:hAnsiTheme="minorHAnsi" w:cstheme="minorHAnsi"/>
          <w:spacing w:val="-2"/>
          <w:sz w:val="24"/>
          <w:szCs w:val="24"/>
        </w:rPr>
      </w:pPr>
      <w:r w:rsidRPr="00F72F75">
        <w:rPr>
          <w:rFonts w:asciiTheme="minorHAnsi" w:hAnsiTheme="minorHAnsi" w:cstheme="minorHAnsi"/>
          <w:spacing w:val="-2"/>
          <w:sz w:val="24"/>
          <w:szCs w:val="24"/>
        </w:rPr>
        <w:t>Applicants must have a master’s degree from an accredited college or university.</w:t>
      </w:r>
    </w:p>
    <w:p w14:paraId="38D6057D" w14:textId="77777777" w:rsidR="00633382" w:rsidRDefault="00633382" w:rsidP="0086344B">
      <w:pPr>
        <w:suppressAutoHyphens/>
        <w:rPr>
          <w:rFonts w:asciiTheme="minorHAnsi" w:hAnsiTheme="minorHAnsi" w:cstheme="minorHAnsi"/>
          <w:sz w:val="24"/>
          <w:szCs w:val="24"/>
        </w:rPr>
      </w:pPr>
    </w:p>
    <w:p w14:paraId="74D916DF" w14:textId="77777777" w:rsidR="00556939" w:rsidRPr="00F72F75" w:rsidRDefault="00556939" w:rsidP="0086344B">
      <w:pPr>
        <w:suppressAutoHyphens/>
        <w:rPr>
          <w:rFonts w:asciiTheme="minorHAnsi" w:hAnsiTheme="minorHAnsi" w:cstheme="minorHAnsi"/>
          <w:sz w:val="24"/>
          <w:szCs w:val="24"/>
        </w:rPr>
      </w:pPr>
    </w:p>
    <w:p w14:paraId="498A7713" w14:textId="77777777" w:rsidR="00556939" w:rsidRDefault="00556939">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5BAB990F" w14:textId="474F555C" w:rsidR="00F338D9" w:rsidRPr="00F72F75" w:rsidRDefault="00F338D9" w:rsidP="00F338D9">
      <w:pPr>
        <w:spacing w:before="240"/>
        <w:ind w:left="540" w:hanging="540"/>
        <w:contextualSpacing/>
        <w:rPr>
          <w:rFonts w:asciiTheme="minorHAnsi" w:hAnsiTheme="minorHAnsi" w:cstheme="minorHAnsi"/>
          <w:spacing w:val="-2"/>
          <w:sz w:val="24"/>
          <w:szCs w:val="24"/>
          <w:u w:val="single"/>
        </w:rPr>
      </w:pPr>
      <w:r w:rsidRPr="00F72F75">
        <w:rPr>
          <w:rFonts w:asciiTheme="minorHAnsi" w:hAnsiTheme="minorHAnsi" w:cstheme="minorHAnsi"/>
          <w:b/>
          <w:spacing w:val="-2"/>
          <w:sz w:val="24"/>
          <w:szCs w:val="24"/>
        </w:rPr>
        <w:lastRenderedPageBreak/>
        <w:t>IV.</w:t>
      </w:r>
      <w:r w:rsidRPr="00F72F75">
        <w:rPr>
          <w:rFonts w:asciiTheme="minorHAnsi" w:hAnsiTheme="minorHAnsi" w:cstheme="minorHAnsi"/>
          <w:b/>
          <w:spacing w:val="-2"/>
          <w:sz w:val="24"/>
          <w:szCs w:val="24"/>
        </w:rPr>
        <w:tab/>
        <w:t>HOW TO APPLY:</w:t>
      </w:r>
      <w:r w:rsidRPr="00F72F75">
        <w:rPr>
          <w:rFonts w:asciiTheme="minorHAnsi" w:hAnsiTheme="minorHAnsi" w:cstheme="minorHAnsi"/>
          <w:spacing w:val="-2"/>
          <w:sz w:val="24"/>
          <w:szCs w:val="24"/>
        </w:rPr>
        <w:t xml:space="preserve"> </w:t>
      </w:r>
      <w:r w:rsidR="0047539A" w:rsidRPr="00604890">
        <w:rPr>
          <w:rFonts w:asciiTheme="minorHAnsi" w:hAnsiTheme="minorHAnsi" w:cstheme="minorHAnsi"/>
          <w:spacing w:val="-2"/>
          <w:sz w:val="24"/>
          <w:szCs w:val="24"/>
        </w:rPr>
        <w:t xml:space="preserve">Applications are submitted online at the </w:t>
      </w:r>
      <w:hyperlink r:id="rId10" w:history="1">
        <w:r w:rsidR="0047539A" w:rsidRPr="001B12E0">
          <w:rPr>
            <w:rStyle w:val="Hyperlink"/>
            <w:rFonts w:asciiTheme="minorHAnsi" w:hAnsiTheme="minorHAnsi" w:cstheme="minorHAnsi"/>
            <w:spacing w:val="-2"/>
            <w:sz w:val="24"/>
            <w:szCs w:val="24"/>
          </w:rPr>
          <w:t>Graduate Admissions website</w:t>
        </w:r>
      </w:hyperlink>
    </w:p>
    <w:p w14:paraId="611BC5BD"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Click on “Create Account or Login” and follow the instructions given.</w:t>
      </w:r>
    </w:p>
    <w:p w14:paraId="017DD614"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Under “Start an application today!”, click </w:t>
      </w:r>
      <w:r w:rsidRPr="00F72F75">
        <w:rPr>
          <w:rFonts w:asciiTheme="minorHAnsi" w:hAnsiTheme="minorHAnsi" w:cstheme="minorHAnsi"/>
          <w:b/>
          <w:spacing w:val="-2"/>
          <w:sz w:val="24"/>
          <w:szCs w:val="24"/>
        </w:rPr>
        <w:t>Apply Now</w:t>
      </w:r>
    </w:p>
    <w:p w14:paraId="538A7EC1" w14:textId="77777777" w:rsidR="00CC62B5" w:rsidRPr="00F72F75" w:rsidRDefault="00CC62B5" w:rsidP="00CC62B5">
      <w:pPr>
        <w:ind w:left="900"/>
        <w:rPr>
          <w:rFonts w:asciiTheme="minorHAnsi" w:hAnsiTheme="minorHAnsi" w:cstheme="minorHAnsi"/>
          <w:spacing w:val="-2"/>
          <w:sz w:val="24"/>
          <w:szCs w:val="24"/>
        </w:rPr>
      </w:pPr>
      <w:r w:rsidRPr="00F72F75">
        <w:rPr>
          <w:rFonts w:asciiTheme="minorHAnsi" w:hAnsiTheme="minorHAnsi" w:cstheme="minorHAnsi"/>
          <w:spacing w:val="-2"/>
          <w:sz w:val="24"/>
          <w:szCs w:val="24"/>
          <w:u w:val="single"/>
        </w:rPr>
        <w:t>Application Selection</w:t>
      </w:r>
    </w:p>
    <w:p w14:paraId="032D8284"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For “Level of Application”, select </w:t>
      </w:r>
      <w:r w:rsidRPr="00F72F75">
        <w:rPr>
          <w:rFonts w:asciiTheme="minorHAnsi" w:hAnsiTheme="minorHAnsi" w:cstheme="minorHAnsi"/>
          <w:b/>
          <w:spacing w:val="-2"/>
          <w:sz w:val="24"/>
          <w:szCs w:val="24"/>
        </w:rPr>
        <w:t>Graduate</w:t>
      </w:r>
    </w:p>
    <w:p w14:paraId="03F4BD13"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For “Applicant Type”, select </w:t>
      </w:r>
      <w:r w:rsidRPr="00F72F75">
        <w:rPr>
          <w:rFonts w:asciiTheme="minorHAnsi" w:hAnsiTheme="minorHAnsi" w:cstheme="minorHAnsi"/>
          <w:b/>
          <w:spacing w:val="-2"/>
          <w:sz w:val="24"/>
          <w:szCs w:val="24"/>
        </w:rPr>
        <w:fldChar w:fldCharType="begin"/>
      </w:r>
      <w:r w:rsidRPr="00F72F75">
        <w:rPr>
          <w:rFonts w:asciiTheme="minorHAnsi" w:hAnsiTheme="minorHAnsi" w:cstheme="minorHAnsi"/>
          <w:b/>
          <w:spacing w:val="-2"/>
          <w:sz w:val="24"/>
          <w:szCs w:val="24"/>
        </w:rPr>
        <w:instrText xml:space="preserve"> MERGEFIELD App_Type </w:instrText>
      </w:r>
      <w:r w:rsidRPr="00F72F75">
        <w:rPr>
          <w:rFonts w:asciiTheme="minorHAnsi" w:hAnsiTheme="minorHAnsi" w:cstheme="minorHAnsi"/>
          <w:b/>
          <w:spacing w:val="-2"/>
          <w:sz w:val="24"/>
          <w:szCs w:val="24"/>
        </w:rPr>
        <w:fldChar w:fldCharType="separate"/>
      </w:r>
      <w:r w:rsidRPr="00F72F75">
        <w:rPr>
          <w:rFonts w:asciiTheme="minorHAnsi" w:hAnsiTheme="minorHAnsi" w:cstheme="minorHAnsi"/>
          <w:b/>
          <w:noProof/>
          <w:spacing w:val="-2"/>
          <w:sz w:val="24"/>
          <w:szCs w:val="24"/>
        </w:rPr>
        <w:t>Degree</w:t>
      </w:r>
      <w:r w:rsidRPr="00F72F75">
        <w:rPr>
          <w:rFonts w:asciiTheme="minorHAnsi" w:hAnsiTheme="minorHAnsi" w:cstheme="minorHAnsi"/>
          <w:b/>
          <w:spacing w:val="-2"/>
          <w:sz w:val="24"/>
          <w:szCs w:val="24"/>
        </w:rPr>
        <w:fldChar w:fldCharType="end"/>
      </w:r>
    </w:p>
    <w:p w14:paraId="5F064171"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Continue filling out the application, following the on-screen instructions.</w:t>
      </w:r>
    </w:p>
    <w:p w14:paraId="0E097E16" w14:textId="77777777" w:rsidR="00CC62B5" w:rsidRPr="00F72F75" w:rsidRDefault="00CC62B5" w:rsidP="00CC62B5">
      <w:pPr>
        <w:ind w:left="900"/>
        <w:rPr>
          <w:rFonts w:asciiTheme="minorHAnsi" w:hAnsiTheme="minorHAnsi" w:cstheme="minorHAnsi"/>
          <w:spacing w:val="-2"/>
          <w:sz w:val="24"/>
          <w:szCs w:val="24"/>
        </w:rPr>
      </w:pPr>
      <w:proofErr w:type="gramStart"/>
      <w:r w:rsidRPr="00F72F75">
        <w:rPr>
          <w:rFonts w:asciiTheme="minorHAnsi" w:hAnsiTheme="minorHAnsi" w:cstheme="minorHAnsi"/>
          <w:spacing w:val="-2"/>
          <w:sz w:val="24"/>
          <w:szCs w:val="24"/>
          <w:u w:val="single"/>
        </w:rPr>
        <w:t>Program of Study</w:t>
      </w:r>
      <w:proofErr w:type="gramEnd"/>
    </w:p>
    <w:p w14:paraId="1D36C7B8"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Under “Program Information”, make sure </w:t>
      </w:r>
      <w:r w:rsidRPr="00F72F75">
        <w:rPr>
          <w:rFonts w:asciiTheme="minorHAnsi" w:hAnsiTheme="minorHAnsi" w:cstheme="minorHAnsi"/>
          <w:b/>
          <w:spacing w:val="-2"/>
          <w:sz w:val="24"/>
          <w:szCs w:val="24"/>
        </w:rPr>
        <w:fldChar w:fldCharType="begin"/>
      </w:r>
      <w:r w:rsidRPr="00F72F75">
        <w:rPr>
          <w:rFonts w:asciiTheme="minorHAnsi" w:hAnsiTheme="minorHAnsi" w:cstheme="minorHAnsi"/>
          <w:b/>
          <w:spacing w:val="-2"/>
          <w:sz w:val="24"/>
          <w:szCs w:val="24"/>
        </w:rPr>
        <w:instrText xml:space="preserve"> MERGEFIELD App_Type1 </w:instrText>
      </w:r>
      <w:r w:rsidRPr="00F72F75">
        <w:rPr>
          <w:rFonts w:asciiTheme="minorHAnsi" w:hAnsiTheme="minorHAnsi" w:cstheme="minorHAnsi"/>
          <w:b/>
          <w:spacing w:val="-2"/>
          <w:sz w:val="24"/>
          <w:szCs w:val="24"/>
        </w:rPr>
        <w:fldChar w:fldCharType="separate"/>
      </w:r>
      <w:r w:rsidRPr="00F72F75">
        <w:rPr>
          <w:rFonts w:asciiTheme="minorHAnsi" w:hAnsiTheme="minorHAnsi" w:cstheme="minorHAnsi"/>
          <w:b/>
          <w:noProof/>
          <w:spacing w:val="-2"/>
          <w:sz w:val="24"/>
          <w:szCs w:val="24"/>
        </w:rPr>
        <w:t>Degree</w:t>
      </w:r>
      <w:r w:rsidRPr="00F72F75">
        <w:rPr>
          <w:rFonts w:asciiTheme="minorHAnsi" w:hAnsiTheme="minorHAnsi" w:cstheme="minorHAnsi"/>
          <w:b/>
          <w:spacing w:val="-2"/>
          <w:sz w:val="24"/>
          <w:szCs w:val="24"/>
        </w:rPr>
        <w:fldChar w:fldCharType="end"/>
      </w:r>
      <w:r w:rsidRPr="00F72F75">
        <w:rPr>
          <w:rFonts w:asciiTheme="minorHAnsi" w:hAnsiTheme="minorHAnsi" w:cstheme="minorHAnsi"/>
          <w:spacing w:val="-2"/>
          <w:sz w:val="24"/>
          <w:szCs w:val="24"/>
        </w:rPr>
        <w:t xml:space="preserve"> is selected for “Applicant Type”</w:t>
      </w:r>
    </w:p>
    <w:p w14:paraId="59989A62" w14:textId="1737054A"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For “Degree Type”, select </w:t>
      </w:r>
      <w:r w:rsidRPr="00F72F75">
        <w:rPr>
          <w:rFonts w:asciiTheme="minorHAnsi" w:hAnsiTheme="minorHAnsi" w:cstheme="minorHAnsi"/>
          <w:b/>
          <w:spacing w:val="-2"/>
          <w:sz w:val="24"/>
          <w:szCs w:val="24"/>
        </w:rPr>
        <w:fldChar w:fldCharType="begin"/>
      </w:r>
      <w:r w:rsidRPr="00F72F75">
        <w:rPr>
          <w:rFonts w:asciiTheme="minorHAnsi" w:hAnsiTheme="minorHAnsi" w:cstheme="minorHAnsi"/>
          <w:b/>
          <w:spacing w:val="-2"/>
          <w:sz w:val="24"/>
          <w:szCs w:val="24"/>
        </w:rPr>
        <w:instrText xml:space="preserve"> MERGEFIELD Deg_Type </w:instrText>
      </w:r>
      <w:r w:rsidRPr="00F72F75">
        <w:rPr>
          <w:rFonts w:asciiTheme="minorHAnsi" w:hAnsiTheme="minorHAnsi" w:cstheme="minorHAnsi"/>
          <w:b/>
          <w:spacing w:val="-2"/>
          <w:sz w:val="24"/>
          <w:szCs w:val="24"/>
        </w:rPr>
        <w:fldChar w:fldCharType="separate"/>
      </w:r>
      <w:r w:rsidRPr="00F72F75">
        <w:rPr>
          <w:rFonts w:asciiTheme="minorHAnsi" w:hAnsiTheme="minorHAnsi" w:cstheme="minorHAnsi"/>
          <w:b/>
          <w:noProof/>
          <w:spacing w:val="-2"/>
          <w:sz w:val="24"/>
          <w:szCs w:val="24"/>
        </w:rPr>
        <w:t>Doctoral (e.g. PhD, EdD, DNP)</w:t>
      </w:r>
      <w:r w:rsidRPr="00F72F75">
        <w:rPr>
          <w:rFonts w:asciiTheme="minorHAnsi" w:hAnsiTheme="minorHAnsi" w:cstheme="minorHAnsi"/>
          <w:b/>
          <w:spacing w:val="-2"/>
          <w:sz w:val="24"/>
          <w:szCs w:val="24"/>
        </w:rPr>
        <w:fldChar w:fldCharType="end"/>
      </w:r>
    </w:p>
    <w:p w14:paraId="4E6798D0"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For “Area of Study”, select </w:t>
      </w:r>
      <w:r w:rsidRPr="00F72F75">
        <w:rPr>
          <w:rFonts w:asciiTheme="minorHAnsi" w:hAnsiTheme="minorHAnsi" w:cstheme="minorHAnsi"/>
          <w:b/>
          <w:spacing w:val="-2"/>
          <w:sz w:val="24"/>
          <w:szCs w:val="24"/>
        </w:rPr>
        <w:t>Education</w:t>
      </w:r>
    </w:p>
    <w:p w14:paraId="775E3D06"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For “Location/Instructional Method”, select </w:t>
      </w:r>
      <w:r w:rsidRPr="00F72F75">
        <w:rPr>
          <w:rFonts w:asciiTheme="minorHAnsi" w:hAnsiTheme="minorHAnsi" w:cstheme="minorHAnsi"/>
          <w:b/>
          <w:spacing w:val="-2"/>
          <w:sz w:val="24"/>
          <w:szCs w:val="24"/>
        </w:rPr>
        <w:fldChar w:fldCharType="begin"/>
      </w:r>
      <w:r w:rsidRPr="00F72F75">
        <w:rPr>
          <w:rFonts w:asciiTheme="minorHAnsi" w:hAnsiTheme="minorHAnsi" w:cstheme="minorHAnsi"/>
          <w:b/>
          <w:spacing w:val="-2"/>
          <w:sz w:val="24"/>
          <w:szCs w:val="24"/>
        </w:rPr>
        <w:instrText xml:space="preserve"> MERGEFIELD Location </w:instrText>
      </w:r>
      <w:r w:rsidRPr="00F72F75">
        <w:rPr>
          <w:rFonts w:asciiTheme="minorHAnsi" w:hAnsiTheme="minorHAnsi" w:cstheme="minorHAnsi"/>
          <w:b/>
          <w:spacing w:val="-2"/>
          <w:sz w:val="24"/>
          <w:szCs w:val="24"/>
        </w:rPr>
        <w:fldChar w:fldCharType="separate"/>
      </w:r>
      <w:r w:rsidRPr="00F72F75">
        <w:rPr>
          <w:rFonts w:asciiTheme="minorHAnsi" w:hAnsiTheme="minorHAnsi" w:cstheme="minorHAnsi"/>
          <w:b/>
          <w:noProof/>
          <w:spacing w:val="-2"/>
          <w:sz w:val="24"/>
          <w:szCs w:val="24"/>
        </w:rPr>
        <w:t>New Brunswick</w:t>
      </w:r>
      <w:r w:rsidRPr="00F72F75">
        <w:rPr>
          <w:rFonts w:asciiTheme="minorHAnsi" w:hAnsiTheme="minorHAnsi" w:cstheme="minorHAnsi"/>
          <w:b/>
          <w:spacing w:val="-2"/>
          <w:sz w:val="24"/>
          <w:szCs w:val="24"/>
        </w:rPr>
        <w:fldChar w:fldCharType="end"/>
      </w:r>
    </w:p>
    <w:p w14:paraId="75580ABC"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 xml:space="preserve">For “Program Selection”, select </w:t>
      </w:r>
      <w:r w:rsidRPr="00F72F75">
        <w:rPr>
          <w:rFonts w:asciiTheme="minorHAnsi" w:hAnsiTheme="minorHAnsi" w:cstheme="minorHAnsi"/>
          <w:b/>
          <w:spacing w:val="-2"/>
          <w:sz w:val="24"/>
          <w:szCs w:val="24"/>
        </w:rPr>
        <w:fldChar w:fldCharType="begin"/>
      </w:r>
      <w:r w:rsidRPr="00F72F75">
        <w:rPr>
          <w:rFonts w:asciiTheme="minorHAnsi" w:hAnsiTheme="minorHAnsi" w:cstheme="minorHAnsi"/>
          <w:b/>
          <w:spacing w:val="-2"/>
          <w:sz w:val="24"/>
          <w:szCs w:val="24"/>
        </w:rPr>
        <w:instrText xml:space="preserve"> MERGEFIELD Prog_Select </w:instrText>
      </w:r>
      <w:r w:rsidRPr="00F72F75">
        <w:rPr>
          <w:rFonts w:asciiTheme="minorHAnsi" w:hAnsiTheme="minorHAnsi" w:cstheme="minorHAnsi"/>
          <w:b/>
          <w:spacing w:val="-2"/>
          <w:sz w:val="24"/>
          <w:szCs w:val="24"/>
        </w:rPr>
        <w:fldChar w:fldCharType="separate"/>
      </w:r>
      <w:r w:rsidRPr="00F72F75">
        <w:rPr>
          <w:rFonts w:asciiTheme="minorHAnsi" w:hAnsiTheme="minorHAnsi" w:cstheme="minorHAnsi"/>
          <w:b/>
          <w:noProof/>
          <w:spacing w:val="-2"/>
          <w:sz w:val="24"/>
          <w:szCs w:val="24"/>
        </w:rPr>
        <w:t>Education - Design of Learning Environments (EDD) New Brunswick</w:t>
      </w:r>
      <w:r w:rsidRPr="00F72F75">
        <w:rPr>
          <w:rFonts w:asciiTheme="minorHAnsi" w:hAnsiTheme="minorHAnsi" w:cstheme="minorHAnsi"/>
          <w:b/>
          <w:spacing w:val="-2"/>
          <w:sz w:val="24"/>
          <w:szCs w:val="24"/>
        </w:rPr>
        <w:fldChar w:fldCharType="end"/>
      </w:r>
    </w:p>
    <w:p w14:paraId="4DA0BC5E"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Complete the rest of the application by providing the requested information.</w:t>
      </w:r>
    </w:p>
    <w:p w14:paraId="2A67358C" w14:textId="77777777" w:rsidR="00CC62B5" w:rsidRPr="00F72F75" w:rsidRDefault="00CC62B5" w:rsidP="00CC62B5">
      <w:pPr>
        <w:pStyle w:val="ListParagraph"/>
        <w:numPr>
          <w:ilvl w:val="0"/>
          <w:numId w:val="21"/>
        </w:numPr>
        <w:rPr>
          <w:rFonts w:asciiTheme="minorHAnsi" w:hAnsiTheme="minorHAnsi" w:cstheme="minorHAnsi"/>
          <w:spacing w:val="-2"/>
          <w:sz w:val="24"/>
          <w:szCs w:val="24"/>
        </w:rPr>
      </w:pPr>
      <w:r w:rsidRPr="00F72F75">
        <w:rPr>
          <w:rFonts w:asciiTheme="minorHAnsi" w:hAnsiTheme="minorHAnsi" w:cstheme="minorHAnsi"/>
          <w:spacing w:val="-2"/>
          <w:sz w:val="24"/>
          <w:szCs w:val="24"/>
        </w:rPr>
        <w:t>Enter payment information for the non-refundable application fee.</w:t>
      </w:r>
    </w:p>
    <w:p w14:paraId="7B8D5410" w14:textId="77777777" w:rsidR="00023717" w:rsidRPr="00556939" w:rsidRDefault="00CC62B5" w:rsidP="003E3DB7">
      <w:pPr>
        <w:pStyle w:val="ListParagraph"/>
        <w:numPr>
          <w:ilvl w:val="0"/>
          <w:numId w:val="21"/>
        </w:numPr>
        <w:rPr>
          <w:rFonts w:asciiTheme="minorHAnsi" w:hAnsiTheme="minorHAnsi" w:cstheme="minorHAnsi"/>
          <w:b/>
          <w:sz w:val="24"/>
          <w:szCs w:val="24"/>
        </w:rPr>
      </w:pPr>
      <w:r w:rsidRPr="00F72F75">
        <w:rPr>
          <w:rFonts w:asciiTheme="minorHAnsi" w:hAnsiTheme="minorHAnsi" w:cstheme="minorHAnsi"/>
          <w:spacing w:val="-2"/>
          <w:sz w:val="24"/>
          <w:szCs w:val="24"/>
        </w:rPr>
        <w:t>Submit your application.</w:t>
      </w:r>
    </w:p>
    <w:p w14:paraId="03D00FBA" w14:textId="77777777" w:rsidR="00556939" w:rsidRDefault="00556939" w:rsidP="00556939">
      <w:pPr>
        <w:rPr>
          <w:rFonts w:asciiTheme="minorHAnsi" w:hAnsiTheme="minorHAnsi" w:cstheme="minorHAnsi"/>
          <w:b/>
          <w:sz w:val="24"/>
          <w:szCs w:val="24"/>
        </w:rPr>
      </w:pPr>
    </w:p>
    <w:p w14:paraId="205190C8" w14:textId="77777777" w:rsidR="00556939" w:rsidRPr="00556939" w:rsidRDefault="00556939" w:rsidP="00556939">
      <w:pPr>
        <w:rPr>
          <w:rFonts w:asciiTheme="minorHAnsi" w:hAnsiTheme="minorHAnsi" w:cstheme="minorHAnsi"/>
          <w:b/>
          <w:sz w:val="24"/>
          <w:szCs w:val="24"/>
        </w:rPr>
      </w:pPr>
    </w:p>
    <w:p w14:paraId="02F31E1C" w14:textId="096D5572" w:rsidR="00F338D9" w:rsidRPr="00F72F75" w:rsidRDefault="00F338D9" w:rsidP="00F338D9">
      <w:pPr>
        <w:ind w:left="540" w:hanging="540"/>
        <w:rPr>
          <w:rFonts w:asciiTheme="minorHAnsi" w:hAnsiTheme="minorHAnsi" w:cstheme="minorHAnsi"/>
          <w:sz w:val="24"/>
          <w:szCs w:val="24"/>
        </w:rPr>
      </w:pPr>
      <w:r w:rsidRPr="00F72F75">
        <w:rPr>
          <w:rFonts w:asciiTheme="minorHAnsi" w:hAnsiTheme="minorHAnsi" w:cstheme="minorHAnsi"/>
          <w:b/>
          <w:sz w:val="24"/>
          <w:szCs w:val="24"/>
        </w:rPr>
        <w:t>V.</w:t>
      </w:r>
      <w:r w:rsidRPr="00F72F75">
        <w:rPr>
          <w:rFonts w:asciiTheme="minorHAnsi" w:hAnsiTheme="minorHAnsi" w:cstheme="minorHAnsi"/>
          <w:b/>
          <w:sz w:val="24"/>
          <w:szCs w:val="24"/>
        </w:rPr>
        <w:tab/>
        <w:t xml:space="preserve">PROFESSIONAL EDUCATION REQUIREMENTS: </w:t>
      </w:r>
      <w:r w:rsidRPr="00F72F75">
        <w:rPr>
          <w:rFonts w:asciiTheme="minorHAnsi" w:hAnsiTheme="minorHAnsi" w:cstheme="minorHAnsi"/>
          <w:sz w:val="24"/>
          <w:szCs w:val="24"/>
        </w:rPr>
        <w:t>The Ed.D. program is comprised of three interrelated program components</w:t>
      </w:r>
      <w:r w:rsidR="00EB6F5E" w:rsidRPr="00F72F75">
        <w:rPr>
          <w:rFonts w:asciiTheme="minorHAnsi" w:hAnsiTheme="minorHAnsi" w:cstheme="minorHAnsi"/>
          <w:sz w:val="24"/>
          <w:szCs w:val="24"/>
        </w:rPr>
        <w:t>:</w:t>
      </w:r>
      <w:r w:rsidRPr="00F72F75">
        <w:rPr>
          <w:rFonts w:asciiTheme="minorHAnsi" w:hAnsiTheme="minorHAnsi" w:cstheme="minorHAnsi"/>
          <w:sz w:val="24"/>
          <w:szCs w:val="24"/>
        </w:rPr>
        <w:t xml:space="preserve"> the core, </w:t>
      </w:r>
      <w:r w:rsidR="001F682D" w:rsidRPr="00F72F75">
        <w:rPr>
          <w:rFonts w:asciiTheme="minorHAnsi" w:hAnsiTheme="minorHAnsi" w:cstheme="minorHAnsi"/>
          <w:sz w:val="24"/>
          <w:szCs w:val="24"/>
        </w:rPr>
        <w:t>the</w:t>
      </w:r>
      <w:r w:rsidRPr="00F72F75">
        <w:rPr>
          <w:rFonts w:asciiTheme="minorHAnsi" w:hAnsiTheme="minorHAnsi" w:cstheme="minorHAnsi"/>
          <w:sz w:val="24"/>
          <w:szCs w:val="24"/>
        </w:rPr>
        <w:t xml:space="preserve"> concentration, and a dissertation/capstone experience.</w:t>
      </w:r>
    </w:p>
    <w:p w14:paraId="43D6B9AA" w14:textId="77777777" w:rsidR="00F338D9" w:rsidRPr="00F72F75" w:rsidRDefault="00F338D9" w:rsidP="00F338D9">
      <w:pPr>
        <w:rPr>
          <w:rFonts w:asciiTheme="minorHAnsi" w:hAnsiTheme="minorHAnsi" w:cstheme="minorHAnsi"/>
          <w:sz w:val="24"/>
          <w:szCs w:val="24"/>
        </w:rPr>
      </w:pPr>
    </w:p>
    <w:p w14:paraId="296E75FE" w14:textId="06715DBD" w:rsidR="00A74A0F" w:rsidRPr="00F72F75" w:rsidRDefault="00F338D9" w:rsidP="00F338D9">
      <w:pPr>
        <w:rPr>
          <w:rFonts w:asciiTheme="minorHAnsi" w:hAnsiTheme="minorHAnsi" w:cstheme="minorHAnsi"/>
          <w:b/>
          <w:sz w:val="24"/>
          <w:szCs w:val="24"/>
        </w:rPr>
      </w:pPr>
      <w:r w:rsidRPr="00F72F75">
        <w:rPr>
          <w:rFonts w:asciiTheme="minorHAnsi" w:hAnsiTheme="minorHAnsi" w:cstheme="minorHAnsi"/>
          <w:b/>
          <w:sz w:val="24"/>
          <w:szCs w:val="24"/>
        </w:rPr>
        <w:t>Part I: The Core (</w:t>
      </w:r>
      <w:r w:rsidR="007E132F" w:rsidRPr="00F72F75">
        <w:rPr>
          <w:rFonts w:asciiTheme="minorHAnsi" w:hAnsiTheme="minorHAnsi" w:cstheme="minorHAnsi"/>
          <w:b/>
          <w:sz w:val="24"/>
          <w:szCs w:val="24"/>
        </w:rPr>
        <w:t>18</w:t>
      </w:r>
      <w:r w:rsidRPr="00F72F75">
        <w:rPr>
          <w:rFonts w:asciiTheme="minorHAnsi" w:hAnsiTheme="minorHAnsi" w:cstheme="minorHAnsi"/>
          <w:b/>
          <w:sz w:val="24"/>
          <w:szCs w:val="24"/>
        </w:rPr>
        <w:t xml:space="preserve"> credits)</w:t>
      </w:r>
    </w:p>
    <w:tbl>
      <w:tblPr>
        <w:tblStyle w:val="TableGrid"/>
        <w:tblW w:w="10260" w:type="dxa"/>
        <w:tblInd w:w="535" w:type="dxa"/>
        <w:tblLayout w:type="fixed"/>
        <w:tblLook w:val="04A0" w:firstRow="1" w:lastRow="0" w:firstColumn="1" w:lastColumn="0" w:noHBand="0" w:noVBand="1"/>
      </w:tblPr>
      <w:tblGrid>
        <w:gridCol w:w="1980"/>
        <w:gridCol w:w="1260"/>
        <w:gridCol w:w="6120"/>
        <w:gridCol w:w="900"/>
      </w:tblGrid>
      <w:tr w:rsidR="0086344B" w:rsidRPr="00F72F75" w14:paraId="0E40BA43" w14:textId="77777777" w:rsidTr="00556939">
        <w:trPr>
          <w:trHeight w:val="60"/>
        </w:trPr>
        <w:tc>
          <w:tcPr>
            <w:tcW w:w="1980" w:type="dxa"/>
            <w:tcBorders>
              <w:top w:val="single" w:sz="8" w:space="0" w:color="auto"/>
              <w:bottom w:val="single" w:sz="6" w:space="0" w:color="auto"/>
            </w:tcBorders>
            <w:shd w:val="clear" w:color="auto" w:fill="C6D9F1" w:themeFill="text2" w:themeFillTint="33"/>
          </w:tcPr>
          <w:p w14:paraId="32FD5610" w14:textId="720947CF" w:rsidR="0086344B" w:rsidRPr="00F72F75" w:rsidRDefault="0086344B" w:rsidP="0007515C">
            <w:pPr>
              <w:jc w:val="center"/>
              <w:rPr>
                <w:rFonts w:asciiTheme="minorHAnsi" w:hAnsiTheme="minorHAnsi" w:cstheme="minorHAnsi"/>
                <w:b/>
                <w:sz w:val="22"/>
                <w:szCs w:val="22"/>
              </w:rPr>
            </w:pPr>
            <w:r w:rsidRPr="00F72F75">
              <w:rPr>
                <w:rFonts w:asciiTheme="minorHAnsi" w:hAnsiTheme="minorHAnsi" w:cstheme="minorHAnsi"/>
                <w:b/>
                <w:sz w:val="22"/>
                <w:szCs w:val="22"/>
              </w:rPr>
              <w:t>Semesters Offered</w:t>
            </w:r>
          </w:p>
        </w:tc>
        <w:tc>
          <w:tcPr>
            <w:tcW w:w="1260" w:type="dxa"/>
            <w:tcBorders>
              <w:top w:val="single" w:sz="8" w:space="0" w:color="auto"/>
              <w:bottom w:val="single" w:sz="6" w:space="0" w:color="auto"/>
            </w:tcBorders>
            <w:shd w:val="clear" w:color="auto" w:fill="C6D9F1" w:themeFill="text2" w:themeFillTint="33"/>
          </w:tcPr>
          <w:p w14:paraId="7AAAD173" w14:textId="20A69DB8" w:rsidR="0086344B" w:rsidRPr="00F72F75" w:rsidRDefault="0086344B" w:rsidP="0007515C">
            <w:pPr>
              <w:jc w:val="center"/>
              <w:rPr>
                <w:rFonts w:asciiTheme="minorHAnsi" w:hAnsiTheme="minorHAnsi" w:cstheme="minorHAnsi"/>
                <w:b/>
                <w:sz w:val="22"/>
                <w:szCs w:val="22"/>
              </w:rPr>
            </w:pPr>
            <w:r w:rsidRPr="00F72F75">
              <w:rPr>
                <w:rFonts w:asciiTheme="minorHAnsi" w:hAnsiTheme="minorHAnsi" w:cstheme="minorHAnsi"/>
                <w:b/>
                <w:sz w:val="22"/>
                <w:szCs w:val="22"/>
              </w:rPr>
              <w:t>Course #</w:t>
            </w:r>
          </w:p>
        </w:tc>
        <w:tc>
          <w:tcPr>
            <w:tcW w:w="6120" w:type="dxa"/>
            <w:tcBorders>
              <w:top w:val="single" w:sz="8" w:space="0" w:color="auto"/>
              <w:bottom w:val="single" w:sz="6" w:space="0" w:color="auto"/>
            </w:tcBorders>
            <w:shd w:val="clear" w:color="auto" w:fill="C6D9F1" w:themeFill="text2" w:themeFillTint="33"/>
          </w:tcPr>
          <w:p w14:paraId="06322D7B" w14:textId="77777777" w:rsidR="0086344B" w:rsidRPr="00F72F75" w:rsidRDefault="0086344B" w:rsidP="0007515C">
            <w:pPr>
              <w:jc w:val="center"/>
              <w:rPr>
                <w:rFonts w:asciiTheme="minorHAnsi" w:hAnsiTheme="minorHAnsi" w:cstheme="minorHAnsi"/>
                <w:b/>
                <w:sz w:val="22"/>
                <w:szCs w:val="22"/>
              </w:rPr>
            </w:pPr>
            <w:r w:rsidRPr="00F72F75">
              <w:rPr>
                <w:rFonts w:asciiTheme="minorHAnsi" w:hAnsiTheme="minorHAnsi" w:cstheme="minorHAnsi"/>
                <w:b/>
                <w:sz w:val="22"/>
                <w:szCs w:val="22"/>
              </w:rPr>
              <w:t>Course Name</w:t>
            </w:r>
          </w:p>
        </w:tc>
        <w:tc>
          <w:tcPr>
            <w:tcW w:w="900" w:type="dxa"/>
            <w:tcBorders>
              <w:top w:val="single" w:sz="8" w:space="0" w:color="auto"/>
              <w:bottom w:val="single" w:sz="6" w:space="0" w:color="auto"/>
            </w:tcBorders>
            <w:shd w:val="clear" w:color="auto" w:fill="C6D9F1" w:themeFill="text2" w:themeFillTint="33"/>
          </w:tcPr>
          <w:p w14:paraId="4E076F2C" w14:textId="77777777" w:rsidR="0086344B" w:rsidRPr="00F72F75" w:rsidRDefault="0086344B" w:rsidP="0007515C">
            <w:pPr>
              <w:jc w:val="center"/>
              <w:rPr>
                <w:rFonts w:asciiTheme="minorHAnsi" w:hAnsiTheme="minorHAnsi" w:cstheme="minorHAnsi"/>
                <w:b/>
                <w:sz w:val="22"/>
                <w:szCs w:val="22"/>
              </w:rPr>
            </w:pPr>
            <w:r w:rsidRPr="00F72F75">
              <w:rPr>
                <w:rFonts w:asciiTheme="minorHAnsi" w:hAnsiTheme="minorHAnsi" w:cstheme="minorHAnsi"/>
                <w:b/>
                <w:sz w:val="22"/>
                <w:szCs w:val="22"/>
              </w:rPr>
              <w:t>Credits</w:t>
            </w:r>
          </w:p>
        </w:tc>
      </w:tr>
      <w:tr w:rsidR="0086344B" w:rsidRPr="00F72F75" w14:paraId="084F6D86" w14:textId="77777777" w:rsidTr="00556939">
        <w:trPr>
          <w:trHeight w:val="30"/>
        </w:trPr>
        <w:tc>
          <w:tcPr>
            <w:tcW w:w="1980" w:type="dxa"/>
            <w:tcBorders>
              <w:top w:val="single" w:sz="6" w:space="0" w:color="auto"/>
              <w:bottom w:val="single" w:sz="2" w:space="0" w:color="auto"/>
            </w:tcBorders>
          </w:tcPr>
          <w:p w14:paraId="6F36986A" w14:textId="77777777" w:rsidR="0086344B" w:rsidRPr="00F72F75" w:rsidRDefault="0086344B" w:rsidP="0007515C">
            <w:pPr>
              <w:jc w:val="center"/>
              <w:rPr>
                <w:rFonts w:asciiTheme="minorHAnsi" w:hAnsiTheme="minorHAnsi" w:cstheme="minorHAnsi"/>
                <w:sz w:val="22"/>
                <w:szCs w:val="22"/>
              </w:rPr>
            </w:pPr>
          </w:p>
        </w:tc>
        <w:tc>
          <w:tcPr>
            <w:tcW w:w="1260" w:type="dxa"/>
            <w:tcBorders>
              <w:top w:val="single" w:sz="6" w:space="0" w:color="auto"/>
              <w:bottom w:val="single" w:sz="2" w:space="0" w:color="auto"/>
            </w:tcBorders>
          </w:tcPr>
          <w:p w14:paraId="19F4468A" w14:textId="3BDB82D2"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15:255:612</w:t>
            </w:r>
          </w:p>
        </w:tc>
        <w:tc>
          <w:tcPr>
            <w:tcW w:w="6120" w:type="dxa"/>
            <w:tcBorders>
              <w:top w:val="single" w:sz="6" w:space="0" w:color="auto"/>
              <w:bottom w:val="single" w:sz="2" w:space="0" w:color="auto"/>
            </w:tcBorders>
          </w:tcPr>
          <w:p w14:paraId="4B42DB26"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Leadership II: Change Process</w:t>
            </w:r>
          </w:p>
        </w:tc>
        <w:tc>
          <w:tcPr>
            <w:tcW w:w="900" w:type="dxa"/>
            <w:tcBorders>
              <w:top w:val="single" w:sz="6" w:space="0" w:color="auto"/>
              <w:bottom w:val="single" w:sz="2" w:space="0" w:color="auto"/>
            </w:tcBorders>
          </w:tcPr>
          <w:p w14:paraId="5EDE116D" w14:textId="77777777"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048FA645" w14:textId="77777777" w:rsidTr="00556939">
        <w:trPr>
          <w:trHeight w:val="30"/>
        </w:trPr>
        <w:tc>
          <w:tcPr>
            <w:tcW w:w="1980" w:type="dxa"/>
            <w:tcBorders>
              <w:top w:val="single" w:sz="2" w:space="0" w:color="auto"/>
              <w:bottom w:val="single" w:sz="2" w:space="0" w:color="auto"/>
            </w:tcBorders>
          </w:tcPr>
          <w:p w14:paraId="43D7C5DA" w14:textId="77777777" w:rsidR="0086344B" w:rsidRPr="00F72F75" w:rsidRDefault="0086344B" w:rsidP="0007515C">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6A2968DF" w14:textId="1C820A74"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15:255:615</w:t>
            </w:r>
          </w:p>
        </w:tc>
        <w:tc>
          <w:tcPr>
            <w:tcW w:w="6120" w:type="dxa"/>
            <w:tcBorders>
              <w:top w:val="single" w:sz="2" w:space="0" w:color="auto"/>
              <w:bottom w:val="single" w:sz="2" w:space="0" w:color="auto"/>
            </w:tcBorders>
          </w:tcPr>
          <w:p w14:paraId="51A91FE2"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Social Contexts I: Sociocultural Foundations of Education</w:t>
            </w:r>
          </w:p>
        </w:tc>
        <w:tc>
          <w:tcPr>
            <w:tcW w:w="900" w:type="dxa"/>
            <w:tcBorders>
              <w:top w:val="single" w:sz="2" w:space="0" w:color="auto"/>
              <w:bottom w:val="single" w:sz="2" w:space="0" w:color="auto"/>
            </w:tcBorders>
          </w:tcPr>
          <w:p w14:paraId="6038F804" w14:textId="77777777"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039F10C5" w14:textId="77777777" w:rsidTr="00556939">
        <w:trPr>
          <w:trHeight w:val="30"/>
        </w:trPr>
        <w:tc>
          <w:tcPr>
            <w:tcW w:w="1980" w:type="dxa"/>
            <w:tcBorders>
              <w:top w:val="single" w:sz="2" w:space="0" w:color="auto"/>
              <w:bottom w:val="single" w:sz="2" w:space="0" w:color="auto"/>
            </w:tcBorders>
          </w:tcPr>
          <w:p w14:paraId="49E7F527" w14:textId="77777777" w:rsidR="0086344B" w:rsidRPr="00F72F75" w:rsidRDefault="0086344B" w:rsidP="0007515C">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15EA5F5D" w14:textId="47CE2180"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15:255:617</w:t>
            </w:r>
          </w:p>
        </w:tc>
        <w:tc>
          <w:tcPr>
            <w:tcW w:w="6120" w:type="dxa"/>
            <w:tcBorders>
              <w:top w:val="single" w:sz="2" w:space="0" w:color="auto"/>
              <w:bottom w:val="single" w:sz="2" w:space="0" w:color="auto"/>
            </w:tcBorders>
          </w:tcPr>
          <w:p w14:paraId="5B593266"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Social Contexts II: History of Educational Reform</w:t>
            </w:r>
          </w:p>
        </w:tc>
        <w:tc>
          <w:tcPr>
            <w:tcW w:w="900" w:type="dxa"/>
            <w:tcBorders>
              <w:top w:val="single" w:sz="2" w:space="0" w:color="auto"/>
              <w:bottom w:val="single" w:sz="2" w:space="0" w:color="auto"/>
            </w:tcBorders>
          </w:tcPr>
          <w:p w14:paraId="07EF5511" w14:textId="77777777"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2E8ECDD0" w14:textId="77777777" w:rsidTr="00556939">
        <w:trPr>
          <w:trHeight w:val="30"/>
        </w:trPr>
        <w:tc>
          <w:tcPr>
            <w:tcW w:w="1980" w:type="dxa"/>
            <w:tcBorders>
              <w:top w:val="single" w:sz="2" w:space="0" w:color="auto"/>
              <w:bottom w:val="single" w:sz="2" w:space="0" w:color="auto"/>
            </w:tcBorders>
          </w:tcPr>
          <w:p w14:paraId="4C71A0CC" w14:textId="77777777" w:rsidR="0086344B" w:rsidRPr="00F72F75" w:rsidRDefault="0086344B" w:rsidP="001878AB">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085313C3" w14:textId="62B4C836" w:rsidR="0086344B" w:rsidRPr="00F72F75" w:rsidRDefault="0086344B" w:rsidP="001878AB">
            <w:pPr>
              <w:jc w:val="center"/>
              <w:rPr>
                <w:rFonts w:asciiTheme="minorHAnsi" w:hAnsiTheme="minorHAnsi" w:cstheme="minorHAnsi"/>
                <w:sz w:val="22"/>
                <w:szCs w:val="22"/>
              </w:rPr>
            </w:pPr>
            <w:r w:rsidRPr="00F72F75">
              <w:rPr>
                <w:rFonts w:asciiTheme="minorHAnsi" w:hAnsiTheme="minorHAnsi" w:cstheme="minorHAnsi"/>
                <w:sz w:val="22"/>
                <w:szCs w:val="22"/>
              </w:rPr>
              <w:t>15:255:606</w:t>
            </w:r>
          </w:p>
        </w:tc>
        <w:tc>
          <w:tcPr>
            <w:tcW w:w="6120" w:type="dxa"/>
            <w:tcBorders>
              <w:top w:val="single" w:sz="2" w:space="0" w:color="auto"/>
              <w:bottom w:val="single" w:sz="2" w:space="0" w:color="auto"/>
            </w:tcBorders>
          </w:tcPr>
          <w:p w14:paraId="7629CA2C" w14:textId="77777777" w:rsidR="0086344B" w:rsidRPr="00F72F75" w:rsidRDefault="0086344B" w:rsidP="001878AB">
            <w:pPr>
              <w:rPr>
                <w:rFonts w:asciiTheme="minorHAnsi" w:hAnsiTheme="minorHAnsi" w:cstheme="minorHAnsi"/>
                <w:sz w:val="22"/>
                <w:szCs w:val="22"/>
              </w:rPr>
            </w:pPr>
            <w:r w:rsidRPr="00F72F75">
              <w:rPr>
                <w:rFonts w:asciiTheme="minorHAnsi" w:hAnsiTheme="minorHAnsi" w:cstheme="minorHAnsi"/>
                <w:sz w:val="22"/>
                <w:szCs w:val="22"/>
              </w:rPr>
              <w:t>Key Principles of Learning – Learners and Learning</w:t>
            </w:r>
          </w:p>
        </w:tc>
        <w:tc>
          <w:tcPr>
            <w:tcW w:w="900" w:type="dxa"/>
            <w:tcBorders>
              <w:top w:val="single" w:sz="2" w:space="0" w:color="auto"/>
              <w:bottom w:val="single" w:sz="2" w:space="0" w:color="auto"/>
            </w:tcBorders>
          </w:tcPr>
          <w:p w14:paraId="3C3DEBE0" w14:textId="77777777" w:rsidR="0086344B" w:rsidRPr="00F72F75" w:rsidRDefault="0086344B" w:rsidP="001878AB">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38006F50" w14:textId="77777777" w:rsidTr="00556939">
        <w:trPr>
          <w:trHeight w:val="30"/>
        </w:trPr>
        <w:tc>
          <w:tcPr>
            <w:tcW w:w="1980" w:type="dxa"/>
            <w:tcBorders>
              <w:top w:val="single" w:sz="2" w:space="0" w:color="auto"/>
              <w:bottom w:val="single" w:sz="2" w:space="0" w:color="auto"/>
            </w:tcBorders>
          </w:tcPr>
          <w:p w14:paraId="3790F406" w14:textId="77777777" w:rsidR="0086344B" w:rsidRPr="00F72F75" w:rsidRDefault="0086344B" w:rsidP="0007515C">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4F9C196E" w14:textId="3E32A281"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15:255:603</w:t>
            </w:r>
          </w:p>
        </w:tc>
        <w:tc>
          <w:tcPr>
            <w:tcW w:w="6120" w:type="dxa"/>
            <w:tcBorders>
              <w:top w:val="single" w:sz="2" w:space="0" w:color="auto"/>
              <w:bottom w:val="single" w:sz="2" w:space="0" w:color="auto"/>
            </w:tcBorders>
          </w:tcPr>
          <w:p w14:paraId="32887F08" w14:textId="77777777" w:rsidR="0086344B" w:rsidRPr="00F72F75" w:rsidRDefault="0086344B" w:rsidP="00154D9F">
            <w:pPr>
              <w:rPr>
                <w:rFonts w:asciiTheme="minorHAnsi" w:hAnsiTheme="minorHAnsi" w:cstheme="minorHAnsi"/>
                <w:sz w:val="22"/>
                <w:szCs w:val="22"/>
              </w:rPr>
            </w:pPr>
            <w:r w:rsidRPr="00F72F75">
              <w:rPr>
                <w:rFonts w:asciiTheme="minorHAnsi" w:hAnsiTheme="minorHAnsi" w:cstheme="minorHAnsi"/>
                <w:sz w:val="22"/>
                <w:szCs w:val="22"/>
              </w:rPr>
              <w:t>Inquiry I</w:t>
            </w:r>
          </w:p>
        </w:tc>
        <w:tc>
          <w:tcPr>
            <w:tcW w:w="900" w:type="dxa"/>
            <w:tcBorders>
              <w:top w:val="single" w:sz="2" w:space="0" w:color="auto"/>
              <w:bottom w:val="single" w:sz="2" w:space="0" w:color="auto"/>
            </w:tcBorders>
          </w:tcPr>
          <w:p w14:paraId="397E293A" w14:textId="77777777"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1A4FAFF9" w14:textId="77777777" w:rsidTr="00556939">
        <w:trPr>
          <w:trHeight w:val="90"/>
        </w:trPr>
        <w:tc>
          <w:tcPr>
            <w:tcW w:w="1980" w:type="dxa"/>
            <w:tcBorders>
              <w:top w:val="single" w:sz="2" w:space="0" w:color="auto"/>
              <w:bottom w:val="single" w:sz="2" w:space="0" w:color="auto"/>
            </w:tcBorders>
          </w:tcPr>
          <w:p w14:paraId="28831C61" w14:textId="77777777" w:rsidR="0086344B" w:rsidRPr="00F72F75" w:rsidRDefault="0086344B" w:rsidP="0007515C">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03BB105B" w14:textId="4EEE56C1"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15:255:602</w:t>
            </w:r>
          </w:p>
        </w:tc>
        <w:tc>
          <w:tcPr>
            <w:tcW w:w="6120" w:type="dxa"/>
            <w:tcBorders>
              <w:top w:val="single" w:sz="2" w:space="0" w:color="auto"/>
              <w:bottom w:val="single" w:sz="2" w:space="0" w:color="auto"/>
            </w:tcBorders>
          </w:tcPr>
          <w:p w14:paraId="3A6F20B1" w14:textId="77777777" w:rsidR="0086344B" w:rsidRPr="00F72F75" w:rsidRDefault="0086344B" w:rsidP="00154D9F">
            <w:pPr>
              <w:rPr>
                <w:rFonts w:asciiTheme="minorHAnsi" w:hAnsiTheme="minorHAnsi" w:cstheme="minorHAnsi"/>
                <w:sz w:val="22"/>
                <w:szCs w:val="22"/>
              </w:rPr>
            </w:pPr>
            <w:r w:rsidRPr="00F72F75">
              <w:rPr>
                <w:rFonts w:asciiTheme="minorHAnsi" w:hAnsiTheme="minorHAnsi" w:cstheme="minorHAnsi"/>
                <w:sz w:val="22"/>
                <w:szCs w:val="22"/>
              </w:rPr>
              <w:t>Inquiry II</w:t>
            </w:r>
          </w:p>
        </w:tc>
        <w:tc>
          <w:tcPr>
            <w:tcW w:w="900" w:type="dxa"/>
            <w:tcBorders>
              <w:top w:val="single" w:sz="2" w:space="0" w:color="auto"/>
              <w:bottom w:val="single" w:sz="2" w:space="0" w:color="auto"/>
            </w:tcBorders>
          </w:tcPr>
          <w:p w14:paraId="5445F187" w14:textId="77777777" w:rsidR="0086344B" w:rsidRPr="00F72F75" w:rsidRDefault="0086344B" w:rsidP="0007515C">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BB6B59" w:rsidRPr="00F72F75" w14:paraId="53CCDE48" w14:textId="77777777" w:rsidTr="00556939">
        <w:trPr>
          <w:trHeight w:val="90"/>
        </w:trPr>
        <w:tc>
          <w:tcPr>
            <w:tcW w:w="1980" w:type="dxa"/>
            <w:tcBorders>
              <w:top w:val="single" w:sz="2" w:space="0" w:color="auto"/>
              <w:bottom w:val="single" w:sz="6" w:space="0" w:color="auto"/>
            </w:tcBorders>
            <w:shd w:val="clear" w:color="auto" w:fill="C6D9F1" w:themeFill="text2" w:themeFillTint="33"/>
          </w:tcPr>
          <w:p w14:paraId="211B4968" w14:textId="77777777" w:rsidR="00BB6B59" w:rsidRPr="00F72F75" w:rsidRDefault="00BB6B59" w:rsidP="0007515C">
            <w:pPr>
              <w:jc w:val="center"/>
              <w:rPr>
                <w:rFonts w:asciiTheme="minorHAnsi" w:hAnsiTheme="minorHAnsi" w:cstheme="minorHAnsi"/>
                <w:sz w:val="22"/>
                <w:szCs w:val="22"/>
              </w:rPr>
            </w:pPr>
          </w:p>
        </w:tc>
        <w:tc>
          <w:tcPr>
            <w:tcW w:w="1260" w:type="dxa"/>
            <w:tcBorders>
              <w:top w:val="single" w:sz="2" w:space="0" w:color="auto"/>
              <w:bottom w:val="single" w:sz="6" w:space="0" w:color="auto"/>
            </w:tcBorders>
            <w:shd w:val="clear" w:color="auto" w:fill="C6D9F1" w:themeFill="text2" w:themeFillTint="33"/>
          </w:tcPr>
          <w:p w14:paraId="2EDBDE4B" w14:textId="77777777" w:rsidR="00BB6B59" w:rsidRPr="00F72F75" w:rsidRDefault="00BB6B59" w:rsidP="0007515C">
            <w:pPr>
              <w:jc w:val="center"/>
              <w:rPr>
                <w:rFonts w:asciiTheme="minorHAnsi" w:hAnsiTheme="minorHAnsi" w:cstheme="minorHAnsi"/>
                <w:sz w:val="22"/>
                <w:szCs w:val="22"/>
              </w:rPr>
            </w:pPr>
          </w:p>
        </w:tc>
        <w:tc>
          <w:tcPr>
            <w:tcW w:w="6120" w:type="dxa"/>
            <w:tcBorders>
              <w:top w:val="single" w:sz="2" w:space="0" w:color="auto"/>
              <w:bottom w:val="single" w:sz="6" w:space="0" w:color="auto"/>
            </w:tcBorders>
            <w:shd w:val="clear" w:color="auto" w:fill="C6D9F1" w:themeFill="text2" w:themeFillTint="33"/>
          </w:tcPr>
          <w:p w14:paraId="43EBAFF9" w14:textId="1624D1D8" w:rsidR="00BB6B59" w:rsidRPr="00F72F75" w:rsidRDefault="00BB6B59" w:rsidP="00BB6B59">
            <w:pPr>
              <w:jc w:val="right"/>
              <w:rPr>
                <w:rFonts w:asciiTheme="minorHAnsi" w:hAnsiTheme="minorHAnsi" w:cstheme="minorHAnsi"/>
                <w:b/>
                <w:bCs/>
                <w:sz w:val="22"/>
                <w:szCs w:val="22"/>
              </w:rPr>
            </w:pPr>
            <w:r w:rsidRPr="00F72F75">
              <w:rPr>
                <w:rFonts w:asciiTheme="minorHAnsi" w:hAnsiTheme="minorHAnsi" w:cstheme="minorHAnsi"/>
                <w:b/>
                <w:bCs/>
                <w:sz w:val="22"/>
                <w:szCs w:val="22"/>
              </w:rPr>
              <w:t>Total Credits</w:t>
            </w:r>
          </w:p>
        </w:tc>
        <w:tc>
          <w:tcPr>
            <w:tcW w:w="900" w:type="dxa"/>
            <w:tcBorders>
              <w:top w:val="single" w:sz="2" w:space="0" w:color="auto"/>
              <w:bottom w:val="single" w:sz="6" w:space="0" w:color="auto"/>
            </w:tcBorders>
            <w:shd w:val="clear" w:color="auto" w:fill="C6D9F1" w:themeFill="text2" w:themeFillTint="33"/>
          </w:tcPr>
          <w:p w14:paraId="43CABD4C" w14:textId="2C2B9180" w:rsidR="00BB6B59" w:rsidRPr="00F72F75" w:rsidRDefault="00BB6B59" w:rsidP="0007515C">
            <w:pPr>
              <w:jc w:val="center"/>
              <w:rPr>
                <w:rFonts w:asciiTheme="minorHAnsi" w:hAnsiTheme="minorHAnsi" w:cstheme="minorHAnsi"/>
                <w:b/>
                <w:bCs/>
                <w:sz w:val="22"/>
                <w:szCs w:val="22"/>
              </w:rPr>
            </w:pPr>
            <w:r w:rsidRPr="00F72F75">
              <w:rPr>
                <w:rFonts w:asciiTheme="minorHAnsi" w:hAnsiTheme="minorHAnsi" w:cstheme="minorHAnsi"/>
                <w:b/>
                <w:bCs/>
                <w:sz w:val="22"/>
                <w:szCs w:val="22"/>
              </w:rPr>
              <w:t>18</w:t>
            </w:r>
          </w:p>
        </w:tc>
      </w:tr>
    </w:tbl>
    <w:p w14:paraId="7BE158E1" w14:textId="77777777" w:rsidR="00C53242" w:rsidRPr="00F72F75" w:rsidRDefault="00C53242" w:rsidP="00F338D9">
      <w:pPr>
        <w:rPr>
          <w:rFonts w:asciiTheme="minorHAnsi" w:hAnsiTheme="minorHAnsi" w:cstheme="minorHAnsi"/>
          <w:sz w:val="24"/>
          <w:szCs w:val="24"/>
        </w:rPr>
      </w:pPr>
    </w:p>
    <w:p w14:paraId="63952445" w14:textId="639AD52B" w:rsidR="00F338D9" w:rsidRPr="00F72F75" w:rsidRDefault="00F338D9" w:rsidP="00F338D9">
      <w:pPr>
        <w:rPr>
          <w:rFonts w:asciiTheme="minorHAnsi" w:hAnsiTheme="minorHAnsi" w:cstheme="minorHAnsi"/>
          <w:b/>
          <w:sz w:val="24"/>
          <w:szCs w:val="24"/>
        </w:rPr>
      </w:pPr>
      <w:r w:rsidRPr="00F72F75">
        <w:rPr>
          <w:rFonts w:asciiTheme="minorHAnsi" w:hAnsiTheme="minorHAnsi" w:cstheme="minorHAnsi"/>
          <w:b/>
          <w:sz w:val="24"/>
          <w:szCs w:val="24"/>
        </w:rPr>
        <w:t>Part II: The Concentration (</w:t>
      </w:r>
      <w:r w:rsidR="007E132F" w:rsidRPr="00F72F75">
        <w:rPr>
          <w:rFonts w:asciiTheme="minorHAnsi" w:hAnsiTheme="minorHAnsi" w:cstheme="minorHAnsi"/>
          <w:b/>
          <w:sz w:val="24"/>
          <w:szCs w:val="24"/>
        </w:rPr>
        <w:t>18</w:t>
      </w:r>
      <w:r w:rsidRPr="00F72F75">
        <w:rPr>
          <w:rFonts w:asciiTheme="minorHAnsi" w:hAnsiTheme="minorHAnsi" w:cstheme="minorHAnsi"/>
          <w:b/>
          <w:sz w:val="24"/>
          <w:szCs w:val="24"/>
        </w:rPr>
        <w:t xml:space="preserve"> credits)</w:t>
      </w:r>
    </w:p>
    <w:p w14:paraId="6B9D692B" w14:textId="1777664A" w:rsidR="00F338D9" w:rsidRPr="00F72F75" w:rsidRDefault="00EE3911" w:rsidP="00F338D9">
      <w:pPr>
        <w:pStyle w:val="NormalWeb"/>
        <w:spacing w:before="0" w:beforeAutospacing="0" w:after="0" w:afterAutospacing="0"/>
        <w:ind w:left="540"/>
        <w:rPr>
          <w:rFonts w:asciiTheme="minorHAnsi" w:hAnsiTheme="minorHAnsi" w:cstheme="minorHAnsi"/>
        </w:rPr>
      </w:pPr>
      <w:r w:rsidRPr="00F72F75">
        <w:rPr>
          <w:rFonts w:asciiTheme="minorHAnsi" w:hAnsiTheme="minorHAnsi" w:cstheme="minorHAnsi"/>
        </w:rPr>
        <w:t xml:space="preserve">Students are required to take 3 courses for the </w:t>
      </w:r>
      <w:r w:rsidR="00F338D9" w:rsidRPr="00F72F75">
        <w:rPr>
          <w:rFonts w:asciiTheme="minorHAnsi" w:hAnsiTheme="minorHAnsi" w:cstheme="minorHAnsi"/>
        </w:rPr>
        <w:t>Design of Learning Environments concentration</w:t>
      </w:r>
      <w:r w:rsidRPr="00F72F75">
        <w:rPr>
          <w:rFonts w:asciiTheme="minorHAnsi" w:hAnsiTheme="minorHAnsi" w:cstheme="minorHAnsi"/>
        </w:rPr>
        <w:t xml:space="preserve"> </w:t>
      </w:r>
      <w:r w:rsidR="00F338D9" w:rsidRPr="00F72F75">
        <w:rPr>
          <w:rFonts w:asciiTheme="minorHAnsi" w:hAnsiTheme="minorHAnsi" w:cstheme="minorHAnsi"/>
        </w:rPr>
        <w:t xml:space="preserve">(see list below). </w:t>
      </w:r>
      <w:r w:rsidRPr="00F72F75">
        <w:rPr>
          <w:rFonts w:asciiTheme="minorHAnsi" w:hAnsiTheme="minorHAnsi" w:cstheme="minorHAnsi"/>
        </w:rPr>
        <w:t>With the help of their adviser, students must select an additional three elective courses</w:t>
      </w:r>
      <w:r w:rsidR="00F338D9" w:rsidRPr="00F72F75">
        <w:rPr>
          <w:rFonts w:asciiTheme="minorHAnsi" w:hAnsiTheme="minorHAnsi" w:cstheme="minorHAnsi"/>
        </w:rPr>
        <w:t xml:space="preserve"> that will enhance content area knowledge and/or technical or methodological expertise.</w:t>
      </w:r>
    </w:p>
    <w:p w14:paraId="45F0CA5B" w14:textId="77777777" w:rsidR="007E132F" w:rsidRPr="00F72F75" w:rsidRDefault="007E132F" w:rsidP="00F338D9">
      <w:pPr>
        <w:pStyle w:val="NormalWeb"/>
        <w:spacing w:before="0" w:beforeAutospacing="0" w:after="0" w:afterAutospacing="0"/>
        <w:ind w:left="540"/>
        <w:rPr>
          <w:rFonts w:asciiTheme="minorHAnsi" w:hAnsiTheme="minorHAnsi" w:cstheme="minorHAnsi"/>
        </w:rPr>
      </w:pPr>
    </w:p>
    <w:tbl>
      <w:tblPr>
        <w:tblStyle w:val="TableGrid"/>
        <w:tblW w:w="10260" w:type="dxa"/>
        <w:tblInd w:w="535" w:type="dxa"/>
        <w:tblLayout w:type="fixed"/>
        <w:tblLook w:val="04A0" w:firstRow="1" w:lastRow="0" w:firstColumn="1" w:lastColumn="0" w:noHBand="0" w:noVBand="1"/>
      </w:tblPr>
      <w:tblGrid>
        <w:gridCol w:w="1980"/>
        <w:gridCol w:w="1260"/>
        <w:gridCol w:w="6120"/>
        <w:gridCol w:w="900"/>
      </w:tblGrid>
      <w:tr w:rsidR="00556939" w:rsidRPr="00F72F75" w14:paraId="11305249" w14:textId="77777777" w:rsidTr="00556939">
        <w:trPr>
          <w:trHeight w:val="60"/>
        </w:trPr>
        <w:tc>
          <w:tcPr>
            <w:tcW w:w="1980" w:type="dxa"/>
            <w:tcBorders>
              <w:top w:val="single" w:sz="8" w:space="0" w:color="auto"/>
              <w:bottom w:val="single" w:sz="6" w:space="0" w:color="auto"/>
            </w:tcBorders>
            <w:shd w:val="clear" w:color="auto" w:fill="C6D9F1" w:themeFill="text2" w:themeFillTint="33"/>
          </w:tcPr>
          <w:p w14:paraId="072E73BF" w14:textId="77777777" w:rsidR="00556939" w:rsidRPr="00F72F75" w:rsidRDefault="00556939" w:rsidP="0040482F">
            <w:pPr>
              <w:jc w:val="center"/>
              <w:rPr>
                <w:rFonts w:asciiTheme="minorHAnsi" w:hAnsiTheme="minorHAnsi" w:cstheme="minorHAnsi"/>
                <w:b/>
                <w:sz w:val="22"/>
                <w:szCs w:val="22"/>
              </w:rPr>
            </w:pPr>
            <w:r w:rsidRPr="00F72F75">
              <w:rPr>
                <w:rFonts w:asciiTheme="minorHAnsi" w:hAnsiTheme="minorHAnsi" w:cstheme="minorHAnsi"/>
                <w:b/>
                <w:sz w:val="22"/>
                <w:szCs w:val="22"/>
              </w:rPr>
              <w:t>Semesters Offered</w:t>
            </w:r>
          </w:p>
        </w:tc>
        <w:tc>
          <w:tcPr>
            <w:tcW w:w="1260" w:type="dxa"/>
            <w:tcBorders>
              <w:top w:val="single" w:sz="8" w:space="0" w:color="auto"/>
              <w:bottom w:val="single" w:sz="6" w:space="0" w:color="auto"/>
            </w:tcBorders>
            <w:shd w:val="clear" w:color="auto" w:fill="C6D9F1" w:themeFill="text2" w:themeFillTint="33"/>
          </w:tcPr>
          <w:p w14:paraId="1C1B18E4" w14:textId="77777777" w:rsidR="00556939" w:rsidRPr="00F72F75" w:rsidRDefault="00556939" w:rsidP="0040482F">
            <w:pPr>
              <w:jc w:val="center"/>
              <w:rPr>
                <w:rFonts w:asciiTheme="minorHAnsi" w:hAnsiTheme="minorHAnsi" w:cstheme="minorHAnsi"/>
                <w:b/>
                <w:sz w:val="22"/>
                <w:szCs w:val="22"/>
              </w:rPr>
            </w:pPr>
            <w:r w:rsidRPr="00F72F75">
              <w:rPr>
                <w:rFonts w:asciiTheme="minorHAnsi" w:hAnsiTheme="minorHAnsi" w:cstheme="minorHAnsi"/>
                <w:b/>
                <w:sz w:val="22"/>
                <w:szCs w:val="22"/>
              </w:rPr>
              <w:t>Course #</w:t>
            </w:r>
          </w:p>
        </w:tc>
        <w:tc>
          <w:tcPr>
            <w:tcW w:w="6120" w:type="dxa"/>
            <w:tcBorders>
              <w:top w:val="single" w:sz="8" w:space="0" w:color="auto"/>
              <w:bottom w:val="single" w:sz="6" w:space="0" w:color="auto"/>
            </w:tcBorders>
            <w:shd w:val="clear" w:color="auto" w:fill="C6D9F1" w:themeFill="text2" w:themeFillTint="33"/>
          </w:tcPr>
          <w:p w14:paraId="5696A6A3" w14:textId="77777777" w:rsidR="00556939" w:rsidRPr="00F72F75" w:rsidRDefault="00556939" w:rsidP="0040482F">
            <w:pPr>
              <w:jc w:val="center"/>
              <w:rPr>
                <w:rFonts w:asciiTheme="minorHAnsi" w:hAnsiTheme="minorHAnsi" w:cstheme="minorHAnsi"/>
                <w:b/>
                <w:sz w:val="22"/>
                <w:szCs w:val="22"/>
              </w:rPr>
            </w:pPr>
            <w:r w:rsidRPr="00F72F75">
              <w:rPr>
                <w:rFonts w:asciiTheme="minorHAnsi" w:hAnsiTheme="minorHAnsi" w:cstheme="minorHAnsi"/>
                <w:b/>
                <w:sz w:val="22"/>
                <w:szCs w:val="22"/>
              </w:rPr>
              <w:t>Course Name</w:t>
            </w:r>
          </w:p>
        </w:tc>
        <w:tc>
          <w:tcPr>
            <w:tcW w:w="900" w:type="dxa"/>
            <w:tcBorders>
              <w:top w:val="single" w:sz="8" w:space="0" w:color="auto"/>
              <w:bottom w:val="single" w:sz="6" w:space="0" w:color="auto"/>
            </w:tcBorders>
            <w:shd w:val="clear" w:color="auto" w:fill="C6D9F1" w:themeFill="text2" w:themeFillTint="33"/>
          </w:tcPr>
          <w:p w14:paraId="6C83A3D0" w14:textId="77777777" w:rsidR="00556939" w:rsidRPr="00F72F75" w:rsidRDefault="00556939" w:rsidP="0040482F">
            <w:pPr>
              <w:jc w:val="center"/>
              <w:rPr>
                <w:rFonts w:asciiTheme="minorHAnsi" w:hAnsiTheme="minorHAnsi" w:cstheme="minorHAnsi"/>
                <w:b/>
                <w:sz w:val="22"/>
                <w:szCs w:val="22"/>
              </w:rPr>
            </w:pPr>
            <w:r w:rsidRPr="00F72F75">
              <w:rPr>
                <w:rFonts w:asciiTheme="minorHAnsi" w:hAnsiTheme="minorHAnsi" w:cstheme="minorHAnsi"/>
                <w:b/>
                <w:sz w:val="22"/>
                <w:szCs w:val="22"/>
              </w:rPr>
              <w:t>Credits</w:t>
            </w:r>
          </w:p>
        </w:tc>
      </w:tr>
      <w:tr w:rsidR="0086344B" w:rsidRPr="00FB3DF1" w14:paraId="43CC69F0" w14:textId="77777777" w:rsidTr="00556939">
        <w:trPr>
          <w:trHeight w:val="60"/>
        </w:trPr>
        <w:tc>
          <w:tcPr>
            <w:tcW w:w="1980" w:type="dxa"/>
            <w:tcBorders>
              <w:top w:val="single" w:sz="6" w:space="0" w:color="auto"/>
            </w:tcBorders>
            <w:shd w:val="clear" w:color="auto" w:fill="C6D9F1" w:themeFill="text2" w:themeFillTint="33"/>
          </w:tcPr>
          <w:p w14:paraId="46980DCE" w14:textId="77777777" w:rsidR="0086344B" w:rsidRPr="00FB3DF1" w:rsidRDefault="0086344B" w:rsidP="00FB3DF1">
            <w:pPr>
              <w:jc w:val="center"/>
              <w:rPr>
                <w:rFonts w:asciiTheme="minorHAnsi" w:hAnsiTheme="minorHAnsi" w:cstheme="minorHAnsi"/>
                <w:b/>
                <w:sz w:val="22"/>
                <w:szCs w:val="22"/>
              </w:rPr>
            </w:pPr>
          </w:p>
        </w:tc>
        <w:tc>
          <w:tcPr>
            <w:tcW w:w="1260" w:type="dxa"/>
            <w:tcBorders>
              <w:top w:val="single" w:sz="6" w:space="0" w:color="auto"/>
            </w:tcBorders>
            <w:shd w:val="clear" w:color="auto" w:fill="C6D9F1" w:themeFill="text2" w:themeFillTint="33"/>
          </w:tcPr>
          <w:p w14:paraId="3D764485" w14:textId="41F09BDC" w:rsidR="0086344B" w:rsidRPr="00FB3DF1" w:rsidRDefault="0086344B" w:rsidP="00FB3DF1">
            <w:pPr>
              <w:jc w:val="center"/>
              <w:rPr>
                <w:rFonts w:asciiTheme="minorHAnsi" w:hAnsiTheme="minorHAnsi" w:cstheme="minorHAnsi"/>
                <w:b/>
                <w:sz w:val="22"/>
                <w:szCs w:val="22"/>
              </w:rPr>
            </w:pPr>
          </w:p>
        </w:tc>
        <w:tc>
          <w:tcPr>
            <w:tcW w:w="6120" w:type="dxa"/>
            <w:tcBorders>
              <w:top w:val="single" w:sz="6" w:space="0" w:color="auto"/>
              <w:bottom w:val="single" w:sz="2" w:space="0" w:color="auto"/>
            </w:tcBorders>
            <w:shd w:val="clear" w:color="auto" w:fill="C6D9F1" w:themeFill="text2" w:themeFillTint="33"/>
          </w:tcPr>
          <w:p w14:paraId="7D2F81EC" w14:textId="00D65723" w:rsidR="0086344B" w:rsidRPr="00FB3DF1" w:rsidRDefault="0086344B" w:rsidP="00FB3DF1">
            <w:pPr>
              <w:jc w:val="center"/>
              <w:rPr>
                <w:rFonts w:asciiTheme="minorHAnsi" w:hAnsiTheme="minorHAnsi" w:cstheme="minorHAnsi"/>
                <w:b/>
                <w:sz w:val="22"/>
                <w:szCs w:val="22"/>
              </w:rPr>
            </w:pPr>
            <w:r w:rsidRPr="00FB3DF1">
              <w:rPr>
                <w:rFonts w:asciiTheme="minorHAnsi" w:hAnsiTheme="minorHAnsi" w:cstheme="minorHAnsi"/>
                <w:b/>
                <w:sz w:val="22"/>
                <w:szCs w:val="22"/>
              </w:rPr>
              <w:t>Design Courses</w:t>
            </w:r>
          </w:p>
        </w:tc>
        <w:tc>
          <w:tcPr>
            <w:tcW w:w="900" w:type="dxa"/>
            <w:tcBorders>
              <w:top w:val="single" w:sz="6" w:space="0" w:color="auto"/>
            </w:tcBorders>
            <w:shd w:val="clear" w:color="auto" w:fill="C6D9F1" w:themeFill="text2" w:themeFillTint="33"/>
          </w:tcPr>
          <w:p w14:paraId="2298323F" w14:textId="77777777" w:rsidR="0086344B" w:rsidRPr="00FB3DF1" w:rsidRDefault="0086344B" w:rsidP="00FB3DF1">
            <w:pPr>
              <w:suppressAutoHyphens/>
              <w:spacing w:before="240"/>
              <w:contextualSpacing/>
              <w:jc w:val="center"/>
              <w:rPr>
                <w:rFonts w:asciiTheme="minorHAnsi" w:hAnsiTheme="minorHAnsi" w:cstheme="minorHAnsi"/>
                <w:b/>
                <w:sz w:val="22"/>
                <w:szCs w:val="22"/>
              </w:rPr>
            </w:pPr>
          </w:p>
        </w:tc>
      </w:tr>
      <w:tr w:rsidR="0086344B" w:rsidRPr="00F72F75" w14:paraId="581AD88F" w14:textId="77777777" w:rsidTr="00556939">
        <w:trPr>
          <w:trHeight w:val="60"/>
        </w:trPr>
        <w:tc>
          <w:tcPr>
            <w:tcW w:w="1980" w:type="dxa"/>
            <w:tcBorders>
              <w:top w:val="single" w:sz="6" w:space="0" w:color="auto"/>
            </w:tcBorders>
          </w:tcPr>
          <w:p w14:paraId="585C96A4" w14:textId="77777777" w:rsidR="0086344B" w:rsidRPr="00F72F75" w:rsidRDefault="0086344B" w:rsidP="00D235DC">
            <w:pPr>
              <w:jc w:val="center"/>
              <w:rPr>
                <w:rFonts w:asciiTheme="minorHAnsi" w:hAnsiTheme="minorHAnsi" w:cstheme="minorHAnsi"/>
                <w:sz w:val="22"/>
                <w:szCs w:val="22"/>
              </w:rPr>
            </w:pPr>
          </w:p>
        </w:tc>
        <w:tc>
          <w:tcPr>
            <w:tcW w:w="1260" w:type="dxa"/>
            <w:tcBorders>
              <w:top w:val="single" w:sz="6" w:space="0" w:color="auto"/>
            </w:tcBorders>
          </w:tcPr>
          <w:p w14:paraId="4C89E108" w14:textId="52566B3B" w:rsidR="0086344B" w:rsidRPr="00F72F75" w:rsidRDefault="0086344B" w:rsidP="00D235DC">
            <w:pPr>
              <w:jc w:val="center"/>
              <w:rPr>
                <w:rFonts w:asciiTheme="minorHAnsi" w:hAnsiTheme="minorHAnsi" w:cstheme="minorHAnsi"/>
                <w:sz w:val="22"/>
                <w:szCs w:val="22"/>
              </w:rPr>
            </w:pPr>
            <w:r w:rsidRPr="00F72F75">
              <w:rPr>
                <w:rFonts w:asciiTheme="minorHAnsi" w:hAnsiTheme="minorHAnsi" w:cstheme="minorHAnsi"/>
                <w:sz w:val="22"/>
                <w:szCs w:val="22"/>
              </w:rPr>
              <w:t>15:262:603</w:t>
            </w:r>
          </w:p>
        </w:tc>
        <w:tc>
          <w:tcPr>
            <w:tcW w:w="6120" w:type="dxa"/>
            <w:tcBorders>
              <w:top w:val="single" w:sz="6" w:space="0" w:color="auto"/>
              <w:bottom w:val="single" w:sz="2" w:space="0" w:color="auto"/>
            </w:tcBorders>
          </w:tcPr>
          <w:p w14:paraId="608AD0C9"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Design of Learning Environments</w:t>
            </w:r>
          </w:p>
        </w:tc>
        <w:tc>
          <w:tcPr>
            <w:tcW w:w="900" w:type="dxa"/>
            <w:tcBorders>
              <w:top w:val="single" w:sz="6" w:space="0" w:color="auto"/>
            </w:tcBorders>
          </w:tcPr>
          <w:p w14:paraId="714D1392" w14:textId="1AE28BAD" w:rsidR="0086344B" w:rsidRPr="00F72F75" w:rsidRDefault="0086344B" w:rsidP="0007515C">
            <w:pPr>
              <w:suppressAutoHyphens/>
              <w:spacing w:before="240"/>
              <w:contextualSpacing/>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1FD629D9" w14:textId="77777777" w:rsidTr="00556939">
        <w:tc>
          <w:tcPr>
            <w:tcW w:w="1980" w:type="dxa"/>
          </w:tcPr>
          <w:p w14:paraId="2CA0AA8B" w14:textId="77777777" w:rsidR="0086344B" w:rsidRPr="00F72F75" w:rsidRDefault="0086344B" w:rsidP="00D235DC">
            <w:pPr>
              <w:jc w:val="center"/>
              <w:rPr>
                <w:rFonts w:asciiTheme="minorHAnsi" w:hAnsiTheme="minorHAnsi" w:cstheme="minorHAnsi"/>
                <w:sz w:val="22"/>
                <w:szCs w:val="22"/>
              </w:rPr>
            </w:pPr>
          </w:p>
        </w:tc>
        <w:tc>
          <w:tcPr>
            <w:tcW w:w="1260" w:type="dxa"/>
          </w:tcPr>
          <w:p w14:paraId="373DF151" w14:textId="730BF41B" w:rsidR="0086344B" w:rsidRPr="00F72F75" w:rsidRDefault="0086344B" w:rsidP="00D235DC">
            <w:pPr>
              <w:jc w:val="center"/>
              <w:rPr>
                <w:rFonts w:asciiTheme="minorHAnsi" w:hAnsiTheme="minorHAnsi" w:cstheme="minorHAnsi"/>
                <w:sz w:val="22"/>
                <w:szCs w:val="22"/>
              </w:rPr>
            </w:pPr>
            <w:r w:rsidRPr="00F72F75">
              <w:rPr>
                <w:rFonts w:asciiTheme="minorHAnsi" w:hAnsiTheme="minorHAnsi" w:cstheme="minorHAnsi"/>
                <w:sz w:val="22"/>
                <w:szCs w:val="22"/>
              </w:rPr>
              <w:t>15:262:610</w:t>
            </w:r>
          </w:p>
        </w:tc>
        <w:tc>
          <w:tcPr>
            <w:tcW w:w="6120" w:type="dxa"/>
            <w:tcBorders>
              <w:top w:val="single" w:sz="2" w:space="0" w:color="auto"/>
              <w:bottom w:val="single" w:sz="2" w:space="0" w:color="auto"/>
            </w:tcBorders>
          </w:tcPr>
          <w:p w14:paraId="5E5F9008"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Design-Based Research</w:t>
            </w:r>
          </w:p>
        </w:tc>
        <w:tc>
          <w:tcPr>
            <w:tcW w:w="900" w:type="dxa"/>
          </w:tcPr>
          <w:p w14:paraId="740BD6CB" w14:textId="00153236" w:rsidR="0086344B" w:rsidRPr="00F72F75" w:rsidRDefault="0086344B" w:rsidP="0007515C">
            <w:pPr>
              <w:suppressAutoHyphens/>
              <w:spacing w:before="240"/>
              <w:contextualSpacing/>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2D288410" w14:textId="77777777" w:rsidTr="00556939">
        <w:tc>
          <w:tcPr>
            <w:tcW w:w="1980" w:type="dxa"/>
            <w:tcBorders>
              <w:top w:val="single" w:sz="2" w:space="0" w:color="auto"/>
              <w:bottom w:val="single" w:sz="4" w:space="0" w:color="auto"/>
            </w:tcBorders>
          </w:tcPr>
          <w:p w14:paraId="7119C435" w14:textId="77777777" w:rsidR="0086344B" w:rsidRPr="00F72F75" w:rsidRDefault="0086344B" w:rsidP="00D235DC">
            <w:pPr>
              <w:jc w:val="center"/>
              <w:rPr>
                <w:rFonts w:asciiTheme="minorHAnsi" w:hAnsiTheme="minorHAnsi" w:cstheme="minorHAnsi"/>
                <w:sz w:val="22"/>
                <w:szCs w:val="22"/>
              </w:rPr>
            </w:pPr>
          </w:p>
        </w:tc>
        <w:tc>
          <w:tcPr>
            <w:tcW w:w="1260" w:type="dxa"/>
            <w:tcBorders>
              <w:top w:val="single" w:sz="2" w:space="0" w:color="auto"/>
              <w:bottom w:val="single" w:sz="4" w:space="0" w:color="auto"/>
            </w:tcBorders>
          </w:tcPr>
          <w:p w14:paraId="65D653A0" w14:textId="2ABB5E34" w:rsidR="0086344B" w:rsidRPr="00F72F75" w:rsidRDefault="0086344B" w:rsidP="00D235DC">
            <w:pPr>
              <w:jc w:val="center"/>
              <w:rPr>
                <w:rFonts w:asciiTheme="minorHAnsi" w:hAnsiTheme="minorHAnsi" w:cstheme="minorHAnsi"/>
                <w:sz w:val="22"/>
                <w:szCs w:val="22"/>
              </w:rPr>
            </w:pPr>
            <w:r w:rsidRPr="00F72F75">
              <w:rPr>
                <w:rFonts w:asciiTheme="minorHAnsi" w:hAnsiTheme="minorHAnsi" w:cstheme="minorHAnsi"/>
                <w:sz w:val="22"/>
                <w:szCs w:val="22"/>
              </w:rPr>
              <w:t>15:262:625</w:t>
            </w:r>
          </w:p>
        </w:tc>
        <w:tc>
          <w:tcPr>
            <w:tcW w:w="6120" w:type="dxa"/>
            <w:tcBorders>
              <w:top w:val="single" w:sz="2" w:space="0" w:color="auto"/>
              <w:bottom w:val="single" w:sz="4" w:space="0" w:color="auto"/>
            </w:tcBorders>
          </w:tcPr>
          <w:p w14:paraId="6A5305C0"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Design Research Practicum</w:t>
            </w:r>
          </w:p>
        </w:tc>
        <w:tc>
          <w:tcPr>
            <w:tcW w:w="900" w:type="dxa"/>
            <w:tcBorders>
              <w:bottom w:val="single" w:sz="4" w:space="0" w:color="auto"/>
            </w:tcBorders>
          </w:tcPr>
          <w:p w14:paraId="62F79F2B" w14:textId="4833E43C" w:rsidR="0086344B" w:rsidRPr="00F72F75" w:rsidRDefault="0086344B" w:rsidP="0007515C">
            <w:pPr>
              <w:suppressAutoHyphens/>
              <w:spacing w:before="240"/>
              <w:contextualSpacing/>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B3DF1" w14:paraId="109FC687" w14:textId="77777777" w:rsidTr="00556939">
        <w:trPr>
          <w:trHeight w:val="120"/>
        </w:trPr>
        <w:tc>
          <w:tcPr>
            <w:tcW w:w="1980" w:type="dxa"/>
            <w:tcBorders>
              <w:top w:val="single" w:sz="4" w:space="0" w:color="auto"/>
              <w:bottom w:val="single" w:sz="2" w:space="0" w:color="auto"/>
            </w:tcBorders>
            <w:shd w:val="clear" w:color="auto" w:fill="C6D9F1" w:themeFill="text2" w:themeFillTint="33"/>
          </w:tcPr>
          <w:p w14:paraId="1C57CC4A" w14:textId="77777777" w:rsidR="0086344B" w:rsidRPr="00FB3DF1" w:rsidRDefault="0086344B" w:rsidP="00FB3DF1">
            <w:pPr>
              <w:jc w:val="center"/>
              <w:rPr>
                <w:rFonts w:asciiTheme="minorHAnsi" w:hAnsiTheme="minorHAnsi" w:cstheme="minorHAnsi"/>
                <w:b/>
                <w:bCs/>
                <w:sz w:val="22"/>
                <w:szCs w:val="22"/>
              </w:rPr>
            </w:pPr>
          </w:p>
        </w:tc>
        <w:tc>
          <w:tcPr>
            <w:tcW w:w="1260" w:type="dxa"/>
            <w:tcBorders>
              <w:top w:val="single" w:sz="4" w:space="0" w:color="auto"/>
              <w:bottom w:val="single" w:sz="2" w:space="0" w:color="auto"/>
            </w:tcBorders>
            <w:shd w:val="clear" w:color="auto" w:fill="C6D9F1" w:themeFill="text2" w:themeFillTint="33"/>
          </w:tcPr>
          <w:p w14:paraId="4C404943" w14:textId="048924DC" w:rsidR="0086344B" w:rsidRPr="00FB3DF1" w:rsidRDefault="0086344B" w:rsidP="00FB3DF1">
            <w:pPr>
              <w:jc w:val="center"/>
              <w:rPr>
                <w:rFonts w:asciiTheme="minorHAnsi" w:hAnsiTheme="minorHAnsi" w:cstheme="minorHAnsi"/>
                <w:b/>
                <w:bCs/>
                <w:sz w:val="22"/>
                <w:szCs w:val="22"/>
              </w:rPr>
            </w:pPr>
          </w:p>
        </w:tc>
        <w:tc>
          <w:tcPr>
            <w:tcW w:w="6120" w:type="dxa"/>
            <w:tcBorders>
              <w:top w:val="single" w:sz="4" w:space="0" w:color="auto"/>
              <w:bottom w:val="single" w:sz="2" w:space="0" w:color="auto"/>
            </w:tcBorders>
            <w:shd w:val="clear" w:color="auto" w:fill="C6D9F1" w:themeFill="text2" w:themeFillTint="33"/>
          </w:tcPr>
          <w:p w14:paraId="59476CED" w14:textId="42A88BDB" w:rsidR="0086344B" w:rsidRPr="00FB3DF1" w:rsidRDefault="0086344B" w:rsidP="00FB3DF1">
            <w:pPr>
              <w:jc w:val="center"/>
              <w:rPr>
                <w:rFonts w:asciiTheme="minorHAnsi" w:hAnsiTheme="minorHAnsi" w:cstheme="minorHAnsi"/>
                <w:b/>
                <w:bCs/>
                <w:sz w:val="22"/>
                <w:szCs w:val="22"/>
              </w:rPr>
            </w:pPr>
            <w:r w:rsidRPr="00FB3DF1">
              <w:rPr>
                <w:rFonts w:asciiTheme="minorHAnsi" w:hAnsiTheme="minorHAnsi" w:cstheme="minorHAnsi"/>
                <w:b/>
                <w:bCs/>
                <w:sz w:val="22"/>
                <w:szCs w:val="22"/>
              </w:rPr>
              <w:t>Electives (choose 3 from this list or by advisement)</w:t>
            </w:r>
          </w:p>
        </w:tc>
        <w:tc>
          <w:tcPr>
            <w:tcW w:w="900" w:type="dxa"/>
            <w:tcBorders>
              <w:top w:val="single" w:sz="4" w:space="0" w:color="auto"/>
            </w:tcBorders>
            <w:shd w:val="clear" w:color="auto" w:fill="C6D9F1" w:themeFill="text2" w:themeFillTint="33"/>
          </w:tcPr>
          <w:p w14:paraId="242A94EB" w14:textId="77777777" w:rsidR="0086344B" w:rsidRPr="00FB3DF1" w:rsidRDefault="0086344B" w:rsidP="00FB3DF1">
            <w:pPr>
              <w:suppressAutoHyphens/>
              <w:spacing w:before="240"/>
              <w:contextualSpacing/>
              <w:jc w:val="center"/>
              <w:rPr>
                <w:rFonts w:asciiTheme="minorHAnsi" w:hAnsiTheme="minorHAnsi" w:cstheme="minorHAnsi"/>
                <w:b/>
                <w:bCs/>
                <w:sz w:val="22"/>
                <w:szCs w:val="22"/>
              </w:rPr>
            </w:pPr>
          </w:p>
        </w:tc>
      </w:tr>
      <w:tr w:rsidR="0086344B" w:rsidRPr="00F72F75" w14:paraId="71824197" w14:textId="77777777" w:rsidTr="00556939">
        <w:trPr>
          <w:trHeight w:val="120"/>
        </w:trPr>
        <w:tc>
          <w:tcPr>
            <w:tcW w:w="1980" w:type="dxa"/>
            <w:tcBorders>
              <w:top w:val="single" w:sz="4" w:space="0" w:color="auto"/>
              <w:bottom w:val="single" w:sz="2" w:space="0" w:color="auto"/>
            </w:tcBorders>
          </w:tcPr>
          <w:p w14:paraId="41714727" w14:textId="77777777" w:rsidR="0086344B" w:rsidRPr="00F72F75" w:rsidRDefault="0086344B" w:rsidP="00D235DC">
            <w:pPr>
              <w:jc w:val="center"/>
              <w:rPr>
                <w:rFonts w:asciiTheme="minorHAnsi" w:hAnsiTheme="minorHAnsi" w:cstheme="minorHAnsi"/>
                <w:sz w:val="22"/>
                <w:szCs w:val="22"/>
              </w:rPr>
            </w:pPr>
          </w:p>
        </w:tc>
        <w:tc>
          <w:tcPr>
            <w:tcW w:w="1260" w:type="dxa"/>
            <w:tcBorders>
              <w:top w:val="single" w:sz="4" w:space="0" w:color="auto"/>
              <w:bottom w:val="single" w:sz="2" w:space="0" w:color="auto"/>
            </w:tcBorders>
          </w:tcPr>
          <w:p w14:paraId="0DE5B87D" w14:textId="6F44E77B" w:rsidR="0086344B" w:rsidRPr="00F72F75" w:rsidRDefault="0086344B" w:rsidP="00D235DC">
            <w:pPr>
              <w:jc w:val="center"/>
              <w:rPr>
                <w:rFonts w:asciiTheme="minorHAnsi" w:hAnsiTheme="minorHAnsi" w:cstheme="minorHAnsi"/>
                <w:sz w:val="22"/>
                <w:szCs w:val="22"/>
              </w:rPr>
            </w:pPr>
            <w:r w:rsidRPr="00F72F75">
              <w:rPr>
                <w:rFonts w:asciiTheme="minorHAnsi" w:hAnsiTheme="minorHAnsi" w:cstheme="minorHAnsi"/>
                <w:sz w:val="22"/>
                <w:szCs w:val="22"/>
              </w:rPr>
              <w:t>15:262:620</w:t>
            </w:r>
          </w:p>
        </w:tc>
        <w:tc>
          <w:tcPr>
            <w:tcW w:w="6120" w:type="dxa"/>
            <w:tcBorders>
              <w:top w:val="single" w:sz="4" w:space="0" w:color="auto"/>
              <w:bottom w:val="single" w:sz="2" w:space="0" w:color="auto"/>
            </w:tcBorders>
          </w:tcPr>
          <w:p w14:paraId="40E35233"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Learning in Informal Contexts</w:t>
            </w:r>
          </w:p>
        </w:tc>
        <w:tc>
          <w:tcPr>
            <w:tcW w:w="900" w:type="dxa"/>
            <w:tcBorders>
              <w:top w:val="single" w:sz="4" w:space="0" w:color="auto"/>
            </w:tcBorders>
          </w:tcPr>
          <w:p w14:paraId="468E551D" w14:textId="09C7A87E" w:rsidR="0086344B" w:rsidRPr="00F72F75" w:rsidRDefault="0086344B" w:rsidP="0007515C">
            <w:pPr>
              <w:suppressAutoHyphens/>
              <w:spacing w:before="240"/>
              <w:contextualSpacing/>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65805A9E" w14:textId="77777777" w:rsidTr="00556939">
        <w:trPr>
          <w:trHeight w:val="120"/>
        </w:trPr>
        <w:tc>
          <w:tcPr>
            <w:tcW w:w="1980" w:type="dxa"/>
            <w:tcBorders>
              <w:top w:val="single" w:sz="2" w:space="0" w:color="auto"/>
              <w:bottom w:val="single" w:sz="2" w:space="0" w:color="auto"/>
            </w:tcBorders>
          </w:tcPr>
          <w:p w14:paraId="35CD2E4F" w14:textId="77777777" w:rsidR="0086344B" w:rsidRPr="00F72F75" w:rsidRDefault="0086344B" w:rsidP="00D235DC">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0A258BD2" w14:textId="31C38B8B" w:rsidR="0086344B" w:rsidRPr="00F72F75" w:rsidRDefault="0086344B" w:rsidP="00D235DC">
            <w:pPr>
              <w:jc w:val="center"/>
              <w:rPr>
                <w:rFonts w:asciiTheme="minorHAnsi" w:hAnsiTheme="minorHAnsi" w:cstheme="minorHAnsi"/>
                <w:sz w:val="22"/>
                <w:szCs w:val="22"/>
              </w:rPr>
            </w:pPr>
            <w:r w:rsidRPr="00F72F75">
              <w:rPr>
                <w:rFonts w:asciiTheme="minorHAnsi" w:hAnsiTheme="minorHAnsi" w:cstheme="minorHAnsi"/>
                <w:sz w:val="22"/>
                <w:szCs w:val="22"/>
              </w:rPr>
              <w:t>15:262:622</w:t>
            </w:r>
          </w:p>
        </w:tc>
        <w:tc>
          <w:tcPr>
            <w:tcW w:w="6120" w:type="dxa"/>
            <w:tcBorders>
              <w:top w:val="single" w:sz="2" w:space="0" w:color="auto"/>
              <w:bottom w:val="single" w:sz="2" w:space="0" w:color="auto"/>
            </w:tcBorders>
          </w:tcPr>
          <w:p w14:paraId="5D719FE6"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Cognition, Collaboration, and Technology</w:t>
            </w:r>
          </w:p>
        </w:tc>
        <w:tc>
          <w:tcPr>
            <w:tcW w:w="900" w:type="dxa"/>
          </w:tcPr>
          <w:p w14:paraId="4E998106" w14:textId="4B97B0F4" w:rsidR="0086344B" w:rsidRPr="00F72F75" w:rsidRDefault="0086344B" w:rsidP="0007515C">
            <w:pPr>
              <w:suppressAutoHyphens/>
              <w:spacing w:before="240"/>
              <w:contextualSpacing/>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5A179981" w14:textId="77777777" w:rsidTr="00556939">
        <w:trPr>
          <w:trHeight w:val="120"/>
        </w:trPr>
        <w:tc>
          <w:tcPr>
            <w:tcW w:w="1980" w:type="dxa"/>
            <w:tcBorders>
              <w:top w:val="single" w:sz="2" w:space="0" w:color="auto"/>
              <w:bottom w:val="single" w:sz="2" w:space="0" w:color="auto"/>
            </w:tcBorders>
          </w:tcPr>
          <w:p w14:paraId="292303FA" w14:textId="77777777" w:rsidR="0086344B" w:rsidRPr="00F72F75" w:rsidRDefault="0086344B" w:rsidP="00D235DC">
            <w:pPr>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7F3B9835" w14:textId="1B766C3C" w:rsidR="0086344B" w:rsidRPr="00F72F75" w:rsidRDefault="0086344B" w:rsidP="00D235DC">
            <w:pPr>
              <w:jc w:val="center"/>
              <w:rPr>
                <w:rFonts w:asciiTheme="minorHAnsi" w:hAnsiTheme="minorHAnsi" w:cstheme="minorHAnsi"/>
                <w:sz w:val="22"/>
                <w:szCs w:val="22"/>
              </w:rPr>
            </w:pPr>
            <w:r w:rsidRPr="00F72F75">
              <w:rPr>
                <w:rFonts w:asciiTheme="minorHAnsi" w:hAnsiTheme="minorHAnsi" w:cstheme="minorHAnsi"/>
                <w:sz w:val="22"/>
                <w:szCs w:val="22"/>
              </w:rPr>
              <w:t>15:295:510</w:t>
            </w:r>
          </w:p>
        </w:tc>
        <w:tc>
          <w:tcPr>
            <w:tcW w:w="6120" w:type="dxa"/>
            <w:tcBorders>
              <w:top w:val="single" w:sz="2" w:space="0" w:color="auto"/>
              <w:bottom w:val="single" w:sz="2" w:space="0" w:color="auto"/>
            </w:tcBorders>
          </w:tcPr>
          <w:p w14:paraId="2C4B1706"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Cooperative and Collaborative Learning</w:t>
            </w:r>
          </w:p>
        </w:tc>
        <w:tc>
          <w:tcPr>
            <w:tcW w:w="900" w:type="dxa"/>
          </w:tcPr>
          <w:p w14:paraId="48AFC707" w14:textId="156C6FE9" w:rsidR="0086344B" w:rsidRPr="00F72F75" w:rsidRDefault="0086344B" w:rsidP="0007515C">
            <w:pPr>
              <w:suppressAutoHyphens/>
              <w:spacing w:before="240"/>
              <w:contextualSpacing/>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86344B" w:rsidRPr="00F72F75" w14:paraId="7F6A4412" w14:textId="77777777" w:rsidTr="00556939">
        <w:trPr>
          <w:trHeight w:val="70"/>
        </w:trPr>
        <w:tc>
          <w:tcPr>
            <w:tcW w:w="1980" w:type="dxa"/>
            <w:tcBorders>
              <w:bottom w:val="single" w:sz="6" w:space="0" w:color="auto"/>
            </w:tcBorders>
          </w:tcPr>
          <w:p w14:paraId="55FEDBB4" w14:textId="77777777" w:rsidR="0086344B" w:rsidRPr="00F72F75" w:rsidRDefault="0086344B" w:rsidP="00D235DC">
            <w:pPr>
              <w:jc w:val="center"/>
              <w:rPr>
                <w:rFonts w:asciiTheme="minorHAnsi" w:hAnsiTheme="minorHAnsi" w:cstheme="minorHAnsi"/>
                <w:sz w:val="22"/>
                <w:szCs w:val="22"/>
              </w:rPr>
            </w:pPr>
          </w:p>
        </w:tc>
        <w:tc>
          <w:tcPr>
            <w:tcW w:w="1260" w:type="dxa"/>
            <w:tcBorders>
              <w:bottom w:val="single" w:sz="6" w:space="0" w:color="auto"/>
            </w:tcBorders>
          </w:tcPr>
          <w:p w14:paraId="0D3C95A7" w14:textId="3F5C60EB" w:rsidR="0086344B" w:rsidRPr="00F72F75" w:rsidRDefault="0086344B" w:rsidP="00D235DC">
            <w:pPr>
              <w:jc w:val="center"/>
              <w:rPr>
                <w:rFonts w:asciiTheme="minorHAnsi" w:hAnsiTheme="minorHAnsi" w:cstheme="minorHAnsi"/>
                <w:sz w:val="22"/>
                <w:szCs w:val="22"/>
              </w:rPr>
            </w:pPr>
            <w:r w:rsidRPr="00F72F75">
              <w:rPr>
                <w:rFonts w:asciiTheme="minorHAnsi" w:hAnsiTheme="minorHAnsi" w:cstheme="minorHAnsi"/>
                <w:sz w:val="22"/>
                <w:szCs w:val="22"/>
              </w:rPr>
              <w:t>15:295:620</w:t>
            </w:r>
          </w:p>
        </w:tc>
        <w:tc>
          <w:tcPr>
            <w:tcW w:w="6120" w:type="dxa"/>
            <w:tcBorders>
              <w:bottom w:val="single" w:sz="6" w:space="0" w:color="auto"/>
            </w:tcBorders>
          </w:tcPr>
          <w:p w14:paraId="6845CEB4" w14:textId="77777777" w:rsidR="0086344B" w:rsidRPr="00F72F75" w:rsidRDefault="0086344B" w:rsidP="0007515C">
            <w:pPr>
              <w:rPr>
                <w:rFonts w:asciiTheme="minorHAnsi" w:hAnsiTheme="minorHAnsi" w:cstheme="minorHAnsi"/>
                <w:sz w:val="22"/>
                <w:szCs w:val="22"/>
              </w:rPr>
            </w:pPr>
            <w:r w:rsidRPr="00F72F75">
              <w:rPr>
                <w:rFonts w:asciiTheme="minorHAnsi" w:hAnsiTheme="minorHAnsi" w:cstheme="minorHAnsi"/>
                <w:sz w:val="22"/>
                <w:szCs w:val="22"/>
              </w:rPr>
              <w:t>Problem-Based Learning</w:t>
            </w:r>
          </w:p>
        </w:tc>
        <w:tc>
          <w:tcPr>
            <w:tcW w:w="900" w:type="dxa"/>
            <w:tcBorders>
              <w:bottom w:val="single" w:sz="6" w:space="0" w:color="auto"/>
            </w:tcBorders>
          </w:tcPr>
          <w:p w14:paraId="6CEA061E" w14:textId="7C0E0D5D" w:rsidR="0086344B" w:rsidRPr="00F72F75" w:rsidRDefault="0086344B" w:rsidP="0007515C">
            <w:pPr>
              <w:suppressAutoHyphens/>
              <w:spacing w:before="240"/>
              <w:contextualSpacing/>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BB6B59" w:rsidRPr="00FB3DF1" w14:paraId="626349E5" w14:textId="77777777" w:rsidTr="00556939">
        <w:trPr>
          <w:trHeight w:val="90"/>
        </w:trPr>
        <w:tc>
          <w:tcPr>
            <w:tcW w:w="1980" w:type="dxa"/>
            <w:tcBorders>
              <w:top w:val="single" w:sz="2" w:space="0" w:color="auto"/>
              <w:bottom w:val="single" w:sz="6" w:space="0" w:color="auto"/>
            </w:tcBorders>
            <w:shd w:val="clear" w:color="auto" w:fill="C6D9F1" w:themeFill="text2" w:themeFillTint="33"/>
          </w:tcPr>
          <w:p w14:paraId="13932392" w14:textId="77777777" w:rsidR="00BB6B59" w:rsidRPr="00FB3DF1" w:rsidRDefault="00BB6B59" w:rsidP="006E4480">
            <w:pPr>
              <w:jc w:val="center"/>
              <w:rPr>
                <w:rFonts w:asciiTheme="minorHAnsi" w:hAnsiTheme="minorHAnsi" w:cstheme="minorHAnsi"/>
                <w:b/>
                <w:bCs/>
                <w:sz w:val="22"/>
                <w:szCs w:val="22"/>
              </w:rPr>
            </w:pPr>
          </w:p>
        </w:tc>
        <w:tc>
          <w:tcPr>
            <w:tcW w:w="1260" w:type="dxa"/>
            <w:tcBorders>
              <w:top w:val="single" w:sz="2" w:space="0" w:color="auto"/>
              <w:bottom w:val="single" w:sz="6" w:space="0" w:color="auto"/>
            </w:tcBorders>
            <w:shd w:val="clear" w:color="auto" w:fill="C6D9F1" w:themeFill="text2" w:themeFillTint="33"/>
          </w:tcPr>
          <w:p w14:paraId="0EC85F00" w14:textId="77777777" w:rsidR="00BB6B59" w:rsidRPr="00FB3DF1" w:rsidRDefault="00BB6B59" w:rsidP="006E4480">
            <w:pPr>
              <w:jc w:val="center"/>
              <w:rPr>
                <w:rFonts w:asciiTheme="minorHAnsi" w:hAnsiTheme="minorHAnsi" w:cstheme="minorHAnsi"/>
                <w:b/>
                <w:bCs/>
                <w:sz w:val="22"/>
                <w:szCs w:val="22"/>
              </w:rPr>
            </w:pPr>
          </w:p>
        </w:tc>
        <w:tc>
          <w:tcPr>
            <w:tcW w:w="6120" w:type="dxa"/>
            <w:tcBorders>
              <w:top w:val="single" w:sz="2" w:space="0" w:color="auto"/>
              <w:bottom w:val="single" w:sz="6" w:space="0" w:color="auto"/>
            </w:tcBorders>
            <w:shd w:val="clear" w:color="auto" w:fill="C6D9F1" w:themeFill="text2" w:themeFillTint="33"/>
          </w:tcPr>
          <w:p w14:paraId="37F13700" w14:textId="77777777" w:rsidR="00BB6B59" w:rsidRPr="00FB3DF1" w:rsidRDefault="00BB6B59" w:rsidP="006E4480">
            <w:pPr>
              <w:jc w:val="right"/>
              <w:rPr>
                <w:rFonts w:asciiTheme="minorHAnsi" w:hAnsiTheme="minorHAnsi" w:cstheme="minorHAnsi"/>
                <w:b/>
                <w:bCs/>
                <w:sz w:val="22"/>
                <w:szCs w:val="22"/>
              </w:rPr>
            </w:pPr>
            <w:r w:rsidRPr="00FB3DF1">
              <w:rPr>
                <w:rFonts w:asciiTheme="minorHAnsi" w:hAnsiTheme="minorHAnsi" w:cstheme="minorHAnsi"/>
                <w:b/>
                <w:bCs/>
                <w:sz w:val="22"/>
                <w:szCs w:val="22"/>
              </w:rPr>
              <w:t>Total Credits</w:t>
            </w:r>
          </w:p>
        </w:tc>
        <w:tc>
          <w:tcPr>
            <w:tcW w:w="900" w:type="dxa"/>
            <w:tcBorders>
              <w:top w:val="single" w:sz="2" w:space="0" w:color="auto"/>
              <w:bottom w:val="single" w:sz="6" w:space="0" w:color="auto"/>
            </w:tcBorders>
            <w:shd w:val="clear" w:color="auto" w:fill="C6D9F1" w:themeFill="text2" w:themeFillTint="33"/>
          </w:tcPr>
          <w:p w14:paraId="3BD7D716" w14:textId="77777777" w:rsidR="00BB6B59" w:rsidRPr="00FB3DF1" w:rsidRDefault="00BB6B59" w:rsidP="006E4480">
            <w:pPr>
              <w:jc w:val="center"/>
              <w:rPr>
                <w:rFonts w:asciiTheme="minorHAnsi" w:hAnsiTheme="minorHAnsi" w:cstheme="minorHAnsi"/>
                <w:b/>
                <w:bCs/>
                <w:sz w:val="22"/>
                <w:szCs w:val="22"/>
              </w:rPr>
            </w:pPr>
            <w:r w:rsidRPr="00FB3DF1">
              <w:rPr>
                <w:rFonts w:asciiTheme="minorHAnsi" w:hAnsiTheme="minorHAnsi" w:cstheme="minorHAnsi"/>
                <w:b/>
                <w:bCs/>
                <w:sz w:val="22"/>
                <w:szCs w:val="22"/>
              </w:rPr>
              <w:t>18</w:t>
            </w:r>
          </w:p>
        </w:tc>
      </w:tr>
    </w:tbl>
    <w:p w14:paraId="0F1BB676" w14:textId="77777777" w:rsidR="00C53242" w:rsidRDefault="00C53242" w:rsidP="00F338D9">
      <w:pPr>
        <w:pStyle w:val="NormalWeb"/>
        <w:spacing w:before="0" w:beforeAutospacing="0" w:after="0" w:afterAutospacing="0"/>
        <w:rPr>
          <w:rFonts w:asciiTheme="minorHAnsi" w:hAnsiTheme="minorHAnsi" w:cstheme="minorHAnsi"/>
        </w:rPr>
      </w:pPr>
    </w:p>
    <w:p w14:paraId="4C47A71E" w14:textId="77777777" w:rsidR="00556939" w:rsidRPr="00F72F75" w:rsidRDefault="00556939" w:rsidP="00F338D9">
      <w:pPr>
        <w:pStyle w:val="NormalWeb"/>
        <w:spacing w:before="0" w:beforeAutospacing="0" w:after="0" w:afterAutospacing="0"/>
        <w:rPr>
          <w:rFonts w:asciiTheme="minorHAnsi" w:hAnsiTheme="minorHAnsi" w:cstheme="minorHAnsi"/>
        </w:rPr>
      </w:pPr>
    </w:p>
    <w:p w14:paraId="36A50A42" w14:textId="77777777" w:rsidR="00F338D9" w:rsidRPr="00F72F75" w:rsidRDefault="00F338D9" w:rsidP="00F338D9">
      <w:pPr>
        <w:rPr>
          <w:rFonts w:asciiTheme="minorHAnsi" w:hAnsiTheme="minorHAnsi" w:cstheme="minorHAnsi"/>
          <w:b/>
          <w:sz w:val="24"/>
          <w:szCs w:val="24"/>
        </w:rPr>
      </w:pPr>
      <w:r w:rsidRPr="00F72F75">
        <w:rPr>
          <w:rFonts w:asciiTheme="minorHAnsi" w:hAnsiTheme="minorHAnsi" w:cstheme="minorHAnsi"/>
          <w:b/>
          <w:sz w:val="24"/>
          <w:szCs w:val="24"/>
        </w:rPr>
        <w:lastRenderedPageBreak/>
        <w:t>Part III: The Capstone/Dissertation (24 credits)</w:t>
      </w:r>
    </w:p>
    <w:p w14:paraId="74875134" w14:textId="2537198D" w:rsidR="00F338D9" w:rsidRPr="00F72F75" w:rsidRDefault="00F338D9" w:rsidP="00F338D9">
      <w:pPr>
        <w:ind w:left="540"/>
        <w:rPr>
          <w:rFonts w:asciiTheme="minorHAnsi" w:hAnsiTheme="minorHAnsi" w:cstheme="minorHAnsi"/>
          <w:sz w:val="24"/>
          <w:szCs w:val="24"/>
        </w:rPr>
      </w:pPr>
      <w:r w:rsidRPr="00F72F75">
        <w:rPr>
          <w:rFonts w:asciiTheme="minorHAnsi" w:hAnsiTheme="minorHAnsi" w:cstheme="minorHAnsi"/>
          <w:sz w:val="24"/>
          <w:szCs w:val="24"/>
        </w:rPr>
        <w:t xml:space="preserve">The Ed.D. culminates with a yearlong capstone/dissertation experience. The dissertation requires students to identify and investigate a problem of practice systematically using current literature, and inquiry methodology. Students are to write a final report that is presented publicly that may include a conference presentation, journal </w:t>
      </w:r>
      <w:proofErr w:type="gramStart"/>
      <w:r w:rsidRPr="00F72F75">
        <w:rPr>
          <w:rFonts w:asciiTheme="minorHAnsi" w:hAnsiTheme="minorHAnsi" w:cstheme="minorHAnsi"/>
          <w:sz w:val="24"/>
          <w:szCs w:val="24"/>
        </w:rPr>
        <w:t>article</w:t>
      </w:r>
      <w:proofErr w:type="gramEnd"/>
      <w:r w:rsidRPr="00F72F75">
        <w:rPr>
          <w:rFonts w:asciiTheme="minorHAnsi" w:hAnsiTheme="minorHAnsi" w:cstheme="minorHAnsi"/>
          <w:sz w:val="24"/>
          <w:szCs w:val="24"/>
        </w:rPr>
        <w:t xml:space="preserve"> or book chapter, or presentation to a local community. Students will have the option of working on their dissertation projects individually or in groups organized around key topics of interest.</w:t>
      </w:r>
    </w:p>
    <w:p w14:paraId="06431FD2" w14:textId="77777777" w:rsidR="00F338D9" w:rsidRPr="00F72F75" w:rsidRDefault="00F338D9" w:rsidP="00F338D9">
      <w:pPr>
        <w:rPr>
          <w:rFonts w:asciiTheme="minorHAnsi" w:hAnsiTheme="minorHAnsi" w:cstheme="minorHAnsi"/>
          <w:sz w:val="24"/>
          <w:szCs w:val="24"/>
        </w:rPr>
      </w:pPr>
    </w:p>
    <w:p w14:paraId="21D22B04" w14:textId="742C1036" w:rsidR="00F338D9" w:rsidRPr="00F72F75" w:rsidRDefault="00F338D9" w:rsidP="00F338D9">
      <w:pPr>
        <w:rPr>
          <w:rFonts w:asciiTheme="minorHAnsi" w:hAnsiTheme="minorHAnsi" w:cstheme="minorHAnsi"/>
          <w:b/>
          <w:sz w:val="24"/>
          <w:szCs w:val="24"/>
        </w:rPr>
      </w:pPr>
    </w:p>
    <w:p w14:paraId="16C8FC44" w14:textId="24BE7824" w:rsidR="00F338D9" w:rsidRPr="00F72F75" w:rsidRDefault="00F338D9" w:rsidP="00F338D9">
      <w:pPr>
        <w:ind w:left="540" w:hanging="540"/>
        <w:rPr>
          <w:rFonts w:asciiTheme="minorHAnsi" w:hAnsiTheme="minorHAnsi" w:cstheme="minorHAnsi"/>
          <w:sz w:val="24"/>
          <w:szCs w:val="24"/>
        </w:rPr>
      </w:pPr>
      <w:r w:rsidRPr="00F72F75">
        <w:rPr>
          <w:rFonts w:asciiTheme="minorHAnsi" w:hAnsiTheme="minorHAnsi" w:cstheme="minorHAnsi"/>
          <w:b/>
          <w:sz w:val="24"/>
          <w:szCs w:val="24"/>
        </w:rPr>
        <w:t>VI.</w:t>
      </w:r>
      <w:r w:rsidRPr="00F72F75">
        <w:rPr>
          <w:rFonts w:asciiTheme="minorHAnsi" w:hAnsiTheme="minorHAnsi" w:cstheme="minorHAnsi"/>
          <w:b/>
          <w:sz w:val="24"/>
          <w:szCs w:val="24"/>
        </w:rPr>
        <w:tab/>
        <w:t xml:space="preserve">TYPICAL SCHEDULE: </w:t>
      </w:r>
      <w:r w:rsidRPr="00F72F75">
        <w:rPr>
          <w:rFonts w:asciiTheme="minorHAnsi" w:hAnsiTheme="minorHAnsi" w:cstheme="minorHAnsi"/>
          <w:sz w:val="24"/>
          <w:szCs w:val="24"/>
        </w:rPr>
        <w:t xml:space="preserve">Most students will complete the program in three years following the schedule below. </w:t>
      </w:r>
    </w:p>
    <w:p w14:paraId="6F24FD21" w14:textId="77777777" w:rsidR="00A74A0F" w:rsidRPr="00F72F75" w:rsidRDefault="00A74A0F" w:rsidP="00F338D9">
      <w:pPr>
        <w:ind w:left="540" w:hanging="540"/>
        <w:rPr>
          <w:rFonts w:asciiTheme="minorHAnsi" w:hAnsiTheme="minorHAnsi" w:cstheme="minorHAnsi"/>
          <w:sz w:val="24"/>
          <w:szCs w:val="24"/>
        </w:rPr>
      </w:pPr>
    </w:p>
    <w:tbl>
      <w:tblPr>
        <w:tblStyle w:val="TableGrid"/>
        <w:tblW w:w="10260" w:type="dxa"/>
        <w:tblInd w:w="535" w:type="dxa"/>
        <w:tblLayout w:type="fixed"/>
        <w:tblLook w:val="04A0" w:firstRow="1" w:lastRow="0" w:firstColumn="1" w:lastColumn="0" w:noHBand="0" w:noVBand="1"/>
      </w:tblPr>
      <w:tblGrid>
        <w:gridCol w:w="1980"/>
        <w:gridCol w:w="1260"/>
        <w:gridCol w:w="6120"/>
        <w:gridCol w:w="900"/>
      </w:tblGrid>
      <w:tr w:rsidR="00740BC0" w:rsidRPr="00F72F75" w14:paraId="11F80E0B" w14:textId="77777777" w:rsidTr="00556939">
        <w:tc>
          <w:tcPr>
            <w:tcW w:w="1980" w:type="dxa"/>
            <w:tcBorders>
              <w:top w:val="single" w:sz="8" w:space="0" w:color="auto"/>
            </w:tcBorders>
            <w:shd w:val="clear" w:color="auto" w:fill="C6D9F1" w:themeFill="text2" w:themeFillTint="33"/>
          </w:tcPr>
          <w:p w14:paraId="2706B11B" w14:textId="49A8FAF7" w:rsidR="00740BC0" w:rsidRPr="00F72F75" w:rsidRDefault="00740BC0" w:rsidP="00740BC0">
            <w:pPr>
              <w:jc w:val="center"/>
              <w:rPr>
                <w:rFonts w:asciiTheme="minorHAnsi" w:hAnsiTheme="minorHAnsi" w:cstheme="minorHAnsi"/>
                <w:b/>
                <w:sz w:val="22"/>
                <w:szCs w:val="22"/>
              </w:rPr>
            </w:pPr>
            <w:r w:rsidRPr="00F72F75">
              <w:rPr>
                <w:rFonts w:asciiTheme="minorHAnsi" w:hAnsiTheme="minorHAnsi" w:cstheme="minorHAnsi"/>
                <w:b/>
                <w:sz w:val="22"/>
                <w:szCs w:val="22"/>
              </w:rPr>
              <w:t>Term</w:t>
            </w:r>
          </w:p>
        </w:tc>
        <w:tc>
          <w:tcPr>
            <w:tcW w:w="1260" w:type="dxa"/>
            <w:tcBorders>
              <w:top w:val="single" w:sz="8" w:space="0" w:color="auto"/>
            </w:tcBorders>
            <w:shd w:val="clear" w:color="auto" w:fill="C6D9F1" w:themeFill="text2" w:themeFillTint="33"/>
          </w:tcPr>
          <w:p w14:paraId="46C51CEB" w14:textId="292FE8B0" w:rsidR="00740BC0" w:rsidRPr="00F72F75" w:rsidRDefault="00740BC0" w:rsidP="00740BC0">
            <w:pPr>
              <w:jc w:val="center"/>
              <w:rPr>
                <w:rFonts w:asciiTheme="minorHAnsi" w:hAnsiTheme="minorHAnsi" w:cstheme="minorHAnsi"/>
                <w:b/>
                <w:sz w:val="22"/>
                <w:szCs w:val="22"/>
              </w:rPr>
            </w:pPr>
            <w:r w:rsidRPr="00F72F75">
              <w:rPr>
                <w:rFonts w:asciiTheme="minorHAnsi" w:hAnsiTheme="minorHAnsi" w:cstheme="minorHAnsi"/>
                <w:b/>
                <w:sz w:val="22"/>
                <w:szCs w:val="22"/>
              </w:rPr>
              <w:t xml:space="preserve">Course </w:t>
            </w:r>
            <w:r w:rsidR="00AB1138" w:rsidRPr="00F72F75">
              <w:rPr>
                <w:rFonts w:asciiTheme="minorHAnsi" w:hAnsiTheme="minorHAnsi" w:cstheme="minorHAnsi"/>
                <w:b/>
                <w:sz w:val="22"/>
                <w:szCs w:val="22"/>
              </w:rPr>
              <w:t>#</w:t>
            </w:r>
          </w:p>
        </w:tc>
        <w:tc>
          <w:tcPr>
            <w:tcW w:w="6120" w:type="dxa"/>
            <w:tcBorders>
              <w:top w:val="single" w:sz="8" w:space="0" w:color="auto"/>
            </w:tcBorders>
            <w:shd w:val="clear" w:color="auto" w:fill="C6D9F1" w:themeFill="text2" w:themeFillTint="33"/>
          </w:tcPr>
          <w:p w14:paraId="12F3417C" w14:textId="7F4685F7" w:rsidR="00740BC0" w:rsidRPr="00F72F75" w:rsidRDefault="00740BC0" w:rsidP="00740BC0">
            <w:pPr>
              <w:jc w:val="center"/>
              <w:rPr>
                <w:rFonts w:asciiTheme="minorHAnsi" w:hAnsiTheme="minorHAnsi" w:cstheme="minorHAnsi"/>
                <w:b/>
                <w:sz w:val="22"/>
                <w:szCs w:val="22"/>
              </w:rPr>
            </w:pPr>
            <w:r w:rsidRPr="00F72F75">
              <w:rPr>
                <w:rFonts w:asciiTheme="minorHAnsi" w:hAnsiTheme="minorHAnsi" w:cstheme="minorHAnsi"/>
                <w:b/>
                <w:sz w:val="22"/>
                <w:szCs w:val="22"/>
              </w:rPr>
              <w:t>Course Name</w:t>
            </w:r>
          </w:p>
        </w:tc>
        <w:tc>
          <w:tcPr>
            <w:tcW w:w="900" w:type="dxa"/>
            <w:tcBorders>
              <w:top w:val="single" w:sz="8" w:space="0" w:color="auto"/>
            </w:tcBorders>
            <w:shd w:val="clear" w:color="auto" w:fill="C6D9F1" w:themeFill="text2" w:themeFillTint="33"/>
          </w:tcPr>
          <w:p w14:paraId="44895ADE" w14:textId="77777777" w:rsidR="00740BC0" w:rsidRPr="00F72F75" w:rsidRDefault="00740BC0" w:rsidP="00740BC0">
            <w:pPr>
              <w:jc w:val="center"/>
              <w:rPr>
                <w:rFonts w:asciiTheme="minorHAnsi" w:hAnsiTheme="minorHAnsi" w:cstheme="minorHAnsi"/>
                <w:b/>
                <w:sz w:val="22"/>
                <w:szCs w:val="22"/>
              </w:rPr>
            </w:pPr>
            <w:r w:rsidRPr="00F72F75">
              <w:rPr>
                <w:rFonts w:asciiTheme="minorHAnsi" w:hAnsiTheme="minorHAnsi" w:cstheme="minorHAnsi"/>
                <w:b/>
                <w:sz w:val="22"/>
                <w:szCs w:val="22"/>
              </w:rPr>
              <w:t>Credits</w:t>
            </w:r>
          </w:p>
        </w:tc>
      </w:tr>
      <w:tr w:rsidR="00740BC0" w:rsidRPr="00F72F75" w14:paraId="75F35954" w14:textId="77777777" w:rsidTr="00556939">
        <w:trPr>
          <w:trHeight w:val="30"/>
        </w:trPr>
        <w:tc>
          <w:tcPr>
            <w:tcW w:w="1980" w:type="dxa"/>
            <w:tcBorders>
              <w:top w:val="single" w:sz="6" w:space="0" w:color="auto"/>
            </w:tcBorders>
          </w:tcPr>
          <w:p w14:paraId="1F88AA69"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Summer 1</w:t>
            </w:r>
          </w:p>
        </w:tc>
        <w:tc>
          <w:tcPr>
            <w:tcW w:w="1260" w:type="dxa"/>
            <w:tcBorders>
              <w:top w:val="single" w:sz="6" w:space="0" w:color="auto"/>
              <w:bottom w:val="single" w:sz="2" w:space="0" w:color="auto"/>
            </w:tcBorders>
          </w:tcPr>
          <w:p w14:paraId="58FE3D28"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15:255:606</w:t>
            </w:r>
          </w:p>
        </w:tc>
        <w:tc>
          <w:tcPr>
            <w:tcW w:w="6120" w:type="dxa"/>
            <w:tcBorders>
              <w:top w:val="single" w:sz="6" w:space="0" w:color="auto"/>
              <w:bottom w:val="single" w:sz="2" w:space="0" w:color="auto"/>
            </w:tcBorders>
          </w:tcPr>
          <w:p w14:paraId="2C7D1E85"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Key Principles of Learning – Learners and Learning</w:t>
            </w:r>
          </w:p>
        </w:tc>
        <w:tc>
          <w:tcPr>
            <w:tcW w:w="900" w:type="dxa"/>
            <w:tcBorders>
              <w:top w:val="single" w:sz="6" w:space="0" w:color="auto"/>
              <w:bottom w:val="single" w:sz="2" w:space="0" w:color="auto"/>
            </w:tcBorders>
          </w:tcPr>
          <w:p w14:paraId="570898E0"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207883E1" w14:textId="77777777" w:rsidTr="00556939">
        <w:trPr>
          <w:trHeight w:val="30"/>
        </w:trPr>
        <w:tc>
          <w:tcPr>
            <w:tcW w:w="1980" w:type="dxa"/>
            <w:tcBorders>
              <w:bottom w:val="single" w:sz="4" w:space="0" w:color="auto"/>
            </w:tcBorders>
          </w:tcPr>
          <w:p w14:paraId="40689417" w14:textId="49482D8B"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Summer 1</w:t>
            </w:r>
          </w:p>
        </w:tc>
        <w:tc>
          <w:tcPr>
            <w:tcW w:w="1260" w:type="dxa"/>
            <w:tcBorders>
              <w:top w:val="single" w:sz="2" w:space="0" w:color="auto"/>
              <w:bottom w:val="single" w:sz="4" w:space="0" w:color="auto"/>
            </w:tcBorders>
          </w:tcPr>
          <w:p w14:paraId="0705FA8B"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15:255:615</w:t>
            </w:r>
          </w:p>
        </w:tc>
        <w:tc>
          <w:tcPr>
            <w:tcW w:w="6120" w:type="dxa"/>
            <w:tcBorders>
              <w:top w:val="single" w:sz="2" w:space="0" w:color="auto"/>
              <w:bottom w:val="single" w:sz="4" w:space="0" w:color="auto"/>
            </w:tcBorders>
          </w:tcPr>
          <w:p w14:paraId="0B696537"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Social Contexts I: Sociocultural Foundations of Education</w:t>
            </w:r>
          </w:p>
        </w:tc>
        <w:tc>
          <w:tcPr>
            <w:tcW w:w="900" w:type="dxa"/>
            <w:tcBorders>
              <w:top w:val="single" w:sz="2" w:space="0" w:color="auto"/>
              <w:bottom w:val="single" w:sz="4" w:space="0" w:color="auto"/>
            </w:tcBorders>
          </w:tcPr>
          <w:p w14:paraId="655CA3BA"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1A37EA92" w14:textId="77777777" w:rsidTr="00556939">
        <w:trPr>
          <w:trHeight w:val="30"/>
        </w:trPr>
        <w:tc>
          <w:tcPr>
            <w:tcW w:w="1980" w:type="dxa"/>
            <w:tcBorders>
              <w:top w:val="single" w:sz="4" w:space="0" w:color="auto"/>
            </w:tcBorders>
          </w:tcPr>
          <w:p w14:paraId="4A682355"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Fall 1</w:t>
            </w:r>
          </w:p>
        </w:tc>
        <w:tc>
          <w:tcPr>
            <w:tcW w:w="1260" w:type="dxa"/>
            <w:tcBorders>
              <w:top w:val="single" w:sz="4" w:space="0" w:color="auto"/>
              <w:bottom w:val="single" w:sz="2" w:space="0" w:color="auto"/>
            </w:tcBorders>
          </w:tcPr>
          <w:p w14:paraId="1820507E"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15:255:603</w:t>
            </w:r>
          </w:p>
        </w:tc>
        <w:tc>
          <w:tcPr>
            <w:tcW w:w="6120" w:type="dxa"/>
            <w:tcBorders>
              <w:top w:val="single" w:sz="4" w:space="0" w:color="auto"/>
              <w:bottom w:val="single" w:sz="2" w:space="0" w:color="auto"/>
            </w:tcBorders>
          </w:tcPr>
          <w:p w14:paraId="2ABCB8BB"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Inquiry I</w:t>
            </w:r>
          </w:p>
        </w:tc>
        <w:tc>
          <w:tcPr>
            <w:tcW w:w="900" w:type="dxa"/>
            <w:tcBorders>
              <w:top w:val="single" w:sz="4" w:space="0" w:color="auto"/>
              <w:bottom w:val="single" w:sz="2" w:space="0" w:color="auto"/>
            </w:tcBorders>
          </w:tcPr>
          <w:p w14:paraId="2507B84D"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49F310AE" w14:textId="77777777" w:rsidTr="00556939">
        <w:trPr>
          <w:trHeight w:val="107"/>
        </w:trPr>
        <w:tc>
          <w:tcPr>
            <w:tcW w:w="1980" w:type="dxa"/>
            <w:tcBorders>
              <w:bottom w:val="single" w:sz="4" w:space="0" w:color="auto"/>
            </w:tcBorders>
          </w:tcPr>
          <w:p w14:paraId="6E2EB3E2" w14:textId="4D0ADC95"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Fall 1</w:t>
            </w:r>
          </w:p>
        </w:tc>
        <w:tc>
          <w:tcPr>
            <w:tcW w:w="1260" w:type="dxa"/>
            <w:tcBorders>
              <w:top w:val="single" w:sz="2" w:space="0" w:color="auto"/>
              <w:bottom w:val="single" w:sz="4" w:space="0" w:color="auto"/>
            </w:tcBorders>
          </w:tcPr>
          <w:p w14:paraId="10B7E4EF"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15:262:603</w:t>
            </w:r>
          </w:p>
        </w:tc>
        <w:tc>
          <w:tcPr>
            <w:tcW w:w="6120" w:type="dxa"/>
            <w:tcBorders>
              <w:top w:val="single" w:sz="2" w:space="0" w:color="auto"/>
              <w:bottom w:val="single" w:sz="4" w:space="0" w:color="auto"/>
            </w:tcBorders>
          </w:tcPr>
          <w:p w14:paraId="79D653CD" w14:textId="51E71B5B" w:rsidR="00740BC0" w:rsidRPr="00F72F75" w:rsidRDefault="00740BC0" w:rsidP="00740BC0">
            <w:pPr>
              <w:rPr>
                <w:rFonts w:asciiTheme="minorHAnsi" w:hAnsiTheme="minorHAnsi" w:cstheme="minorHAnsi"/>
                <w:b/>
                <w:sz w:val="22"/>
                <w:szCs w:val="22"/>
              </w:rPr>
            </w:pPr>
            <w:r w:rsidRPr="00F72F75">
              <w:rPr>
                <w:rFonts w:asciiTheme="minorHAnsi" w:hAnsiTheme="minorHAnsi" w:cstheme="minorHAnsi"/>
                <w:sz w:val="22"/>
                <w:szCs w:val="22"/>
              </w:rPr>
              <w:t>Design of Learning Environments</w:t>
            </w:r>
          </w:p>
        </w:tc>
        <w:tc>
          <w:tcPr>
            <w:tcW w:w="900" w:type="dxa"/>
            <w:tcBorders>
              <w:top w:val="single" w:sz="2" w:space="0" w:color="auto"/>
              <w:bottom w:val="single" w:sz="4" w:space="0" w:color="auto"/>
            </w:tcBorders>
          </w:tcPr>
          <w:p w14:paraId="2E59DB68"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28877B54" w14:textId="77777777" w:rsidTr="00556939">
        <w:trPr>
          <w:trHeight w:val="30"/>
        </w:trPr>
        <w:tc>
          <w:tcPr>
            <w:tcW w:w="1980" w:type="dxa"/>
            <w:tcBorders>
              <w:top w:val="single" w:sz="4" w:space="0" w:color="auto"/>
            </w:tcBorders>
          </w:tcPr>
          <w:p w14:paraId="44CA6884"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Spring 1</w:t>
            </w:r>
          </w:p>
        </w:tc>
        <w:tc>
          <w:tcPr>
            <w:tcW w:w="1260" w:type="dxa"/>
            <w:tcBorders>
              <w:top w:val="single" w:sz="4" w:space="0" w:color="auto"/>
              <w:bottom w:val="single" w:sz="2" w:space="0" w:color="auto"/>
            </w:tcBorders>
          </w:tcPr>
          <w:p w14:paraId="24187149"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15:255:602</w:t>
            </w:r>
          </w:p>
        </w:tc>
        <w:tc>
          <w:tcPr>
            <w:tcW w:w="6120" w:type="dxa"/>
            <w:tcBorders>
              <w:top w:val="single" w:sz="4" w:space="0" w:color="auto"/>
              <w:bottom w:val="single" w:sz="2" w:space="0" w:color="auto"/>
            </w:tcBorders>
          </w:tcPr>
          <w:p w14:paraId="58BED57C"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Inquiry II</w:t>
            </w:r>
          </w:p>
        </w:tc>
        <w:tc>
          <w:tcPr>
            <w:tcW w:w="900" w:type="dxa"/>
            <w:tcBorders>
              <w:top w:val="single" w:sz="4" w:space="0" w:color="auto"/>
              <w:bottom w:val="single" w:sz="2" w:space="0" w:color="auto"/>
            </w:tcBorders>
          </w:tcPr>
          <w:p w14:paraId="2C10D954"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17F574EB" w14:textId="77777777" w:rsidTr="00556939">
        <w:trPr>
          <w:trHeight w:val="70"/>
        </w:trPr>
        <w:tc>
          <w:tcPr>
            <w:tcW w:w="1980" w:type="dxa"/>
            <w:tcBorders>
              <w:bottom w:val="single" w:sz="4" w:space="0" w:color="auto"/>
            </w:tcBorders>
          </w:tcPr>
          <w:p w14:paraId="70931C94" w14:textId="0E18AEEF"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Spring 1</w:t>
            </w:r>
          </w:p>
        </w:tc>
        <w:tc>
          <w:tcPr>
            <w:tcW w:w="1260" w:type="dxa"/>
            <w:tcBorders>
              <w:top w:val="single" w:sz="2" w:space="0" w:color="auto"/>
              <w:bottom w:val="single" w:sz="4" w:space="0" w:color="auto"/>
            </w:tcBorders>
          </w:tcPr>
          <w:p w14:paraId="56BC5C84"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15:262:625</w:t>
            </w:r>
          </w:p>
        </w:tc>
        <w:tc>
          <w:tcPr>
            <w:tcW w:w="6120" w:type="dxa"/>
            <w:tcBorders>
              <w:top w:val="single" w:sz="2" w:space="0" w:color="auto"/>
              <w:bottom w:val="single" w:sz="4" w:space="0" w:color="auto"/>
            </w:tcBorders>
          </w:tcPr>
          <w:p w14:paraId="13360C72" w14:textId="487D36B9"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Design Research Practicum</w:t>
            </w:r>
          </w:p>
        </w:tc>
        <w:tc>
          <w:tcPr>
            <w:tcW w:w="900" w:type="dxa"/>
            <w:tcBorders>
              <w:top w:val="single" w:sz="2" w:space="0" w:color="auto"/>
              <w:bottom w:val="single" w:sz="4" w:space="0" w:color="auto"/>
            </w:tcBorders>
          </w:tcPr>
          <w:p w14:paraId="1B8838C0"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0327640A" w14:textId="77777777" w:rsidTr="00556939">
        <w:trPr>
          <w:trHeight w:val="90"/>
        </w:trPr>
        <w:tc>
          <w:tcPr>
            <w:tcW w:w="1980" w:type="dxa"/>
            <w:tcBorders>
              <w:top w:val="single" w:sz="4" w:space="0" w:color="auto"/>
            </w:tcBorders>
          </w:tcPr>
          <w:p w14:paraId="18D261FE"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Summer 2</w:t>
            </w:r>
          </w:p>
        </w:tc>
        <w:tc>
          <w:tcPr>
            <w:tcW w:w="1260" w:type="dxa"/>
            <w:tcBorders>
              <w:top w:val="single" w:sz="4" w:space="0" w:color="auto"/>
              <w:bottom w:val="single" w:sz="2" w:space="0" w:color="auto"/>
            </w:tcBorders>
          </w:tcPr>
          <w:p w14:paraId="5A05FAFA"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15:255:612</w:t>
            </w:r>
          </w:p>
        </w:tc>
        <w:tc>
          <w:tcPr>
            <w:tcW w:w="6120" w:type="dxa"/>
            <w:tcBorders>
              <w:top w:val="single" w:sz="4" w:space="0" w:color="auto"/>
              <w:bottom w:val="single" w:sz="2" w:space="0" w:color="auto"/>
            </w:tcBorders>
          </w:tcPr>
          <w:p w14:paraId="327A4162"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Leadership II: Change Process</w:t>
            </w:r>
          </w:p>
        </w:tc>
        <w:tc>
          <w:tcPr>
            <w:tcW w:w="900" w:type="dxa"/>
            <w:tcBorders>
              <w:top w:val="single" w:sz="4" w:space="0" w:color="auto"/>
              <w:bottom w:val="single" w:sz="2" w:space="0" w:color="auto"/>
            </w:tcBorders>
          </w:tcPr>
          <w:p w14:paraId="172B0A0C"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57E2425D" w14:textId="77777777" w:rsidTr="00556939">
        <w:trPr>
          <w:trHeight w:val="70"/>
        </w:trPr>
        <w:tc>
          <w:tcPr>
            <w:tcW w:w="1980" w:type="dxa"/>
          </w:tcPr>
          <w:p w14:paraId="193586F6" w14:textId="2F0F1663"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Summer 2</w:t>
            </w:r>
          </w:p>
        </w:tc>
        <w:tc>
          <w:tcPr>
            <w:tcW w:w="1260" w:type="dxa"/>
            <w:tcBorders>
              <w:top w:val="single" w:sz="2" w:space="0" w:color="auto"/>
            </w:tcBorders>
          </w:tcPr>
          <w:p w14:paraId="35874F1B"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15:255:617</w:t>
            </w:r>
          </w:p>
        </w:tc>
        <w:tc>
          <w:tcPr>
            <w:tcW w:w="6120" w:type="dxa"/>
            <w:tcBorders>
              <w:top w:val="single" w:sz="2" w:space="0" w:color="auto"/>
            </w:tcBorders>
          </w:tcPr>
          <w:p w14:paraId="22F29115"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Social Contexts II: History of Educational Reform</w:t>
            </w:r>
          </w:p>
        </w:tc>
        <w:tc>
          <w:tcPr>
            <w:tcW w:w="900" w:type="dxa"/>
            <w:tcBorders>
              <w:top w:val="single" w:sz="2" w:space="0" w:color="auto"/>
            </w:tcBorders>
          </w:tcPr>
          <w:p w14:paraId="4EB4970A"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0FE15ADF" w14:textId="77777777" w:rsidTr="00556939">
        <w:trPr>
          <w:trHeight w:val="30"/>
        </w:trPr>
        <w:tc>
          <w:tcPr>
            <w:tcW w:w="1980" w:type="dxa"/>
            <w:tcBorders>
              <w:top w:val="single" w:sz="4" w:space="0" w:color="auto"/>
            </w:tcBorders>
          </w:tcPr>
          <w:p w14:paraId="137557FE"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Fall 2</w:t>
            </w:r>
          </w:p>
        </w:tc>
        <w:tc>
          <w:tcPr>
            <w:tcW w:w="1260" w:type="dxa"/>
            <w:tcBorders>
              <w:top w:val="single" w:sz="4" w:space="0" w:color="auto"/>
              <w:bottom w:val="single" w:sz="2" w:space="0" w:color="auto"/>
            </w:tcBorders>
          </w:tcPr>
          <w:p w14:paraId="17BD57EF" w14:textId="7B9B0698"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15:262:610</w:t>
            </w:r>
          </w:p>
        </w:tc>
        <w:tc>
          <w:tcPr>
            <w:tcW w:w="6120" w:type="dxa"/>
            <w:tcBorders>
              <w:top w:val="single" w:sz="4" w:space="0" w:color="auto"/>
              <w:bottom w:val="single" w:sz="2" w:space="0" w:color="auto"/>
            </w:tcBorders>
          </w:tcPr>
          <w:p w14:paraId="55E32931" w14:textId="419818E0"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Design-Based Research</w:t>
            </w:r>
          </w:p>
        </w:tc>
        <w:tc>
          <w:tcPr>
            <w:tcW w:w="900" w:type="dxa"/>
            <w:tcBorders>
              <w:top w:val="single" w:sz="4" w:space="0" w:color="auto"/>
              <w:bottom w:val="single" w:sz="2" w:space="0" w:color="auto"/>
            </w:tcBorders>
          </w:tcPr>
          <w:p w14:paraId="06B00D94" w14:textId="16261DCC"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6CFEC406" w14:textId="77777777" w:rsidTr="00556939">
        <w:trPr>
          <w:trHeight w:val="70"/>
        </w:trPr>
        <w:tc>
          <w:tcPr>
            <w:tcW w:w="1980" w:type="dxa"/>
            <w:tcBorders>
              <w:bottom w:val="single" w:sz="4" w:space="0" w:color="auto"/>
            </w:tcBorders>
          </w:tcPr>
          <w:p w14:paraId="5367E445" w14:textId="14A335B4"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Fall 2</w:t>
            </w:r>
          </w:p>
        </w:tc>
        <w:tc>
          <w:tcPr>
            <w:tcW w:w="1260" w:type="dxa"/>
            <w:tcBorders>
              <w:top w:val="single" w:sz="2" w:space="0" w:color="auto"/>
              <w:bottom w:val="single" w:sz="4" w:space="0" w:color="auto"/>
            </w:tcBorders>
          </w:tcPr>
          <w:p w14:paraId="53ACFAF0" w14:textId="0F6178E4" w:rsidR="00740BC0" w:rsidRPr="00F72F75" w:rsidRDefault="00740BC0" w:rsidP="00740BC0">
            <w:pPr>
              <w:jc w:val="center"/>
              <w:rPr>
                <w:rFonts w:asciiTheme="minorHAnsi" w:hAnsiTheme="minorHAnsi" w:cstheme="minorHAnsi"/>
                <w:sz w:val="22"/>
                <w:szCs w:val="22"/>
              </w:rPr>
            </w:pPr>
          </w:p>
        </w:tc>
        <w:tc>
          <w:tcPr>
            <w:tcW w:w="6120" w:type="dxa"/>
            <w:tcBorders>
              <w:top w:val="single" w:sz="2" w:space="0" w:color="auto"/>
              <w:bottom w:val="single" w:sz="4" w:space="0" w:color="auto"/>
            </w:tcBorders>
          </w:tcPr>
          <w:p w14:paraId="2E23BB28" w14:textId="2F97D3A6"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Concentration Elective</w:t>
            </w:r>
          </w:p>
        </w:tc>
        <w:tc>
          <w:tcPr>
            <w:tcW w:w="900" w:type="dxa"/>
            <w:tcBorders>
              <w:top w:val="single" w:sz="2" w:space="0" w:color="auto"/>
              <w:bottom w:val="single" w:sz="4" w:space="0" w:color="auto"/>
            </w:tcBorders>
          </w:tcPr>
          <w:p w14:paraId="2BCFAB93" w14:textId="6E9F47F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333F9215" w14:textId="77777777" w:rsidTr="00556939">
        <w:trPr>
          <w:trHeight w:val="255"/>
        </w:trPr>
        <w:tc>
          <w:tcPr>
            <w:tcW w:w="1980" w:type="dxa"/>
            <w:tcBorders>
              <w:top w:val="single" w:sz="4" w:space="0" w:color="auto"/>
            </w:tcBorders>
          </w:tcPr>
          <w:p w14:paraId="01250499"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Spring 2</w:t>
            </w:r>
          </w:p>
        </w:tc>
        <w:tc>
          <w:tcPr>
            <w:tcW w:w="1260" w:type="dxa"/>
            <w:tcBorders>
              <w:top w:val="single" w:sz="4" w:space="0" w:color="auto"/>
              <w:bottom w:val="single" w:sz="4" w:space="0" w:color="auto"/>
            </w:tcBorders>
          </w:tcPr>
          <w:p w14:paraId="042E00AE" w14:textId="441550E0" w:rsidR="00740BC0" w:rsidRPr="00F72F75" w:rsidRDefault="00740BC0" w:rsidP="00740BC0">
            <w:pPr>
              <w:jc w:val="center"/>
              <w:rPr>
                <w:rFonts w:asciiTheme="minorHAnsi" w:hAnsiTheme="minorHAnsi" w:cstheme="minorHAnsi"/>
                <w:sz w:val="22"/>
                <w:szCs w:val="22"/>
              </w:rPr>
            </w:pPr>
          </w:p>
        </w:tc>
        <w:tc>
          <w:tcPr>
            <w:tcW w:w="6120" w:type="dxa"/>
            <w:tcBorders>
              <w:top w:val="single" w:sz="4" w:space="0" w:color="auto"/>
              <w:bottom w:val="single" w:sz="4" w:space="0" w:color="auto"/>
            </w:tcBorders>
          </w:tcPr>
          <w:p w14:paraId="73DCD54C" w14:textId="554EAB2E"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Concentration Elective</w:t>
            </w:r>
          </w:p>
        </w:tc>
        <w:tc>
          <w:tcPr>
            <w:tcW w:w="900" w:type="dxa"/>
            <w:tcBorders>
              <w:top w:val="single" w:sz="4" w:space="0" w:color="auto"/>
              <w:bottom w:val="single" w:sz="4" w:space="0" w:color="auto"/>
            </w:tcBorders>
          </w:tcPr>
          <w:p w14:paraId="79EFB1E2"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6FA6A392" w14:textId="77777777" w:rsidTr="00556939">
        <w:trPr>
          <w:trHeight w:val="60"/>
        </w:trPr>
        <w:tc>
          <w:tcPr>
            <w:tcW w:w="1980" w:type="dxa"/>
            <w:tcBorders>
              <w:bottom w:val="single" w:sz="4" w:space="0" w:color="auto"/>
            </w:tcBorders>
          </w:tcPr>
          <w:p w14:paraId="13B628B3" w14:textId="37AD5C7D"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Spring 2</w:t>
            </w:r>
          </w:p>
        </w:tc>
        <w:tc>
          <w:tcPr>
            <w:tcW w:w="1260" w:type="dxa"/>
            <w:tcBorders>
              <w:top w:val="single" w:sz="4" w:space="0" w:color="auto"/>
              <w:bottom w:val="single" w:sz="4" w:space="0" w:color="auto"/>
            </w:tcBorders>
          </w:tcPr>
          <w:p w14:paraId="4E441279" w14:textId="77777777" w:rsidR="00740BC0" w:rsidRPr="00F72F75" w:rsidRDefault="00740BC0" w:rsidP="00740BC0">
            <w:pPr>
              <w:jc w:val="center"/>
              <w:rPr>
                <w:rFonts w:asciiTheme="minorHAnsi" w:hAnsiTheme="minorHAnsi" w:cstheme="minorHAnsi"/>
                <w:sz w:val="22"/>
                <w:szCs w:val="22"/>
              </w:rPr>
            </w:pPr>
          </w:p>
        </w:tc>
        <w:tc>
          <w:tcPr>
            <w:tcW w:w="6120" w:type="dxa"/>
            <w:tcBorders>
              <w:top w:val="single" w:sz="4" w:space="0" w:color="auto"/>
              <w:bottom w:val="single" w:sz="4" w:space="0" w:color="auto"/>
            </w:tcBorders>
          </w:tcPr>
          <w:p w14:paraId="248595AF" w14:textId="655B4C8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Concentration Elective</w:t>
            </w:r>
          </w:p>
        </w:tc>
        <w:tc>
          <w:tcPr>
            <w:tcW w:w="900" w:type="dxa"/>
            <w:tcBorders>
              <w:top w:val="single" w:sz="4" w:space="0" w:color="auto"/>
              <w:bottom w:val="single" w:sz="4" w:space="0" w:color="auto"/>
            </w:tcBorders>
          </w:tcPr>
          <w:p w14:paraId="33CC195D" w14:textId="7A93CCA4"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3</w:t>
            </w:r>
          </w:p>
        </w:tc>
      </w:tr>
      <w:tr w:rsidR="00740BC0" w:rsidRPr="00F72F75" w14:paraId="25B74604" w14:textId="77777777" w:rsidTr="00556939">
        <w:trPr>
          <w:trHeight w:val="60"/>
        </w:trPr>
        <w:tc>
          <w:tcPr>
            <w:tcW w:w="1980" w:type="dxa"/>
            <w:tcBorders>
              <w:top w:val="single" w:sz="4" w:space="0" w:color="auto"/>
            </w:tcBorders>
          </w:tcPr>
          <w:p w14:paraId="02D3B159"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Summer 3</w:t>
            </w:r>
          </w:p>
        </w:tc>
        <w:tc>
          <w:tcPr>
            <w:tcW w:w="1260" w:type="dxa"/>
            <w:tcBorders>
              <w:top w:val="single" w:sz="4" w:space="0" w:color="auto"/>
            </w:tcBorders>
          </w:tcPr>
          <w:p w14:paraId="0E474EDE" w14:textId="77777777" w:rsidR="00740BC0" w:rsidRPr="00F72F75" w:rsidRDefault="00740BC0" w:rsidP="00740BC0">
            <w:pPr>
              <w:jc w:val="center"/>
              <w:rPr>
                <w:rFonts w:asciiTheme="minorHAnsi" w:hAnsiTheme="minorHAnsi" w:cstheme="minorHAnsi"/>
                <w:sz w:val="22"/>
                <w:szCs w:val="22"/>
              </w:rPr>
            </w:pPr>
          </w:p>
        </w:tc>
        <w:tc>
          <w:tcPr>
            <w:tcW w:w="6120" w:type="dxa"/>
            <w:tcBorders>
              <w:top w:val="single" w:sz="4" w:space="0" w:color="auto"/>
            </w:tcBorders>
          </w:tcPr>
          <w:p w14:paraId="60A96295" w14:textId="2B3A3685"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Dissertation: Proposal</w:t>
            </w:r>
          </w:p>
        </w:tc>
        <w:tc>
          <w:tcPr>
            <w:tcW w:w="900" w:type="dxa"/>
            <w:tcBorders>
              <w:top w:val="single" w:sz="4" w:space="0" w:color="auto"/>
            </w:tcBorders>
          </w:tcPr>
          <w:p w14:paraId="5D37C6FE" w14:textId="097C8CE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6</w:t>
            </w:r>
          </w:p>
        </w:tc>
      </w:tr>
      <w:tr w:rsidR="00740BC0" w:rsidRPr="00F72F75" w14:paraId="71766EC0" w14:textId="77777777" w:rsidTr="00556939">
        <w:trPr>
          <w:trHeight w:val="30"/>
        </w:trPr>
        <w:tc>
          <w:tcPr>
            <w:tcW w:w="1980" w:type="dxa"/>
            <w:tcBorders>
              <w:top w:val="single" w:sz="4" w:space="0" w:color="auto"/>
              <w:bottom w:val="single" w:sz="4" w:space="0" w:color="auto"/>
            </w:tcBorders>
          </w:tcPr>
          <w:p w14:paraId="5C22AE82"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Fall 3</w:t>
            </w:r>
          </w:p>
        </w:tc>
        <w:tc>
          <w:tcPr>
            <w:tcW w:w="1260" w:type="dxa"/>
            <w:tcBorders>
              <w:top w:val="single" w:sz="4" w:space="0" w:color="auto"/>
              <w:bottom w:val="single" w:sz="4" w:space="0" w:color="auto"/>
            </w:tcBorders>
          </w:tcPr>
          <w:p w14:paraId="398DA1D8" w14:textId="77777777" w:rsidR="00740BC0" w:rsidRPr="00F72F75" w:rsidRDefault="00740BC0" w:rsidP="00740BC0">
            <w:pPr>
              <w:jc w:val="center"/>
              <w:rPr>
                <w:rFonts w:asciiTheme="minorHAnsi" w:hAnsiTheme="minorHAnsi" w:cstheme="minorHAnsi"/>
                <w:sz w:val="22"/>
                <w:szCs w:val="22"/>
              </w:rPr>
            </w:pPr>
          </w:p>
        </w:tc>
        <w:tc>
          <w:tcPr>
            <w:tcW w:w="6120" w:type="dxa"/>
            <w:tcBorders>
              <w:top w:val="single" w:sz="4" w:space="0" w:color="auto"/>
              <w:bottom w:val="single" w:sz="4" w:space="0" w:color="auto"/>
            </w:tcBorders>
          </w:tcPr>
          <w:p w14:paraId="0986B589"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Dissertation: Data Collection</w:t>
            </w:r>
          </w:p>
        </w:tc>
        <w:tc>
          <w:tcPr>
            <w:tcW w:w="900" w:type="dxa"/>
            <w:tcBorders>
              <w:top w:val="single" w:sz="4" w:space="0" w:color="auto"/>
              <w:bottom w:val="single" w:sz="4" w:space="0" w:color="auto"/>
            </w:tcBorders>
          </w:tcPr>
          <w:p w14:paraId="0FEF08FD"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6</w:t>
            </w:r>
          </w:p>
        </w:tc>
      </w:tr>
      <w:tr w:rsidR="00740BC0" w:rsidRPr="00F72F75" w14:paraId="2605D86B" w14:textId="77777777" w:rsidTr="00556939">
        <w:trPr>
          <w:trHeight w:val="30"/>
        </w:trPr>
        <w:tc>
          <w:tcPr>
            <w:tcW w:w="1980" w:type="dxa"/>
            <w:tcBorders>
              <w:top w:val="single" w:sz="4" w:space="0" w:color="auto"/>
              <w:bottom w:val="single" w:sz="4" w:space="0" w:color="auto"/>
            </w:tcBorders>
          </w:tcPr>
          <w:p w14:paraId="6783A34C"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Spring 3</w:t>
            </w:r>
          </w:p>
        </w:tc>
        <w:tc>
          <w:tcPr>
            <w:tcW w:w="1260" w:type="dxa"/>
            <w:tcBorders>
              <w:top w:val="single" w:sz="4" w:space="0" w:color="auto"/>
              <w:bottom w:val="single" w:sz="4" w:space="0" w:color="auto"/>
            </w:tcBorders>
          </w:tcPr>
          <w:p w14:paraId="401C9C03" w14:textId="77777777" w:rsidR="00740BC0" w:rsidRPr="00F72F75" w:rsidRDefault="00740BC0" w:rsidP="00740BC0">
            <w:pPr>
              <w:jc w:val="center"/>
              <w:rPr>
                <w:rFonts w:asciiTheme="minorHAnsi" w:hAnsiTheme="minorHAnsi" w:cstheme="minorHAnsi"/>
                <w:sz w:val="22"/>
                <w:szCs w:val="22"/>
              </w:rPr>
            </w:pPr>
          </w:p>
        </w:tc>
        <w:tc>
          <w:tcPr>
            <w:tcW w:w="6120" w:type="dxa"/>
            <w:tcBorders>
              <w:top w:val="single" w:sz="4" w:space="0" w:color="auto"/>
              <w:bottom w:val="single" w:sz="4" w:space="0" w:color="auto"/>
            </w:tcBorders>
          </w:tcPr>
          <w:p w14:paraId="2499ED2B"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Dissertation: Writing and Analysis</w:t>
            </w:r>
          </w:p>
        </w:tc>
        <w:tc>
          <w:tcPr>
            <w:tcW w:w="900" w:type="dxa"/>
            <w:tcBorders>
              <w:top w:val="single" w:sz="4" w:space="0" w:color="auto"/>
              <w:bottom w:val="single" w:sz="4" w:space="0" w:color="auto"/>
            </w:tcBorders>
          </w:tcPr>
          <w:p w14:paraId="402C4870"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6</w:t>
            </w:r>
          </w:p>
        </w:tc>
      </w:tr>
      <w:tr w:rsidR="00740BC0" w:rsidRPr="00F72F75" w14:paraId="266E0D3B" w14:textId="77777777" w:rsidTr="00556939">
        <w:trPr>
          <w:trHeight w:val="30"/>
        </w:trPr>
        <w:tc>
          <w:tcPr>
            <w:tcW w:w="1980" w:type="dxa"/>
            <w:tcBorders>
              <w:top w:val="single" w:sz="4" w:space="0" w:color="auto"/>
              <w:bottom w:val="single" w:sz="6" w:space="0" w:color="auto"/>
            </w:tcBorders>
          </w:tcPr>
          <w:p w14:paraId="494C3625" w14:textId="77777777"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Summer 4</w:t>
            </w:r>
          </w:p>
        </w:tc>
        <w:tc>
          <w:tcPr>
            <w:tcW w:w="1260" w:type="dxa"/>
            <w:tcBorders>
              <w:top w:val="single" w:sz="4" w:space="0" w:color="auto"/>
              <w:bottom w:val="single" w:sz="6" w:space="0" w:color="auto"/>
            </w:tcBorders>
          </w:tcPr>
          <w:p w14:paraId="0BC608E7" w14:textId="77777777" w:rsidR="00740BC0" w:rsidRPr="00F72F75" w:rsidRDefault="00740BC0" w:rsidP="00740BC0">
            <w:pPr>
              <w:jc w:val="center"/>
              <w:rPr>
                <w:rFonts w:asciiTheme="minorHAnsi" w:hAnsiTheme="minorHAnsi" w:cstheme="minorHAnsi"/>
                <w:sz w:val="22"/>
                <w:szCs w:val="22"/>
              </w:rPr>
            </w:pPr>
          </w:p>
        </w:tc>
        <w:tc>
          <w:tcPr>
            <w:tcW w:w="6120" w:type="dxa"/>
            <w:tcBorders>
              <w:top w:val="single" w:sz="4" w:space="0" w:color="auto"/>
              <w:bottom w:val="single" w:sz="6" w:space="0" w:color="auto"/>
            </w:tcBorders>
          </w:tcPr>
          <w:p w14:paraId="47504921" w14:textId="77777777" w:rsidR="00740BC0" w:rsidRPr="00F72F75" w:rsidRDefault="00740BC0" w:rsidP="00740BC0">
            <w:pPr>
              <w:rPr>
                <w:rFonts w:asciiTheme="minorHAnsi" w:hAnsiTheme="minorHAnsi" w:cstheme="minorHAnsi"/>
                <w:sz w:val="22"/>
                <w:szCs w:val="22"/>
              </w:rPr>
            </w:pPr>
            <w:r w:rsidRPr="00F72F75">
              <w:rPr>
                <w:rFonts w:asciiTheme="minorHAnsi" w:hAnsiTheme="minorHAnsi" w:cstheme="minorHAnsi"/>
                <w:sz w:val="22"/>
                <w:szCs w:val="22"/>
              </w:rPr>
              <w:t>Dissertation: Writing and Analysis</w:t>
            </w:r>
          </w:p>
        </w:tc>
        <w:tc>
          <w:tcPr>
            <w:tcW w:w="900" w:type="dxa"/>
            <w:tcBorders>
              <w:top w:val="single" w:sz="4" w:space="0" w:color="auto"/>
              <w:bottom w:val="single" w:sz="6" w:space="0" w:color="auto"/>
            </w:tcBorders>
          </w:tcPr>
          <w:p w14:paraId="6E124E34" w14:textId="55E7ABF3" w:rsidR="00740BC0" w:rsidRPr="00F72F75" w:rsidRDefault="00740BC0" w:rsidP="00740BC0">
            <w:pPr>
              <w:jc w:val="center"/>
              <w:rPr>
                <w:rFonts w:asciiTheme="minorHAnsi" w:hAnsiTheme="minorHAnsi" w:cstheme="minorHAnsi"/>
                <w:sz w:val="22"/>
                <w:szCs w:val="22"/>
              </w:rPr>
            </w:pPr>
            <w:r w:rsidRPr="00F72F75">
              <w:rPr>
                <w:rFonts w:asciiTheme="minorHAnsi" w:hAnsiTheme="minorHAnsi" w:cstheme="minorHAnsi"/>
                <w:sz w:val="22"/>
                <w:szCs w:val="22"/>
              </w:rPr>
              <w:t>6</w:t>
            </w:r>
          </w:p>
        </w:tc>
      </w:tr>
      <w:tr w:rsidR="00740BC0" w:rsidRPr="00F72F75" w14:paraId="07D7CF23" w14:textId="77777777" w:rsidTr="00556939">
        <w:tc>
          <w:tcPr>
            <w:tcW w:w="1980" w:type="dxa"/>
            <w:tcBorders>
              <w:top w:val="single" w:sz="6" w:space="0" w:color="auto"/>
              <w:bottom w:val="single" w:sz="8" w:space="0" w:color="auto"/>
            </w:tcBorders>
            <w:shd w:val="clear" w:color="auto" w:fill="C6D9F1" w:themeFill="text2" w:themeFillTint="33"/>
          </w:tcPr>
          <w:p w14:paraId="66FE5883" w14:textId="77777777" w:rsidR="00740BC0" w:rsidRPr="00F72F75" w:rsidRDefault="00740BC0" w:rsidP="00740BC0">
            <w:pPr>
              <w:jc w:val="center"/>
              <w:rPr>
                <w:rFonts w:asciiTheme="minorHAnsi" w:hAnsiTheme="minorHAnsi" w:cstheme="minorHAnsi"/>
                <w:sz w:val="22"/>
                <w:szCs w:val="22"/>
              </w:rPr>
            </w:pPr>
          </w:p>
        </w:tc>
        <w:tc>
          <w:tcPr>
            <w:tcW w:w="1260" w:type="dxa"/>
            <w:tcBorders>
              <w:top w:val="single" w:sz="6" w:space="0" w:color="auto"/>
              <w:bottom w:val="single" w:sz="8" w:space="0" w:color="auto"/>
            </w:tcBorders>
            <w:shd w:val="clear" w:color="auto" w:fill="C6D9F1" w:themeFill="text2" w:themeFillTint="33"/>
          </w:tcPr>
          <w:p w14:paraId="46968FC0" w14:textId="77777777" w:rsidR="00740BC0" w:rsidRPr="00F72F75" w:rsidRDefault="00740BC0" w:rsidP="00740BC0">
            <w:pPr>
              <w:jc w:val="center"/>
              <w:rPr>
                <w:rFonts w:asciiTheme="minorHAnsi" w:hAnsiTheme="minorHAnsi" w:cstheme="minorHAnsi"/>
                <w:sz w:val="22"/>
                <w:szCs w:val="22"/>
              </w:rPr>
            </w:pPr>
          </w:p>
        </w:tc>
        <w:tc>
          <w:tcPr>
            <w:tcW w:w="6120" w:type="dxa"/>
            <w:tcBorders>
              <w:top w:val="single" w:sz="6" w:space="0" w:color="auto"/>
              <w:bottom w:val="single" w:sz="8" w:space="0" w:color="auto"/>
            </w:tcBorders>
            <w:shd w:val="clear" w:color="auto" w:fill="C6D9F1" w:themeFill="text2" w:themeFillTint="33"/>
          </w:tcPr>
          <w:p w14:paraId="1915A3C0" w14:textId="77777777" w:rsidR="00740BC0" w:rsidRPr="00F72F75" w:rsidRDefault="00740BC0" w:rsidP="00740BC0">
            <w:pPr>
              <w:jc w:val="right"/>
              <w:rPr>
                <w:rFonts w:asciiTheme="minorHAnsi" w:hAnsiTheme="minorHAnsi" w:cstheme="minorHAnsi"/>
                <w:b/>
                <w:sz w:val="22"/>
                <w:szCs w:val="22"/>
              </w:rPr>
            </w:pPr>
            <w:r w:rsidRPr="00F72F75">
              <w:rPr>
                <w:rFonts w:asciiTheme="minorHAnsi" w:hAnsiTheme="minorHAnsi" w:cstheme="minorHAnsi"/>
                <w:b/>
                <w:sz w:val="22"/>
                <w:szCs w:val="22"/>
              </w:rPr>
              <w:t>Total Credits</w:t>
            </w:r>
          </w:p>
        </w:tc>
        <w:tc>
          <w:tcPr>
            <w:tcW w:w="900" w:type="dxa"/>
            <w:tcBorders>
              <w:top w:val="single" w:sz="6" w:space="0" w:color="auto"/>
              <w:bottom w:val="single" w:sz="8" w:space="0" w:color="auto"/>
            </w:tcBorders>
            <w:shd w:val="clear" w:color="auto" w:fill="C6D9F1" w:themeFill="text2" w:themeFillTint="33"/>
          </w:tcPr>
          <w:p w14:paraId="2B8E1E13" w14:textId="77777777" w:rsidR="00740BC0" w:rsidRPr="00F72F75" w:rsidRDefault="00740BC0" w:rsidP="00740BC0">
            <w:pPr>
              <w:jc w:val="center"/>
              <w:rPr>
                <w:rFonts w:asciiTheme="minorHAnsi" w:hAnsiTheme="minorHAnsi" w:cstheme="minorHAnsi"/>
                <w:b/>
                <w:sz w:val="22"/>
                <w:szCs w:val="22"/>
              </w:rPr>
            </w:pPr>
            <w:r w:rsidRPr="00F72F75">
              <w:rPr>
                <w:rFonts w:asciiTheme="minorHAnsi" w:hAnsiTheme="minorHAnsi" w:cstheme="minorHAnsi"/>
                <w:b/>
                <w:sz w:val="22"/>
                <w:szCs w:val="22"/>
              </w:rPr>
              <w:t>60</w:t>
            </w:r>
          </w:p>
        </w:tc>
      </w:tr>
    </w:tbl>
    <w:p w14:paraId="7D32244A" w14:textId="77777777" w:rsidR="00F338D9" w:rsidRPr="00F72F75" w:rsidRDefault="00F338D9" w:rsidP="00F338D9">
      <w:pPr>
        <w:rPr>
          <w:rFonts w:asciiTheme="minorHAnsi" w:hAnsiTheme="minorHAnsi" w:cstheme="minorHAnsi"/>
          <w:sz w:val="24"/>
          <w:szCs w:val="24"/>
        </w:rPr>
      </w:pPr>
    </w:p>
    <w:p w14:paraId="07A71C07" w14:textId="77777777" w:rsidR="00DB5D02" w:rsidRPr="00F72F75" w:rsidRDefault="00DB5D02" w:rsidP="00F338D9">
      <w:pPr>
        <w:rPr>
          <w:rFonts w:asciiTheme="minorHAnsi" w:hAnsiTheme="minorHAnsi" w:cstheme="minorHAnsi"/>
          <w:sz w:val="24"/>
          <w:szCs w:val="24"/>
        </w:rPr>
      </w:pPr>
    </w:p>
    <w:sectPr w:rsidR="00DB5D02" w:rsidRPr="00F72F75" w:rsidSect="001026C6">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218C" w14:textId="77777777" w:rsidR="005C6A51" w:rsidRDefault="005C6A51">
      <w:r>
        <w:separator/>
      </w:r>
    </w:p>
  </w:endnote>
  <w:endnote w:type="continuationSeparator" w:id="0">
    <w:p w14:paraId="5E52A154" w14:textId="77777777" w:rsidR="005C6A51" w:rsidRDefault="005C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FA98" w14:textId="10CBA27B" w:rsidR="00C10DC0" w:rsidRPr="0072491C" w:rsidRDefault="007B1F5D" w:rsidP="0072491C">
    <w:pPr>
      <w:pStyle w:val="Footer"/>
      <w:jc w:val="right"/>
      <w:rPr>
        <w:rFonts w:ascii="Century Gothic" w:hAnsi="Century Gothic"/>
        <w:sz w:val="16"/>
        <w:szCs w:val="16"/>
      </w:rPr>
    </w:pPr>
    <w:r>
      <w:rPr>
        <w:rFonts w:ascii="Century Gothic" w:hAnsi="Century Gothic"/>
        <w:sz w:val="16"/>
        <w:szCs w:val="16"/>
      </w:rPr>
      <w:t>1</w:t>
    </w:r>
    <w:r w:rsidR="009D6054">
      <w:rPr>
        <w:rFonts w:ascii="Century Gothic" w:hAnsi="Century Gothic"/>
        <w:sz w:val="16"/>
        <w:szCs w:val="16"/>
      </w:rPr>
      <w:t>5</w:t>
    </w:r>
    <w:r w:rsidR="00F338D9">
      <w:rPr>
        <w:rFonts w:ascii="Century Gothic" w:hAnsi="Century Gothic"/>
        <w:sz w:val="16"/>
        <w:szCs w:val="16"/>
      </w:rPr>
      <w:t>262</w:t>
    </w:r>
    <w:r w:rsidR="009D6054">
      <w:rPr>
        <w:rFonts w:ascii="Century Gothic" w:hAnsi="Century Gothic"/>
        <w:sz w:val="16"/>
        <w:szCs w:val="16"/>
      </w:rPr>
      <w:t xml:space="preserve"> </w:t>
    </w:r>
    <w:r w:rsidR="00A74A0F">
      <w:rPr>
        <w:rFonts w:ascii="Century Gothic" w:hAnsi="Century Gothic"/>
        <w:sz w:val="16"/>
        <w:szCs w:val="16"/>
      </w:rPr>
      <w:t>2</w:t>
    </w:r>
    <w:r w:rsidR="00556CF2">
      <w:rPr>
        <w:rFonts w:ascii="Century Gothic" w:hAnsi="Century Gothic"/>
        <w:sz w:val="16"/>
        <w:szCs w:val="16"/>
      </w:rPr>
      <w:t>/</w:t>
    </w:r>
    <w:r w:rsidR="00A74A0F">
      <w:rPr>
        <w:rFonts w:ascii="Century Gothic" w:hAnsi="Century Gothic"/>
        <w:sz w:val="16"/>
        <w:szCs w:val="16"/>
      </w:rPr>
      <w:t>10</w:t>
    </w:r>
    <w:r w:rsidR="00556CF2">
      <w:rPr>
        <w:rFonts w:ascii="Century Gothic" w:hAnsi="Century Gothic"/>
        <w:sz w:val="16"/>
        <w:szCs w:val="16"/>
      </w:rPr>
      <w:t>/2</w:t>
    </w:r>
    <w:r w:rsidR="00A74A0F">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9805" w14:textId="77777777" w:rsidR="005C6A51" w:rsidRDefault="005C6A51">
      <w:r>
        <w:separator/>
      </w:r>
    </w:p>
  </w:footnote>
  <w:footnote w:type="continuationSeparator" w:id="0">
    <w:p w14:paraId="2866269F" w14:textId="77777777" w:rsidR="005C6A51" w:rsidRDefault="005C6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2BAD"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40CA"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529395B2" wp14:editId="0890C96E">
          <wp:simplePos x="0" y="0"/>
          <wp:positionH relativeFrom="column">
            <wp:posOffset>-258604</wp:posOffset>
          </wp:positionH>
          <wp:positionV relativeFrom="paragraph">
            <wp:posOffset>139065</wp:posOffset>
          </wp:positionV>
          <wp:extent cx="2996089" cy="495221"/>
          <wp:effectExtent l="0" t="0" r="0" b="635"/>
          <wp:wrapNone/>
          <wp:docPr id="2" name="Picture 6" descr="Rutgers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 Graduate School of Education logo"/>
                  <pic:cNvPicPr>
                    <a:picLocks noChangeAspect="1" noChangeArrowheads="1"/>
                  </pic:cNvPicPr>
                </pic:nvPicPr>
                <pic:blipFill>
                  <a:blip r:embed="rId1"/>
                  <a:stretch>
                    <a:fillRect/>
                  </a:stretch>
                </pic:blipFill>
                <pic:spPr bwMode="auto">
                  <a:xfrm>
                    <a:off x="0" y="0"/>
                    <a:ext cx="3038105" cy="5021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753FFB"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F24354F"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4B1DE939" w14:textId="756099EF" w:rsidR="00680E8A" w:rsidRPr="00CE36A8" w:rsidRDefault="00680E8A" w:rsidP="000F200D">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1F682D">
      <w:rPr>
        <w:rFonts w:ascii="Arial" w:hAnsi="Arial" w:cs="Arial"/>
        <w:sz w:val="15"/>
        <w:szCs w:val="15"/>
      </w:rPr>
      <w:t xml:space="preserve"> </w:t>
    </w:r>
    <w:r w:rsidRPr="00CE36A8">
      <w:rPr>
        <w:rFonts w:ascii="Arial" w:hAnsi="Arial" w:cs="Arial"/>
        <w:sz w:val="15"/>
        <w:szCs w:val="15"/>
      </w:rPr>
      <w:t>848-932-3232</w:t>
    </w:r>
  </w:p>
  <w:p w14:paraId="5588FB29" w14:textId="6741B013"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03182A5E"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0677A469"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A4B8E"/>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3"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20E3E"/>
    <w:multiLevelType w:val="hybridMultilevel"/>
    <w:tmpl w:val="9F065118"/>
    <w:lvl w:ilvl="0" w:tplc="8BC2F8A8">
      <w:start w:val="1"/>
      <w:numFmt w:val="decimal"/>
      <w:lvlText w:val="%1."/>
      <w:lvlJc w:val="left"/>
      <w:pPr>
        <w:ind w:left="900" w:hanging="360"/>
      </w:pPr>
      <w:rPr>
        <w:rFonts w:hint="default"/>
        <w:b w:val="0"/>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606414">
    <w:abstractNumId w:val="7"/>
  </w:num>
  <w:num w:numId="2" w16cid:durableId="1727679836">
    <w:abstractNumId w:val="18"/>
  </w:num>
  <w:num w:numId="3" w16cid:durableId="744109638">
    <w:abstractNumId w:val="2"/>
  </w:num>
  <w:num w:numId="4" w16cid:durableId="675882565">
    <w:abstractNumId w:val="12"/>
  </w:num>
  <w:num w:numId="5" w16cid:durableId="1514103208">
    <w:abstractNumId w:val="0"/>
  </w:num>
  <w:num w:numId="6" w16cid:durableId="998538189">
    <w:abstractNumId w:val="11"/>
  </w:num>
  <w:num w:numId="7" w16cid:durableId="586306863">
    <w:abstractNumId w:val="8"/>
  </w:num>
  <w:num w:numId="8" w16cid:durableId="1353342995">
    <w:abstractNumId w:val="13"/>
  </w:num>
  <w:num w:numId="9" w16cid:durableId="2111193274">
    <w:abstractNumId w:val="10"/>
  </w:num>
  <w:num w:numId="10" w16cid:durableId="1848054747">
    <w:abstractNumId w:val="20"/>
  </w:num>
  <w:num w:numId="11" w16cid:durableId="846402592">
    <w:abstractNumId w:val="5"/>
  </w:num>
  <w:num w:numId="12" w16cid:durableId="1826505897">
    <w:abstractNumId w:val="4"/>
  </w:num>
  <w:num w:numId="13" w16cid:durableId="2138061077">
    <w:abstractNumId w:val="15"/>
  </w:num>
  <w:num w:numId="14" w16cid:durableId="717777323">
    <w:abstractNumId w:val="19"/>
  </w:num>
  <w:num w:numId="15" w16cid:durableId="1948148207">
    <w:abstractNumId w:val="6"/>
  </w:num>
  <w:num w:numId="16" w16cid:durableId="1311136366">
    <w:abstractNumId w:val="14"/>
  </w:num>
  <w:num w:numId="17" w16cid:durableId="2017999908">
    <w:abstractNumId w:val="3"/>
  </w:num>
  <w:num w:numId="18" w16cid:durableId="365520619">
    <w:abstractNumId w:val="17"/>
  </w:num>
  <w:num w:numId="19" w16cid:durableId="662853287">
    <w:abstractNumId w:val="9"/>
  </w:num>
  <w:num w:numId="20" w16cid:durableId="1115101647">
    <w:abstractNumId w:val="1"/>
  </w:num>
  <w:num w:numId="21" w16cid:durableId="15239398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yylcqIuNY6Dzh3p+TSY7oBuYXMewzGU52KlJs9PwzKXRAGET+DhjWAU+HYuJ52u2zaxHsHmr8JIPr8HdDYRvg==" w:salt="o1pEiwOW6UDOH7QyN4AKt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14AAC"/>
    <w:rsid w:val="00023190"/>
    <w:rsid w:val="00023717"/>
    <w:rsid w:val="000345AA"/>
    <w:rsid w:val="00035700"/>
    <w:rsid w:val="00036360"/>
    <w:rsid w:val="00037D88"/>
    <w:rsid w:val="00042129"/>
    <w:rsid w:val="00045C9A"/>
    <w:rsid w:val="000521AA"/>
    <w:rsid w:val="000675DE"/>
    <w:rsid w:val="00076020"/>
    <w:rsid w:val="00082988"/>
    <w:rsid w:val="000A4682"/>
    <w:rsid w:val="000A56EF"/>
    <w:rsid w:val="000B61C7"/>
    <w:rsid w:val="000C07B9"/>
    <w:rsid w:val="000C31BC"/>
    <w:rsid w:val="000C4767"/>
    <w:rsid w:val="000C7795"/>
    <w:rsid w:val="000D4B16"/>
    <w:rsid w:val="000D6350"/>
    <w:rsid w:val="000D7F7B"/>
    <w:rsid w:val="000F200D"/>
    <w:rsid w:val="000F6353"/>
    <w:rsid w:val="001026C6"/>
    <w:rsid w:val="00103B49"/>
    <w:rsid w:val="00105BCA"/>
    <w:rsid w:val="001074A2"/>
    <w:rsid w:val="0011030D"/>
    <w:rsid w:val="00114A44"/>
    <w:rsid w:val="001220AD"/>
    <w:rsid w:val="00123470"/>
    <w:rsid w:val="00130B5C"/>
    <w:rsid w:val="00146580"/>
    <w:rsid w:val="001468F3"/>
    <w:rsid w:val="0015167B"/>
    <w:rsid w:val="00151B63"/>
    <w:rsid w:val="001534D2"/>
    <w:rsid w:val="001544F0"/>
    <w:rsid w:val="00154724"/>
    <w:rsid w:val="00154D9F"/>
    <w:rsid w:val="00157AEC"/>
    <w:rsid w:val="00166A21"/>
    <w:rsid w:val="00173CC0"/>
    <w:rsid w:val="00174775"/>
    <w:rsid w:val="001871A1"/>
    <w:rsid w:val="001878AB"/>
    <w:rsid w:val="00191F07"/>
    <w:rsid w:val="00192071"/>
    <w:rsid w:val="00197354"/>
    <w:rsid w:val="001A0910"/>
    <w:rsid w:val="001A0AAF"/>
    <w:rsid w:val="001A24B5"/>
    <w:rsid w:val="001A58F6"/>
    <w:rsid w:val="001A6920"/>
    <w:rsid w:val="001B28B6"/>
    <w:rsid w:val="001C119F"/>
    <w:rsid w:val="001D2E08"/>
    <w:rsid w:val="001D7581"/>
    <w:rsid w:val="001E3EB9"/>
    <w:rsid w:val="001E5C09"/>
    <w:rsid w:val="001F45AC"/>
    <w:rsid w:val="001F682D"/>
    <w:rsid w:val="002018D5"/>
    <w:rsid w:val="00210207"/>
    <w:rsid w:val="00211B01"/>
    <w:rsid w:val="00215464"/>
    <w:rsid w:val="00216E85"/>
    <w:rsid w:val="00217B70"/>
    <w:rsid w:val="00230647"/>
    <w:rsid w:val="0023214F"/>
    <w:rsid w:val="00232D50"/>
    <w:rsid w:val="00233C9D"/>
    <w:rsid w:val="00236ADF"/>
    <w:rsid w:val="002372B2"/>
    <w:rsid w:val="00240D96"/>
    <w:rsid w:val="002429CC"/>
    <w:rsid w:val="00243756"/>
    <w:rsid w:val="002500C8"/>
    <w:rsid w:val="00260B70"/>
    <w:rsid w:val="00264213"/>
    <w:rsid w:val="00265B9F"/>
    <w:rsid w:val="00266640"/>
    <w:rsid w:val="00267F08"/>
    <w:rsid w:val="00286A78"/>
    <w:rsid w:val="002913EE"/>
    <w:rsid w:val="002B41D0"/>
    <w:rsid w:val="002B4CED"/>
    <w:rsid w:val="002D0EDE"/>
    <w:rsid w:val="002D39F5"/>
    <w:rsid w:val="002D5B55"/>
    <w:rsid w:val="002E6843"/>
    <w:rsid w:val="002F0FAC"/>
    <w:rsid w:val="00312293"/>
    <w:rsid w:val="00315CF4"/>
    <w:rsid w:val="003249CA"/>
    <w:rsid w:val="003339E0"/>
    <w:rsid w:val="00342DF3"/>
    <w:rsid w:val="003515C5"/>
    <w:rsid w:val="00352023"/>
    <w:rsid w:val="00352225"/>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67A2"/>
    <w:rsid w:val="003D06D9"/>
    <w:rsid w:val="003D0796"/>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0E87"/>
    <w:rsid w:val="00462499"/>
    <w:rsid w:val="00465E0C"/>
    <w:rsid w:val="00467C1C"/>
    <w:rsid w:val="0047539A"/>
    <w:rsid w:val="00475697"/>
    <w:rsid w:val="00483FD4"/>
    <w:rsid w:val="00492CC3"/>
    <w:rsid w:val="004A3789"/>
    <w:rsid w:val="004A7F32"/>
    <w:rsid w:val="004B191B"/>
    <w:rsid w:val="004B1F4E"/>
    <w:rsid w:val="004B34E9"/>
    <w:rsid w:val="004B392D"/>
    <w:rsid w:val="004C6552"/>
    <w:rsid w:val="004D3C04"/>
    <w:rsid w:val="004E0203"/>
    <w:rsid w:val="004E1EC7"/>
    <w:rsid w:val="004E3989"/>
    <w:rsid w:val="004E6B58"/>
    <w:rsid w:val="004F039E"/>
    <w:rsid w:val="00500628"/>
    <w:rsid w:val="005032FA"/>
    <w:rsid w:val="00504BDA"/>
    <w:rsid w:val="00505E31"/>
    <w:rsid w:val="00515EC8"/>
    <w:rsid w:val="005219FE"/>
    <w:rsid w:val="00527D3F"/>
    <w:rsid w:val="00527E24"/>
    <w:rsid w:val="00536167"/>
    <w:rsid w:val="0054661D"/>
    <w:rsid w:val="00547C48"/>
    <w:rsid w:val="005532A8"/>
    <w:rsid w:val="00554243"/>
    <w:rsid w:val="005549AF"/>
    <w:rsid w:val="005552B6"/>
    <w:rsid w:val="00556939"/>
    <w:rsid w:val="00556CF2"/>
    <w:rsid w:val="005602D5"/>
    <w:rsid w:val="0057065A"/>
    <w:rsid w:val="005865D3"/>
    <w:rsid w:val="00590588"/>
    <w:rsid w:val="00590FF1"/>
    <w:rsid w:val="005931DE"/>
    <w:rsid w:val="005A03B6"/>
    <w:rsid w:val="005A27A0"/>
    <w:rsid w:val="005A4A67"/>
    <w:rsid w:val="005A4F1A"/>
    <w:rsid w:val="005B0116"/>
    <w:rsid w:val="005B1007"/>
    <w:rsid w:val="005B7E22"/>
    <w:rsid w:val="005C471F"/>
    <w:rsid w:val="005C5274"/>
    <w:rsid w:val="005C6A51"/>
    <w:rsid w:val="005C75F3"/>
    <w:rsid w:val="005D67E0"/>
    <w:rsid w:val="005E11DD"/>
    <w:rsid w:val="005E6BB1"/>
    <w:rsid w:val="005F5DA9"/>
    <w:rsid w:val="00600A0E"/>
    <w:rsid w:val="006063AE"/>
    <w:rsid w:val="006221FF"/>
    <w:rsid w:val="0062320B"/>
    <w:rsid w:val="006313CB"/>
    <w:rsid w:val="00633382"/>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B3502"/>
    <w:rsid w:val="006B6826"/>
    <w:rsid w:val="006C0951"/>
    <w:rsid w:val="006C30CF"/>
    <w:rsid w:val="006D011A"/>
    <w:rsid w:val="006D26E7"/>
    <w:rsid w:val="006D348E"/>
    <w:rsid w:val="006E242E"/>
    <w:rsid w:val="006E2C41"/>
    <w:rsid w:val="006E5EE3"/>
    <w:rsid w:val="006E732C"/>
    <w:rsid w:val="006F1D53"/>
    <w:rsid w:val="007025F9"/>
    <w:rsid w:val="00717FEC"/>
    <w:rsid w:val="00724622"/>
    <w:rsid w:val="0072491C"/>
    <w:rsid w:val="00724DEA"/>
    <w:rsid w:val="00724EF0"/>
    <w:rsid w:val="007276AD"/>
    <w:rsid w:val="007307DE"/>
    <w:rsid w:val="00732B1E"/>
    <w:rsid w:val="00732EB2"/>
    <w:rsid w:val="007338D4"/>
    <w:rsid w:val="007369F8"/>
    <w:rsid w:val="00740BC0"/>
    <w:rsid w:val="00744E7E"/>
    <w:rsid w:val="00755A38"/>
    <w:rsid w:val="0076229E"/>
    <w:rsid w:val="00763C8D"/>
    <w:rsid w:val="00765A4E"/>
    <w:rsid w:val="00771A21"/>
    <w:rsid w:val="007856E0"/>
    <w:rsid w:val="007A44E8"/>
    <w:rsid w:val="007B1F5D"/>
    <w:rsid w:val="007B4AFE"/>
    <w:rsid w:val="007B7339"/>
    <w:rsid w:val="007C0B4F"/>
    <w:rsid w:val="007C5904"/>
    <w:rsid w:val="007D6514"/>
    <w:rsid w:val="007D6DCA"/>
    <w:rsid w:val="007E132F"/>
    <w:rsid w:val="007F0E73"/>
    <w:rsid w:val="007F3F2A"/>
    <w:rsid w:val="007F5D9F"/>
    <w:rsid w:val="00800FB9"/>
    <w:rsid w:val="00802378"/>
    <w:rsid w:val="00813522"/>
    <w:rsid w:val="008211CA"/>
    <w:rsid w:val="008222AA"/>
    <w:rsid w:val="0084418B"/>
    <w:rsid w:val="00853588"/>
    <w:rsid w:val="00855227"/>
    <w:rsid w:val="0086344B"/>
    <w:rsid w:val="0086413C"/>
    <w:rsid w:val="00870FDB"/>
    <w:rsid w:val="00871762"/>
    <w:rsid w:val="008766A6"/>
    <w:rsid w:val="00886A9D"/>
    <w:rsid w:val="00890E40"/>
    <w:rsid w:val="00893BC0"/>
    <w:rsid w:val="00895F57"/>
    <w:rsid w:val="00896FDF"/>
    <w:rsid w:val="00897587"/>
    <w:rsid w:val="008A05EA"/>
    <w:rsid w:val="008A3B32"/>
    <w:rsid w:val="008A4DFA"/>
    <w:rsid w:val="008B1C5A"/>
    <w:rsid w:val="008C3AFE"/>
    <w:rsid w:val="008C4C2F"/>
    <w:rsid w:val="008D50FA"/>
    <w:rsid w:val="008D553B"/>
    <w:rsid w:val="008E05E4"/>
    <w:rsid w:val="008E7C0F"/>
    <w:rsid w:val="008F3A5D"/>
    <w:rsid w:val="008F4A71"/>
    <w:rsid w:val="0090571A"/>
    <w:rsid w:val="0091521E"/>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E7C78"/>
    <w:rsid w:val="009F4F68"/>
    <w:rsid w:val="00A05F8A"/>
    <w:rsid w:val="00A10E07"/>
    <w:rsid w:val="00A12CBB"/>
    <w:rsid w:val="00A17C03"/>
    <w:rsid w:val="00A26ED1"/>
    <w:rsid w:val="00A27496"/>
    <w:rsid w:val="00A27D0E"/>
    <w:rsid w:val="00A312D0"/>
    <w:rsid w:val="00A32AC0"/>
    <w:rsid w:val="00A64440"/>
    <w:rsid w:val="00A70014"/>
    <w:rsid w:val="00A74A0F"/>
    <w:rsid w:val="00A75403"/>
    <w:rsid w:val="00A76C02"/>
    <w:rsid w:val="00A81C15"/>
    <w:rsid w:val="00A829D9"/>
    <w:rsid w:val="00A83D3D"/>
    <w:rsid w:val="00A84BAA"/>
    <w:rsid w:val="00A92847"/>
    <w:rsid w:val="00AA03FD"/>
    <w:rsid w:val="00AA3065"/>
    <w:rsid w:val="00AA7DF8"/>
    <w:rsid w:val="00AB1138"/>
    <w:rsid w:val="00AB2B67"/>
    <w:rsid w:val="00AB3FF7"/>
    <w:rsid w:val="00AB42C5"/>
    <w:rsid w:val="00AB5027"/>
    <w:rsid w:val="00AD34B8"/>
    <w:rsid w:val="00AE0828"/>
    <w:rsid w:val="00AF1A0D"/>
    <w:rsid w:val="00AF415A"/>
    <w:rsid w:val="00B06747"/>
    <w:rsid w:val="00B31297"/>
    <w:rsid w:val="00B4025E"/>
    <w:rsid w:val="00B4459F"/>
    <w:rsid w:val="00B47E81"/>
    <w:rsid w:val="00B52C8D"/>
    <w:rsid w:val="00B5651D"/>
    <w:rsid w:val="00B62132"/>
    <w:rsid w:val="00B6511F"/>
    <w:rsid w:val="00B676BD"/>
    <w:rsid w:val="00B734C6"/>
    <w:rsid w:val="00B74B16"/>
    <w:rsid w:val="00B766A5"/>
    <w:rsid w:val="00B800E7"/>
    <w:rsid w:val="00B80687"/>
    <w:rsid w:val="00B91273"/>
    <w:rsid w:val="00B95097"/>
    <w:rsid w:val="00BA12FC"/>
    <w:rsid w:val="00BA7B16"/>
    <w:rsid w:val="00BB6B59"/>
    <w:rsid w:val="00BC1844"/>
    <w:rsid w:val="00BC5798"/>
    <w:rsid w:val="00BD60DB"/>
    <w:rsid w:val="00BD7D1F"/>
    <w:rsid w:val="00BE5391"/>
    <w:rsid w:val="00BE7CA1"/>
    <w:rsid w:val="00BF456F"/>
    <w:rsid w:val="00C10DC0"/>
    <w:rsid w:val="00C12080"/>
    <w:rsid w:val="00C151DF"/>
    <w:rsid w:val="00C16565"/>
    <w:rsid w:val="00C173FF"/>
    <w:rsid w:val="00C20C9F"/>
    <w:rsid w:val="00C33191"/>
    <w:rsid w:val="00C355B2"/>
    <w:rsid w:val="00C42E30"/>
    <w:rsid w:val="00C530EF"/>
    <w:rsid w:val="00C53242"/>
    <w:rsid w:val="00C60F3E"/>
    <w:rsid w:val="00C611B1"/>
    <w:rsid w:val="00C73808"/>
    <w:rsid w:val="00C74C76"/>
    <w:rsid w:val="00C76DA4"/>
    <w:rsid w:val="00C80E9E"/>
    <w:rsid w:val="00C86379"/>
    <w:rsid w:val="00C960DC"/>
    <w:rsid w:val="00C9730C"/>
    <w:rsid w:val="00CA7B1E"/>
    <w:rsid w:val="00CB76B4"/>
    <w:rsid w:val="00CC40C1"/>
    <w:rsid w:val="00CC43FE"/>
    <w:rsid w:val="00CC62B5"/>
    <w:rsid w:val="00CC765F"/>
    <w:rsid w:val="00CD3AA8"/>
    <w:rsid w:val="00CD6027"/>
    <w:rsid w:val="00CE2F6F"/>
    <w:rsid w:val="00CE36A8"/>
    <w:rsid w:val="00CE5E72"/>
    <w:rsid w:val="00CF1083"/>
    <w:rsid w:val="00CF2A35"/>
    <w:rsid w:val="00CF4489"/>
    <w:rsid w:val="00CF53EB"/>
    <w:rsid w:val="00D0516A"/>
    <w:rsid w:val="00D1343B"/>
    <w:rsid w:val="00D16B14"/>
    <w:rsid w:val="00D224C4"/>
    <w:rsid w:val="00D235DC"/>
    <w:rsid w:val="00D2465C"/>
    <w:rsid w:val="00D251DA"/>
    <w:rsid w:val="00D32845"/>
    <w:rsid w:val="00D328DD"/>
    <w:rsid w:val="00D427CA"/>
    <w:rsid w:val="00D4401F"/>
    <w:rsid w:val="00D447CA"/>
    <w:rsid w:val="00D460C4"/>
    <w:rsid w:val="00D511EA"/>
    <w:rsid w:val="00D517A6"/>
    <w:rsid w:val="00D54F55"/>
    <w:rsid w:val="00D602CF"/>
    <w:rsid w:val="00D61C86"/>
    <w:rsid w:val="00D73051"/>
    <w:rsid w:val="00D730DF"/>
    <w:rsid w:val="00DB5D02"/>
    <w:rsid w:val="00DD120E"/>
    <w:rsid w:val="00DD19C5"/>
    <w:rsid w:val="00DE136B"/>
    <w:rsid w:val="00DF0F19"/>
    <w:rsid w:val="00DF2D5D"/>
    <w:rsid w:val="00DF6B8F"/>
    <w:rsid w:val="00E030C0"/>
    <w:rsid w:val="00E036A6"/>
    <w:rsid w:val="00E10BD4"/>
    <w:rsid w:val="00E16A5A"/>
    <w:rsid w:val="00E36510"/>
    <w:rsid w:val="00E500A0"/>
    <w:rsid w:val="00E52D73"/>
    <w:rsid w:val="00E53A1E"/>
    <w:rsid w:val="00E55C89"/>
    <w:rsid w:val="00E6015D"/>
    <w:rsid w:val="00E727C5"/>
    <w:rsid w:val="00E7651E"/>
    <w:rsid w:val="00E84FE9"/>
    <w:rsid w:val="00E84FF3"/>
    <w:rsid w:val="00E85CC1"/>
    <w:rsid w:val="00E86BA8"/>
    <w:rsid w:val="00E87906"/>
    <w:rsid w:val="00E87FD7"/>
    <w:rsid w:val="00E9703B"/>
    <w:rsid w:val="00EA2BC6"/>
    <w:rsid w:val="00EA4B72"/>
    <w:rsid w:val="00EA65D6"/>
    <w:rsid w:val="00EB4ED3"/>
    <w:rsid w:val="00EB6F5E"/>
    <w:rsid w:val="00EC755C"/>
    <w:rsid w:val="00ED1E26"/>
    <w:rsid w:val="00EE0CE7"/>
    <w:rsid w:val="00EE3911"/>
    <w:rsid w:val="00EE40A4"/>
    <w:rsid w:val="00F00097"/>
    <w:rsid w:val="00F01949"/>
    <w:rsid w:val="00F04558"/>
    <w:rsid w:val="00F275B6"/>
    <w:rsid w:val="00F338D9"/>
    <w:rsid w:val="00F5277B"/>
    <w:rsid w:val="00F533B8"/>
    <w:rsid w:val="00F605C7"/>
    <w:rsid w:val="00F6252D"/>
    <w:rsid w:val="00F64119"/>
    <w:rsid w:val="00F66323"/>
    <w:rsid w:val="00F70226"/>
    <w:rsid w:val="00F72F75"/>
    <w:rsid w:val="00F804D1"/>
    <w:rsid w:val="00F85DE6"/>
    <w:rsid w:val="00F95D11"/>
    <w:rsid w:val="00F9651D"/>
    <w:rsid w:val="00FA5B1B"/>
    <w:rsid w:val="00FA5F39"/>
    <w:rsid w:val="00FB2121"/>
    <w:rsid w:val="00FB3DF1"/>
    <w:rsid w:val="00FB49B4"/>
    <w:rsid w:val="00FB54B9"/>
    <w:rsid w:val="00FC7E89"/>
    <w:rsid w:val="00FD1CCB"/>
    <w:rsid w:val="00FE0D4A"/>
    <w:rsid w:val="00FF09D8"/>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FFF08"/>
  <w15:docId w15:val="{73755A9A-B6C3-44E2-827C-739AB79F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ewbrunswickgrad.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03018-705C-4C4F-9DA1-6CF6FEF81ABF}">
  <ds:schemaRefs>
    <ds:schemaRef ds:uri="http://schemas.microsoft.com/sharepoint/v3/contenttype/forms"/>
  </ds:schemaRefs>
</ds:datastoreItem>
</file>

<file path=customXml/itemProps2.xml><?xml version="1.0" encoding="utf-8"?>
<ds:datastoreItem xmlns:ds="http://schemas.openxmlformats.org/officeDocument/2006/customXml" ds:itemID="{2FB1F468-5384-4FEC-8D85-7898D76B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0012F-600D-40AC-82A2-1BF21A08479F}">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806</Words>
  <Characters>4600</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2018-10-19T16:43:00Z</cp:lastPrinted>
  <dcterms:created xsi:type="dcterms:W3CDTF">2026-03-20T17:33:00Z</dcterms:created>
  <dcterms:modified xsi:type="dcterms:W3CDTF">2026-03-20T17:33:00Z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