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BCBF" w14:textId="4AA3362A" w:rsidR="00906DBB" w:rsidRPr="001F232D" w:rsidRDefault="00906DBB" w:rsidP="00906DBB">
      <w:pPr>
        <w:rPr>
          <w:rFonts w:asciiTheme="minorHAnsi" w:hAnsiTheme="minorHAnsi" w:cstheme="minorHAnsi"/>
          <w:sz w:val="24"/>
          <w:szCs w:val="24"/>
        </w:rPr>
      </w:pPr>
    </w:p>
    <w:p w14:paraId="7BB76BE4" w14:textId="77777777" w:rsidR="00D04F8B" w:rsidRPr="001F232D" w:rsidRDefault="00D04F8B" w:rsidP="00D04F8B">
      <w:pPr>
        <w:jc w:val="center"/>
        <w:rPr>
          <w:rFonts w:asciiTheme="minorHAnsi" w:hAnsiTheme="minorHAnsi" w:cstheme="minorHAnsi"/>
          <w:b/>
          <w:caps/>
          <w:sz w:val="28"/>
          <w:szCs w:val="28"/>
        </w:rPr>
      </w:pPr>
      <w:r w:rsidRPr="001F232D">
        <w:rPr>
          <w:rFonts w:asciiTheme="minorHAnsi" w:hAnsiTheme="minorHAnsi" w:cstheme="minorHAnsi"/>
          <w:b/>
          <w:caps/>
          <w:sz w:val="28"/>
          <w:szCs w:val="28"/>
        </w:rPr>
        <w:t>Ed.M. IN MATHEMATICS EDUCATION WITH INITIAL CERTIFICATION:</w:t>
      </w:r>
    </w:p>
    <w:p w14:paraId="46B2F919" w14:textId="0FD6E60B" w:rsidR="00D04F8B" w:rsidRPr="001F232D" w:rsidRDefault="00D04F8B" w:rsidP="00D04F8B">
      <w:pPr>
        <w:jc w:val="center"/>
        <w:rPr>
          <w:rFonts w:asciiTheme="minorHAnsi" w:hAnsiTheme="minorHAnsi" w:cstheme="minorHAnsi"/>
          <w:b/>
          <w:caps/>
          <w:sz w:val="28"/>
          <w:szCs w:val="28"/>
        </w:rPr>
      </w:pPr>
      <w:r w:rsidRPr="001F232D">
        <w:rPr>
          <w:rFonts w:asciiTheme="minorHAnsi" w:hAnsiTheme="minorHAnsi" w:cstheme="minorHAnsi"/>
          <w:b/>
          <w:caps/>
          <w:sz w:val="28"/>
          <w:szCs w:val="28"/>
        </w:rPr>
        <w:t>MATHEMATICS K-12 TEACHING (4+1)</w:t>
      </w:r>
    </w:p>
    <w:p w14:paraId="4190CC2F" w14:textId="06AD0E24" w:rsidR="00477496" w:rsidRPr="001F232D" w:rsidRDefault="00477496" w:rsidP="00477496">
      <w:pPr>
        <w:jc w:val="center"/>
        <w:rPr>
          <w:rFonts w:asciiTheme="minorHAnsi" w:hAnsiTheme="minorHAnsi" w:cstheme="minorHAnsi"/>
          <w:sz w:val="24"/>
          <w:szCs w:val="24"/>
        </w:rPr>
      </w:pPr>
      <w:r w:rsidRPr="001F232D">
        <w:rPr>
          <w:rFonts w:asciiTheme="minorHAnsi" w:hAnsiTheme="minorHAnsi" w:cstheme="minorHAnsi"/>
          <w:sz w:val="24"/>
          <w:szCs w:val="24"/>
        </w:rPr>
        <w:t xml:space="preserve">Revised Summer, 2024 -- For students earning a bachelor’s degree in </w:t>
      </w:r>
      <w:proofErr w:type="gramStart"/>
      <w:r w:rsidRPr="001F232D">
        <w:rPr>
          <w:rFonts w:asciiTheme="minorHAnsi" w:hAnsiTheme="minorHAnsi" w:cstheme="minorHAnsi"/>
          <w:sz w:val="24"/>
          <w:szCs w:val="24"/>
        </w:rPr>
        <w:t>May,</w:t>
      </w:r>
      <w:proofErr w:type="gramEnd"/>
      <w:r w:rsidRPr="001F232D">
        <w:rPr>
          <w:rFonts w:asciiTheme="minorHAnsi" w:hAnsiTheme="minorHAnsi" w:cstheme="minorHAnsi"/>
          <w:sz w:val="24"/>
          <w:szCs w:val="24"/>
        </w:rPr>
        <w:t xml:space="preserve"> 2026 or later</w:t>
      </w:r>
    </w:p>
    <w:p w14:paraId="5BF48653" w14:textId="77777777" w:rsidR="00477496" w:rsidRPr="001F232D" w:rsidRDefault="00477496" w:rsidP="00477496">
      <w:pPr>
        <w:rPr>
          <w:rFonts w:asciiTheme="minorHAnsi" w:hAnsiTheme="minorHAnsi" w:cstheme="minorHAnsi"/>
          <w:sz w:val="24"/>
          <w:szCs w:val="24"/>
        </w:rPr>
      </w:pPr>
    </w:p>
    <w:p w14:paraId="303688C3" w14:textId="06F0A4AA" w:rsidR="00477496" w:rsidRPr="001F232D" w:rsidRDefault="00477496" w:rsidP="00477496">
      <w:pPr>
        <w:jc w:val="center"/>
        <w:rPr>
          <w:rFonts w:asciiTheme="minorHAnsi" w:hAnsiTheme="minorHAnsi" w:cstheme="minorHAnsi"/>
          <w:i/>
          <w:sz w:val="24"/>
          <w:szCs w:val="24"/>
        </w:rPr>
      </w:pPr>
      <w:r w:rsidRPr="001F232D">
        <w:rPr>
          <w:rFonts w:asciiTheme="minorHAnsi" w:hAnsiTheme="minorHAnsi" w:cstheme="minorHAnsi"/>
          <w:i/>
          <w:sz w:val="24"/>
          <w:szCs w:val="24"/>
        </w:rPr>
        <w:t xml:space="preserve">Students who complete this program successfully will receive an Ed.M. in </w:t>
      </w:r>
      <w:r w:rsidR="00A53AAC" w:rsidRPr="001F232D">
        <w:rPr>
          <w:rFonts w:asciiTheme="minorHAnsi" w:hAnsiTheme="minorHAnsi" w:cstheme="minorHAnsi"/>
          <w:i/>
          <w:sz w:val="24"/>
          <w:szCs w:val="24"/>
        </w:rPr>
        <w:t>Mathematics</w:t>
      </w:r>
      <w:r w:rsidRPr="001F232D">
        <w:rPr>
          <w:rFonts w:asciiTheme="minorHAnsi" w:hAnsiTheme="minorHAnsi" w:cstheme="minorHAnsi"/>
          <w:i/>
          <w:sz w:val="24"/>
          <w:szCs w:val="24"/>
        </w:rPr>
        <w:t xml:space="preserve"> Education from the GSE as well as a </w:t>
      </w:r>
      <w:r w:rsidR="00250379" w:rsidRPr="001F232D">
        <w:rPr>
          <w:rFonts w:asciiTheme="minorHAnsi" w:hAnsiTheme="minorHAnsi" w:cstheme="minorHAnsi"/>
          <w:i/>
          <w:sz w:val="24"/>
          <w:szCs w:val="24"/>
        </w:rPr>
        <w:t>nomination</w:t>
      </w:r>
      <w:r w:rsidRPr="001F232D">
        <w:rPr>
          <w:rFonts w:asciiTheme="minorHAnsi" w:hAnsiTheme="minorHAnsi" w:cstheme="minorHAnsi"/>
          <w:i/>
          <w:sz w:val="24"/>
          <w:szCs w:val="24"/>
        </w:rPr>
        <w:t xml:space="preserve"> to the New Jersey Department of Education for a </w:t>
      </w:r>
      <w:r w:rsidRPr="001F232D">
        <w:rPr>
          <w:rFonts w:asciiTheme="minorHAnsi" w:hAnsiTheme="minorHAnsi" w:cstheme="minorHAnsi"/>
          <w:b/>
          <w:i/>
          <w:sz w:val="24"/>
          <w:szCs w:val="24"/>
        </w:rPr>
        <w:t xml:space="preserve">Certificate of Eligibility with Advanced Standing </w:t>
      </w:r>
      <w:r w:rsidR="00C94474" w:rsidRPr="001F232D">
        <w:rPr>
          <w:rFonts w:asciiTheme="minorHAnsi" w:hAnsiTheme="minorHAnsi" w:cstheme="minorHAnsi"/>
          <w:b/>
          <w:i/>
          <w:sz w:val="24"/>
          <w:szCs w:val="24"/>
        </w:rPr>
        <w:t xml:space="preserve">(CEAS) </w:t>
      </w:r>
      <w:r w:rsidRPr="001F232D">
        <w:rPr>
          <w:rFonts w:asciiTheme="minorHAnsi" w:hAnsiTheme="minorHAnsi" w:cstheme="minorHAnsi"/>
          <w:b/>
          <w:i/>
          <w:sz w:val="24"/>
          <w:szCs w:val="24"/>
        </w:rPr>
        <w:t xml:space="preserve">in </w:t>
      </w:r>
      <w:r w:rsidR="00314F52" w:rsidRPr="001F232D">
        <w:rPr>
          <w:rFonts w:asciiTheme="minorHAnsi" w:hAnsiTheme="minorHAnsi" w:cstheme="minorHAnsi"/>
          <w:b/>
          <w:i/>
          <w:sz w:val="24"/>
          <w:szCs w:val="24"/>
        </w:rPr>
        <w:t>Mathematics</w:t>
      </w:r>
      <w:r w:rsidR="00BB4212" w:rsidRPr="001F232D">
        <w:rPr>
          <w:rFonts w:asciiTheme="minorHAnsi" w:hAnsiTheme="minorHAnsi" w:cstheme="minorHAnsi"/>
          <w:b/>
          <w:i/>
          <w:sz w:val="24"/>
          <w:szCs w:val="24"/>
        </w:rPr>
        <w:t xml:space="preserve"> </w:t>
      </w:r>
      <w:r w:rsidRPr="001F232D">
        <w:rPr>
          <w:rFonts w:asciiTheme="minorHAnsi" w:hAnsiTheme="minorHAnsi" w:cstheme="minorHAnsi"/>
          <w:b/>
          <w:i/>
          <w:sz w:val="24"/>
          <w:szCs w:val="24"/>
        </w:rPr>
        <w:t>(K-12)</w:t>
      </w:r>
    </w:p>
    <w:p w14:paraId="1CB0F5F5" w14:textId="77777777" w:rsidR="00477496" w:rsidRPr="001F232D" w:rsidRDefault="00477496" w:rsidP="00477496">
      <w:pPr>
        <w:rPr>
          <w:rFonts w:asciiTheme="minorHAnsi" w:hAnsiTheme="minorHAnsi" w:cstheme="minorHAnsi"/>
          <w:sz w:val="24"/>
          <w:szCs w:val="24"/>
        </w:rPr>
      </w:pPr>
    </w:p>
    <w:p w14:paraId="1F26E90A" w14:textId="2B33A5CF" w:rsidR="00314F52" w:rsidRPr="001F232D" w:rsidRDefault="00477496" w:rsidP="00314F52">
      <w:pPr>
        <w:rPr>
          <w:rFonts w:asciiTheme="minorHAnsi" w:hAnsiTheme="minorHAnsi" w:cstheme="minorHAnsi"/>
          <w:sz w:val="24"/>
          <w:szCs w:val="24"/>
        </w:rPr>
      </w:pPr>
      <w:r w:rsidRPr="001F232D">
        <w:rPr>
          <w:rFonts w:asciiTheme="minorHAnsi" w:hAnsiTheme="minorHAnsi" w:cstheme="minorHAnsi"/>
          <w:b/>
          <w:sz w:val="24"/>
          <w:szCs w:val="24"/>
        </w:rPr>
        <w:t>I. PROGRAM DESCRIPTION:</w:t>
      </w:r>
      <w:r w:rsidRPr="001F232D">
        <w:rPr>
          <w:rFonts w:asciiTheme="minorHAnsi" w:hAnsiTheme="minorHAnsi" w:cstheme="minorHAnsi"/>
          <w:sz w:val="24"/>
          <w:szCs w:val="24"/>
        </w:rPr>
        <w:t xml:space="preserve"> </w:t>
      </w:r>
      <w:r w:rsidR="00314F52" w:rsidRPr="001F232D">
        <w:rPr>
          <w:rFonts w:asciiTheme="minorHAnsi" w:hAnsiTheme="minorHAnsi" w:cstheme="minorHAnsi"/>
          <w:sz w:val="24"/>
          <w:szCs w:val="24"/>
        </w:rPr>
        <w:t xml:space="preserve">The </w:t>
      </w:r>
      <w:r w:rsidR="00D04F8B" w:rsidRPr="001F232D">
        <w:rPr>
          <w:rFonts w:asciiTheme="minorHAnsi" w:hAnsiTheme="minorHAnsi" w:cstheme="minorHAnsi"/>
          <w:sz w:val="24"/>
          <w:szCs w:val="24"/>
        </w:rPr>
        <w:t xml:space="preserve">Ed.M. in Mathematics Education with initial certification program </w:t>
      </w:r>
      <w:r w:rsidR="00314F52" w:rsidRPr="001F232D">
        <w:rPr>
          <w:rFonts w:asciiTheme="minorHAnsi" w:hAnsiTheme="minorHAnsi" w:cstheme="minorHAnsi"/>
          <w:sz w:val="24"/>
          <w:szCs w:val="24"/>
        </w:rPr>
        <w:t>is designed for Rutgers undergraduate students who wish to teach mathematics in grades K-12.</w:t>
      </w:r>
      <w:r w:rsidR="00D04F8B" w:rsidRPr="001F232D">
        <w:rPr>
          <w:rFonts w:asciiTheme="minorHAnsi" w:hAnsiTheme="minorHAnsi" w:cstheme="minorHAnsi"/>
          <w:sz w:val="24"/>
          <w:szCs w:val="24"/>
        </w:rPr>
        <w:t xml:space="preserve"> </w:t>
      </w:r>
      <w:r w:rsidR="00314F52" w:rsidRPr="001F232D">
        <w:rPr>
          <w:rFonts w:asciiTheme="minorHAnsi" w:hAnsiTheme="minorHAnsi" w:cstheme="minorHAnsi"/>
          <w:sz w:val="24"/>
          <w:szCs w:val="24"/>
        </w:rPr>
        <w:t>This pr</w:t>
      </w:r>
      <w:r w:rsidR="00250379" w:rsidRPr="001F232D">
        <w:rPr>
          <w:rFonts w:asciiTheme="minorHAnsi" w:hAnsiTheme="minorHAnsi" w:cstheme="minorHAnsi"/>
          <w:sz w:val="24"/>
          <w:szCs w:val="24"/>
        </w:rPr>
        <w:t>ogram provides undergraduates</w:t>
      </w:r>
      <w:r w:rsidR="00314F52" w:rsidRPr="001F232D">
        <w:rPr>
          <w:rFonts w:asciiTheme="minorHAnsi" w:hAnsiTheme="minorHAnsi" w:cstheme="minorHAnsi"/>
          <w:sz w:val="24"/>
          <w:szCs w:val="24"/>
        </w:rPr>
        <w:t xml:space="preserve"> </w:t>
      </w:r>
      <w:r w:rsidR="00250379" w:rsidRPr="001F232D">
        <w:rPr>
          <w:rFonts w:asciiTheme="minorHAnsi" w:hAnsiTheme="minorHAnsi" w:cstheme="minorHAnsi"/>
          <w:sz w:val="24"/>
          <w:szCs w:val="24"/>
        </w:rPr>
        <w:t xml:space="preserve">with an </w:t>
      </w:r>
      <w:r w:rsidR="00314F52" w:rsidRPr="001F232D">
        <w:rPr>
          <w:rFonts w:asciiTheme="minorHAnsi" w:hAnsiTheme="minorHAnsi" w:cstheme="minorHAnsi"/>
          <w:sz w:val="24"/>
          <w:szCs w:val="24"/>
        </w:rPr>
        <w:t xml:space="preserve">opportunity to earn their bachelor’s degree, a master’s degree, and an initial teacher certification with just one additional year of study. Rutgers undergraduates do preliminary coursework as advised during the first three undergraduate years, including undergraduate coursework in mathematics or a closely related field. They are admitted to the program during </w:t>
      </w:r>
      <w:r w:rsidR="00250379" w:rsidRPr="001F232D">
        <w:rPr>
          <w:rFonts w:asciiTheme="minorHAnsi" w:hAnsiTheme="minorHAnsi" w:cstheme="minorHAnsi"/>
          <w:sz w:val="24"/>
          <w:szCs w:val="24"/>
        </w:rPr>
        <w:t>the spring semester of</w:t>
      </w:r>
      <w:r w:rsidR="00314F52" w:rsidRPr="001F232D">
        <w:rPr>
          <w:rFonts w:asciiTheme="minorHAnsi" w:hAnsiTheme="minorHAnsi" w:cstheme="minorHAnsi"/>
          <w:sz w:val="24"/>
          <w:szCs w:val="24"/>
        </w:rPr>
        <w:t xml:space="preserve"> junior year and enter the professional education</w:t>
      </w:r>
      <w:r w:rsidR="00250379" w:rsidRPr="001F232D">
        <w:rPr>
          <w:rFonts w:asciiTheme="minorHAnsi" w:hAnsiTheme="minorHAnsi" w:cstheme="minorHAnsi"/>
          <w:sz w:val="24"/>
          <w:szCs w:val="24"/>
        </w:rPr>
        <w:t xml:space="preserve"> sequence during senior year</w:t>
      </w:r>
      <w:r w:rsidR="00314F52" w:rsidRPr="001F232D">
        <w:rPr>
          <w:rFonts w:asciiTheme="minorHAnsi" w:hAnsiTheme="minorHAnsi" w:cstheme="minorHAnsi"/>
          <w:sz w:val="24"/>
          <w:szCs w:val="24"/>
        </w:rPr>
        <w:t>.</w:t>
      </w:r>
      <w:r w:rsidR="00250379" w:rsidRPr="001F232D">
        <w:rPr>
          <w:rFonts w:asciiTheme="minorHAnsi" w:hAnsiTheme="minorHAnsi" w:cstheme="minorHAnsi"/>
          <w:sz w:val="24"/>
          <w:szCs w:val="24"/>
        </w:rPr>
        <w:t xml:space="preserve"> After students are awarded a bachelor’s degree by the undergraduate college, they continue with the professional sequence for a fifth year of full-time graduate study at the GSE.</w:t>
      </w:r>
    </w:p>
    <w:p w14:paraId="32C6DE07" w14:textId="77777777" w:rsidR="00314F52" w:rsidRPr="001F232D" w:rsidRDefault="00314F52" w:rsidP="00314F52">
      <w:pPr>
        <w:rPr>
          <w:rFonts w:asciiTheme="minorHAnsi" w:hAnsiTheme="minorHAnsi" w:cstheme="minorHAnsi"/>
          <w:sz w:val="24"/>
          <w:szCs w:val="24"/>
        </w:rPr>
      </w:pPr>
    </w:p>
    <w:p w14:paraId="2086142B" w14:textId="1C3E3E6A" w:rsidR="00314F52" w:rsidRPr="001F232D" w:rsidRDefault="00314F52" w:rsidP="00314F52">
      <w:pPr>
        <w:rPr>
          <w:rFonts w:asciiTheme="minorHAnsi" w:hAnsiTheme="minorHAnsi" w:cstheme="minorHAnsi"/>
          <w:sz w:val="24"/>
          <w:szCs w:val="24"/>
        </w:rPr>
      </w:pPr>
      <w:r w:rsidRPr="001F232D">
        <w:rPr>
          <w:rFonts w:asciiTheme="minorHAnsi" w:hAnsiTheme="minorHAnsi" w:cstheme="minorHAnsi"/>
          <w:sz w:val="24"/>
          <w:szCs w:val="24"/>
        </w:rPr>
        <w:t xml:space="preserve">Upon completion of all program requirements, students earn an Ed.M. in Mathematics Education and the GSE will </w:t>
      </w:r>
      <w:proofErr w:type="gramStart"/>
      <w:r w:rsidRPr="001F232D">
        <w:rPr>
          <w:rFonts w:asciiTheme="minorHAnsi" w:hAnsiTheme="minorHAnsi" w:cstheme="minorHAnsi"/>
          <w:sz w:val="24"/>
          <w:szCs w:val="24"/>
        </w:rPr>
        <w:t xml:space="preserve">make a </w:t>
      </w:r>
      <w:r w:rsidR="00250379" w:rsidRPr="001F232D">
        <w:rPr>
          <w:rFonts w:asciiTheme="minorHAnsi" w:hAnsiTheme="minorHAnsi" w:cstheme="minorHAnsi"/>
          <w:sz w:val="24"/>
          <w:szCs w:val="24"/>
        </w:rPr>
        <w:t>nomination</w:t>
      </w:r>
      <w:proofErr w:type="gramEnd"/>
      <w:r w:rsidRPr="001F232D">
        <w:rPr>
          <w:rFonts w:asciiTheme="minorHAnsi" w:hAnsiTheme="minorHAnsi" w:cstheme="minorHAnsi"/>
          <w:sz w:val="24"/>
          <w:szCs w:val="24"/>
        </w:rPr>
        <w:t xml:space="preserve"> to the New Jersey Department of Education on behalf of the student to receive a Certificate of Eligibility with Advanced Standing (CEAS) </w:t>
      </w:r>
      <w:r w:rsidR="00250379" w:rsidRPr="001F232D">
        <w:rPr>
          <w:rFonts w:asciiTheme="minorHAnsi" w:hAnsiTheme="minorHAnsi" w:cstheme="minorHAnsi"/>
          <w:sz w:val="24"/>
          <w:szCs w:val="24"/>
        </w:rPr>
        <w:t>in Teacher of Mathematics (K-12)</w:t>
      </w:r>
      <w:r w:rsidRPr="001F232D">
        <w:rPr>
          <w:rFonts w:asciiTheme="minorHAnsi" w:hAnsiTheme="minorHAnsi" w:cstheme="minorHAnsi"/>
          <w:sz w:val="24"/>
          <w:szCs w:val="24"/>
        </w:rPr>
        <w:t>.</w:t>
      </w:r>
    </w:p>
    <w:p w14:paraId="52C077B5" w14:textId="77777777" w:rsidR="00314F52" w:rsidRPr="001F232D" w:rsidRDefault="00314F52" w:rsidP="00314F52">
      <w:pPr>
        <w:rPr>
          <w:rFonts w:asciiTheme="minorHAnsi" w:hAnsiTheme="minorHAnsi" w:cstheme="minorHAnsi"/>
          <w:sz w:val="24"/>
          <w:szCs w:val="24"/>
        </w:rPr>
      </w:pPr>
    </w:p>
    <w:p w14:paraId="14C6E8A1" w14:textId="274FFB6D" w:rsidR="00314F52" w:rsidRPr="001F232D" w:rsidRDefault="00314F52" w:rsidP="00314F52">
      <w:pPr>
        <w:rPr>
          <w:rFonts w:asciiTheme="minorHAnsi" w:hAnsiTheme="minorHAnsi" w:cstheme="minorHAnsi"/>
          <w:sz w:val="24"/>
          <w:szCs w:val="24"/>
        </w:rPr>
      </w:pPr>
      <w:r w:rsidRPr="001F232D">
        <w:rPr>
          <w:rFonts w:asciiTheme="minorHAnsi" w:hAnsiTheme="minorHAnsi" w:cstheme="minorHAnsi"/>
          <w:sz w:val="24"/>
          <w:szCs w:val="24"/>
        </w:rPr>
        <w:t xml:space="preserve">The </w:t>
      </w:r>
      <w:r w:rsidR="00D04F8B" w:rsidRPr="001F232D">
        <w:rPr>
          <w:rFonts w:asciiTheme="minorHAnsi" w:hAnsiTheme="minorHAnsi" w:cstheme="minorHAnsi"/>
          <w:sz w:val="24"/>
          <w:szCs w:val="24"/>
        </w:rPr>
        <w:t xml:space="preserve">Ed.M. in Mathematics Education with </w:t>
      </w:r>
      <w:r w:rsidR="00D93C5E" w:rsidRPr="001F232D">
        <w:rPr>
          <w:rFonts w:asciiTheme="minorHAnsi" w:hAnsiTheme="minorHAnsi" w:cstheme="minorHAnsi"/>
          <w:sz w:val="24"/>
          <w:szCs w:val="24"/>
        </w:rPr>
        <w:t>I</w:t>
      </w:r>
      <w:r w:rsidR="00D04F8B" w:rsidRPr="001F232D">
        <w:rPr>
          <w:rFonts w:asciiTheme="minorHAnsi" w:hAnsiTheme="minorHAnsi" w:cstheme="minorHAnsi"/>
          <w:sz w:val="24"/>
          <w:szCs w:val="24"/>
        </w:rPr>
        <w:t xml:space="preserve">nitial </w:t>
      </w:r>
      <w:r w:rsidR="00D93C5E" w:rsidRPr="001F232D">
        <w:rPr>
          <w:rFonts w:asciiTheme="minorHAnsi" w:hAnsiTheme="minorHAnsi" w:cstheme="minorHAnsi"/>
          <w:sz w:val="24"/>
          <w:szCs w:val="24"/>
        </w:rPr>
        <w:t>C</w:t>
      </w:r>
      <w:r w:rsidR="00D04F8B" w:rsidRPr="001F232D">
        <w:rPr>
          <w:rFonts w:asciiTheme="minorHAnsi" w:hAnsiTheme="minorHAnsi" w:cstheme="minorHAnsi"/>
          <w:sz w:val="24"/>
          <w:szCs w:val="24"/>
        </w:rPr>
        <w:t xml:space="preserve">ertification </w:t>
      </w:r>
      <w:r w:rsidR="00D93C5E" w:rsidRPr="001F232D">
        <w:rPr>
          <w:rFonts w:asciiTheme="minorHAnsi" w:hAnsiTheme="minorHAnsi" w:cstheme="minorHAnsi"/>
          <w:sz w:val="24"/>
          <w:szCs w:val="24"/>
        </w:rPr>
        <w:t xml:space="preserve">in Mathematics K-12 Teaching (4+1) </w:t>
      </w:r>
      <w:r w:rsidR="00D04F8B" w:rsidRPr="001F232D">
        <w:rPr>
          <w:rFonts w:asciiTheme="minorHAnsi" w:hAnsiTheme="minorHAnsi" w:cstheme="minorHAnsi"/>
          <w:sz w:val="24"/>
          <w:szCs w:val="24"/>
        </w:rPr>
        <w:t xml:space="preserve">program </w:t>
      </w:r>
      <w:r w:rsidRPr="001F232D">
        <w:rPr>
          <w:rFonts w:asciiTheme="minorHAnsi" w:hAnsiTheme="minorHAnsi" w:cstheme="minorHAnsi"/>
          <w:sz w:val="24"/>
          <w:szCs w:val="24"/>
        </w:rPr>
        <w:t>offers a range of foundational and specialized topics in mathematics education using a cohort model. Research-driven curriculum includes courses focused on the learning and teaching of mathematics, techniques and strategies for studying children’s mathematical thinking, the uses of technology in mathematics teaching, and topics within mathematics itself.</w:t>
      </w:r>
    </w:p>
    <w:p w14:paraId="2DD73810" w14:textId="77777777" w:rsidR="00314F52" w:rsidRPr="001F232D" w:rsidRDefault="00314F52" w:rsidP="00314F52">
      <w:pPr>
        <w:rPr>
          <w:rFonts w:asciiTheme="minorHAnsi" w:hAnsiTheme="minorHAnsi" w:cstheme="minorHAnsi"/>
          <w:sz w:val="24"/>
          <w:szCs w:val="24"/>
        </w:rPr>
      </w:pPr>
    </w:p>
    <w:p w14:paraId="76ECD7F4" w14:textId="348E93E8" w:rsidR="001816E6" w:rsidRPr="001F232D" w:rsidRDefault="00314F52" w:rsidP="00314F52">
      <w:pPr>
        <w:rPr>
          <w:rFonts w:asciiTheme="minorHAnsi" w:hAnsiTheme="minorHAnsi" w:cstheme="minorHAnsi"/>
          <w:sz w:val="24"/>
          <w:szCs w:val="24"/>
        </w:rPr>
      </w:pPr>
      <w:r w:rsidRPr="001F232D">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6B79EA76" w14:textId="426D3BBF" w:rsidR="00BB4212" w:rsidRPr="001F232D" w:rsidRDefault="00BB4212" w:rsidP="00477496">
      <w:pPr>
        <w:rPr>
          <w:rFonts w:asciiTheme="minorHAnsi" w:hAnsiTheme="minorHAnsi" w:cstheme="minorHAnsi"/>
          <w:sz w:val="24"/>
          <w:szCs w:val="24"/>
        </w:rPr>
      </w:pPr>
    </w:p>
    <w:p w14:paraId="7399DC3C" w14:textId="77777777" w:rsidR="00D93C5E" w:rsidRPr="001F232D" w:rsidRDefault="00D93C5E" w:rsidP="00477496">
      <w:pPr>
        <w:rPr>
          <w:rFonts w:asciiTheme="minorHAnsi" w:hAnsiTheme="minorHAnsi" w:cstheme="minorHAnsi"/>
          <w:sz w:val="24"/>
          <w:szCs w:val="24"/>
        </w:rPr>
      </w:pPr>
    </w:p>
    <w:p w14:paraId="2539DFC5" w14:textId="125DDB50" w:rsidR="00477496" w:rsidRPr="001F232D" w:rsidRDefault="00535A64" w:rsidP="00477496">
      <w:pPr>
        <w:rPr>
          <w:rFonts w:asciiTheme="minorHAnsi" w:hAnsiTheme="minorHAnsi" w:cstheme="minorHAnsi"/>
          <w:sz w:val="24"/>
          <w:szCs w:val="24"/>
        </w:rPr>
      </w:pPr>
      <w:r w:rsidRPr="001F232D">
        <w:rPr>
          <w:rFonts w:asciiTheme="minorHAnsi" w:hAnsiTheme="minorHAnsi" w:cstheme="minorHAnsi"/>
          <w:b/>
          <w:sz w:val="24"/>
          <w:szCs w:val="24"/>
        </w:rPr>
        <w:t xml:space="preserve">II. </w:t>
      </w:r>
      <w:r w:rsidR="00477496" w:rsidRPr="001F232D">
        <w:rPr>
          <w:rFonts w:asciiTheme="minorHAnsi" w:hAnsiTheme="minorHAnsi" w:cstheme="minorHAnsi"/>
          <w:b/>
          <w:sz w:val="24"/>
          <w:szCs w:val="24"/>
        </w:rPr>
        <w:t>MAJOR:</w:t>
      </w:r>
      <w:r w:rsidR="00314F52" w:rsidRPr="001F232D">
        <w:rPr>
          <w:rFonts w:asciiTheme="minorHAnsi" w:hAnsiTheme="minorHAnsi" w:cstheme="minorHAnsi"/>
          <w:sz w:val="24"/>
          <w:szCs w:val="24"/>
        </w:rPr>
        <w:t xml:space="preserve"> Every candidate for certification in Mathematics Education must complete at least 30 credits in mathematics, computer science, and statistics. A minimum of twelve credits must be at the 300 or 400 level.</w:t>
      </w:r>
    </w:p>
    <w:p w14:paraId="77E5B5C0" w14:textId="77777777" w:rsidR="001816E6" w:rsidRPr="001F232D" w:rsidRDefault="001816E6" w:rsidP="00477496">
      <w:pPr>
        <w:rPr>
          <w:rFonts w:asciiTheme="minorHAnsi" w:hAnsiTheme="minorHAnsi" w:cstheme="minorHAnsi"/>
          <w:sz w:val="24"/>
          <w:szCs w:val="24"/>
        </w:rPr>
      </w:pPr>
    </w:p>
    <w:p w14:paraId="3ECF2645" w14:textId="77777777" w:rsidR="001F232D" w:rsidRDefault="001F232D">
      <w:pPr>
        <w:rPr>
          <w:rFonts w:asciiTheme="minorHAnsi" w:hAnsiTheme="minorHAnsi" w:cstheme="minorHAnsi"/>
          <w:b/>
          <w:sz w:val="24"/>
          <w:szCs w:val="24"/>
        </w:rPr>
      </w:pPr>
      <w:r>
        <w:rPr>
          <w:rFonts w:asciiTheme="minorHAnsi" w:hAnsiTheme="minorHAnsi" w:cstheme="minorHAnsi"/>
          <w:b/>
          <w:sz w:val="24"/>
          <w:szCs w:val="24"/>
        </w:rPr>
        <w:br w:type="page"/>
      </w:r>
    </w:p>
    <w:p w14:paraId="4C10D589" w14:textId="5B113946" w:rsidR="00477496" w:rsidRPr="001F232D" w:rsidRDefault="00BB4212" w:rsidP="00477496">
      <w:pPr>
        <w:rPr>
          <w:rFonts w:asciiTheme="minorHAnsi" w:hAnsiTheme="minorHAnsi" w:cstheme="minorHAnsi"/>
          <w:sz w:val="24"/>
          <w:szCs w:val="24"/>
        </w:rPr>
      </w:pPr>
      <w:r w:rsidRPr="001F232D">
        <w:rPr>
          <w:rFonts w:asciiTheme="minorHAnsi" w:hAnsiTheme="minorHAnsi" w:cstheme="minorHAnsi"/>
          <w:b/>
          <w:sz w:val="24"/>
          <w:szCs w:val="24"/>
        </w:rPr>
        <w:lastRenderedPageBreak/>
        <w:t xml:space="preserve">III. </w:t>
      </w:r>
      <w:r w:rsidR="00477496" w:rsidRPr="001F232D">
        <w:rPr>
          <w:rFonts w:asciiTheme="minorHAnsi" w:hAnsiTheme="minorHAnsi" w:cstheme="minorHAnsi"/>
          <w:b/>
          <w:sz w:val="24"/>
          <w:szCs w:val="24"/>
        </w:rPr>
        <w:t>APPLICATION REQUIREMENTS:</w:t>
      </w:r>
      <w:r w:rsidR="00477496" w:rsidRPr="001F232D">
        <w:rPr>
          <w:rFonts w:asciiTheme="minorHAnsi" w:hAnsiTheme="minorHAnsi" w:cstheme="minorHAnsi"/>
          <w:sz w:val="24"/>
          <w:szCs w:val="24"/>
        </w:rPr>
        <w:t xml:space="preserve"> To be considered for admission to the pr</w:t>
      </w:r>
      <w:r w:rsidR="00535A64" w:rsidRPr="001F232D">
        <w:rPr>
          <w:rFonts w:asciiTheme="minorHAnsi" w:hAnsiTheme="minorHAnsi" w:cstheme="minorHAnsi"/>
          <w:sz w:val="24"/>
          <w:szCs w:val="24"/>
        </w:rPr>
        <w:t xml:space="preserve">ogram, applicants must provide </w:t>
      </w:r>
      <w:r w:rsidR="00477496" w:rsidRPr="001F232D">
        <w:rPr>
          <w:rFonts w:asciiTheme="minorHAnsi" w:hAnsiTheme="minorHAnsi" w:cstheme="minorHAnsi"/>
          <w:sz w:val="24"/>
          <w:szCs w:val="24"/>
        </w:rPr>
        <w:t xml:space="preserve">the following before the </w:t>
      </w:r>
      <w:r w:rsidR="00FC017D" w:rsidRPr="001F232D">
        <w:rPr>
          <w:rFonts w:asciiTheme="minorHAnsi" w:hAnsiTheme="minorHAnsi" w:cstheme="minorHAnsi"/>
          <w:sz w:val="24"/>
          <w:szCs w:val="24"/>
        </w:rPr>
        <w:t>application</w:t>
      </w:r>
      <w:r w:rsidR="00477496" w:rsidRPr="001F232D">
        <w:rPr>
          <w:rFonts w:asciiTheme="minorHAnsi" w:hAnsiTheme="minorHAnsi" w:cstheme="minorHAnsi"/>
          <w:sz w:val="24"/>
          <w:szCs w:val="24"/>
        </w:rPr>
        <w:t xml:space="preserve"> deadline: </w:t>
      </w:r>
    </w:p>
    <w:p w14:paraId="7D6D3D78" w14:textId="6479389E" w:rsidR="00477496" w:rsidRPr="001F232D" w:rsidRDefault="00477496" w:rsidP="00535A64">
      <w:pPr>
        <w:pStyle w:val="ListParagraph"/>
        <w:numPr>
          <w:ilvl w:val="0"/>
          <w:numId w:val="23"/>
        </w:numPr>
        <w:rPr>
          <w:rFonts w:asciiTheme="minorHAnsi" w:hAnsiTheme="minorHAnsi" w:cstheme="minorHAnsi"/>
          <w:sz w:val="24"/>
          <w:szCs w:val="24"/>
        </w:rPr>
      </w:pPr>
      <w:r w:rsidRPr="001F232D">
        <w:rPr>
          <w:rFonts w:asciiTheme="minorHAnsi" w:hAnsiTheme="minorHAnsi" w:cstheme="minorHAnsi"/>
          <w:sz w:val="24"/>
          <w:szCs w:val="24"/>
        </w:rPr>
        <w:t xml:space="preserve">Personal statement </w:t>
      </w:r>
    </w:p>
    <w:p w14:paraId="3062EFF7" w14:textId="4FE02440" w:rsidR="00477496" w:rsidRPr="001F232D" w:rsidRDefault="00477496" w:rsidP="00535A64">
      <w:pPr>
        <w:pStyle w:val="ListParagraph"/>
        <w:numPr>
          <w:ilvl w:val="0"/>
          <w:numId w:val="23"/>
        </w:numPr>
        <w:rPr>
          <w:rFonts w:asciiTheme="minorHAnsi" w:hAnsiTheme="minorHAnsi" w:cstheme="minorHAnsi"/>
          <w:sz w:val="24"/>
          <w:szCs w:val="24"/>
        </w:rPr>
      </w:pPr>
      <w:r w:rsidRPr="001F232D">
        <w:rPr>
          <w:rFonts w:asciiTheme="minorHAnsi" w:hAnsiTheme="minorHAnsi" w:cstheme="minorHAnsi"/>
          <w:sz w:val="24"/>
          <w:szCs w:val="24"/>
        </w:rPr>
        <w:t xml:space="preserve">One letter of recommendation </w:t>
      </w:r>
    </w:p>
    <w:p w14:paraId="7A24F65B" w14:textId="62DD64EE" w:rsidR="00477496" w:rsidRPr="001F232D" w:rsidRDefault="00477496" w:rsidP="005D4C53">
      <w:pPr>
        <w:pStyle w:val="ListParagraph"/>
        <w:numPr>
          <w:ilvl w:val="0"/>
          <w:numId w:val="23"/>
        </w:numPr>
        <w:rPr>
          <w:rFonts w:asciiTheme="minorHAnsi" w:hAnsiTheme="minorHAnsi" w:cstheme="minorHAnsi"/>
          <w:sz w:val="24"/>
          <w:szCs w:val="24"/>
        </w:rPr>
      </w:pPr>
      <w:r w:rsidRPr="001F232D">
        <w:rPr>
          <w:rFonts w:asciiTheme="minorHAnsi" w:hAnsiTheme="minorHAnsi" w:cstheme="minorHAnsi"/>
          <w:sz w:val="24"/>
          <w:szCs w:val="24"/>
        </w:rPr>
        <w:t xml:space="preserve">Official undergraduate transcripts - the New Jersey Department of Education requires a minimum GPA of 2.75 to be admitted </w:t>
      </w:r>
      <w:r w:rsidR="00535A64" w:rsidRPr="001F232D">
        <w:rPr>
          <w:rFonts w:asciiTheme="minorHAnsi" w:hAnsiTheme="minorHAnsi" w:cstheme="minorHAnsi"/>
          <w:sz w:val="24"/>
          <w:szCs w:val="24"/>
        </w:rPr>
        <w:t>to a teacher education program.</w:t>
      </w:r>
      <w:r w:rsidRPr="001F232D">
        <w:rPr>
          <w:rFonts w:asciiTheme="minorHAnsi" w:hAnsiTheme="minorHAnsi" w:cstheme="minorHAnsi"/>
          <w:sz w:val="24"/>
          <w:szCs w:val="24"/>
        </w:rPr>
        <w:t xml:space="preserve"> </w:t>
      </w:r>
    </w:p>
    <w:p w14:paraId="22E6D5AC" w14:textId="77777777" w:rsidR="00477496" w:rsidRPr="001F232D" w:rsidRDefault="00477496" w:rsidP="00477496">
      <w:pPr>
        <w:rPr>
          <w:rFonts w:asciiTheme="minorHAnsi" w:hAnsiTheme="minorHAnsi" w:cstheme="minorHAnsi"/>
          <w:sz w:val="24"/>
          <w:szCs w:val="24"/>
        </w:rPr>
      </w:pPr>
      <w:r w:rsidRPr="001F232D">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72A6443A" w14:textId="77777777" w:rsidR="001816E6" w:rsidRPr="001F232D" w:rsidRDefault="001816E6" w:rsidP="00477496">
      <w:pPr>
        <w:rPr>
          <w:rFonts w:asciiTheme="minorHAnsi" w:hAnsiTheme="minorHAnsi" w:cstheme="minorHAnsi"/>
          <w:sz w:val="24"/>
          <w:szCs w:val="24"/>
        </w:rPr>
      </w:pPr>
    </w:p>
    <w:p w14:paraId="5CDD79E9" w14:textId="77777777" w:rsidR="00EE3E58" w:rsidRPr="001F232D" w:rsidRDefault="00EE3E58" w:rsidP="00477496">
      <w:pPr>
        <w:rPr>
          <w:rFonts w:asciiTheme="minorHAnsi" w:hAnsiTheme="minorHAnsi" w:cstheme="minorHAnsi"/>
          <w:sz w:val="24"/>
          <w:szCs w:val="24"/>
        </w:rPr>
      </w:pPr>
    </w:p>
    <w:p w14:paraId="141912B8" w14:textId="77777777" w:rsidR="009D2A8A" w:rsidRPr="003F5BCA" w:rsidRDefault="009D2A8A" w:rsidP="009D2A8A">
      <w:pPr>
        <w:rPr>
          <w:rFonts w:asciiTheme="minorHAnsi" w:hAnsiTheme="minorHAnsi" w:cstheme="minorHAnsi"/>
          <w:sz w:val="24"/>
          <w:szCs w:val="24"/>
        </w:rPr>
      </w:pPr>
      <w:r w:rsidRPr="003F5BCA">
        <w:rPr>
          <w:rFonts w:asciiTheme="minorHAnsi" w:hAnsiTheme="minorHAnsi" w:cstheme="minorHAnsi"/>
          <w:b/>
          <w:sz w:val="24"/>
          <w:szCs w:val="24"/>
        </w:rPr>
        <w:t>IV. HOW TO APPLY:</w:t>
      </w:r>
      <w:r w:rsidRPr="003F5BCA">
        <w:rPr>
          <w:rFonts w:asciiTheme="minorHAnsi" w:hAnsiTheme="minorHAnsi" w:cstheme="minorHAnsi"/>
          <w:sz w:val="24"/>
          <w:szCs w:val="24"/>
        </w:rPr>
        <w:t xml:space="preserve"> </w:t>
      </w:r>
      <w:r w:rsidRPr="00114A3F">
        <w:rPr>
          <w:rFonts w:asciiTheme="minorHAnsi" w:hAnsiTheme="minorHAnsi" w:cstheme="minorHAnsi"/>
          <w:spacing w:val="-2"/>
          <w:sz w:val="24"/>
          <w:szCs w:val="24"/>
        </w:rPr>
        <w:t xml:space="preserve">Applications are submitted online at the </w:t>
      </w:r>
      <w:hyperlink r:id="rId10" w:history="1">
        <w:r w:rsidRPr="00114A3F">
          <w:rPr>
            <w:rStyle w:val="Hyperlink"/>
            <w:rFonts w:asciiTheme="minorHAnsi" w:hAnsiTheme="minorHAnsi" w:cstheme="minorHAnsi"/>
            <w:spacing w:val="-2"/>
            <w:sz w:val="24"/>
            <w:szCs w:val="24"/>
          </w:rPr>
          <w:t>Graduate Admissions website</w:t>
        </w:r>
      </w:hyperlink>
      <w:r w:rsidRPr="003F5BCA">
        <w:rPr>
          <w:rFonts w:asciiTheme="minorHAnsi" w:hAnsiTheme="minorHAnsi" w:cstheme="minorHAnsi"/>
          <w:sz w:val="24"/>
          <w:szCs w:val="24"/>
        </w:rPr>
        <w:t xml:space="preserve"> </w:t>
      </w:r>
    </w:p>
    <w:p w14:paraId="464D5EEF" w14:textId="4C9C010C" w:rsidR="00477496" w:rsidRPr="001F232D" w:rsidRDefault="00477496"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 xml:space="preserve">Click on “Create Account or Login” and follow the instructions given. </w:t>
      </w:r>
    </w:p>
    <w:p w14:paraId="25749B1E" w14:textId="17421361" w:rsidR="00477496" w:rsidRPr="001F232D" w:rsidRDefault="00477496"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 xml:space="preserve">Under “Start an application today!”, click </w:t>
      </w:r>
      <w:r w:rsidRPr="001F232D">
        <w:rPr>
          <w:rFonts w:asciiTheme="minorHAnsi" w:hAnsiTheme="minorHAnsi" w:cstheme="minorHAnsi"/>
          <w:b/>
          <w:sz w:val="24"/>
          <w:szCs w:val="24"/>
        </w:rPr>
        <w:t xml:space="preserve">Apply Now </w:t>
      </w:r>
    </w:p>
    <w:p w14:paraId="23865D3F" w14:textId="77777777" w:rsidR="00477496" w:rsidRPr="001F232D" w:rsidRDefault="00477496" w:rsidP="00535A64">
      <w:pPr>
        <w:pStyle w:val="ListParagraph"/>
        <w:rPr>
          <w:rFonts w:asciiTheme="minorHAnsi" w:hAnsiTheme="minorHAnsi" w:cstheme="minorHAnsi"/>
          <w:sz w:val="24"/>
          <w:szCs w:val="24"/>
          <w:u w:val="single"/>
        </w:rPr>
      </w:pPr>
      <w:r w:rsidRPr="001F232D">
        <w:rPr>
          <w:rFonts w:asciiTheme="minorHAnsi" w:hAnsiTheme="minorHAnsi" w:cstheme="minorHAnsi"/>
          <w:sz w:val="24"/>
          <w:szCs w:val="24"/>
          <w:u w:val="single"/>
        </w:rPr>
        <w:t xml:space="preserve">Application Selection </w:t>
      </w:r>
    </w:p>
    <w:p w14:paraId="365AF24F" w14:textId="0EFC23BF" w:rsidR="00477496" w:rsidRPr="001F232D" w:rsidRDefault="00477496" w:rsidP="00535A64">
      <w:pPr>
        <w:pStyle w:val="ListParagraph"/>
        <w:numPr>
          <w:ilvl w:val="0"/>
          <w:numId w:val="24"/>
        </w:numPr>
        <w:rPr>
          <w:rFonts w:asciiTheme="minorHAnsi" w:hAnsiTheme="minorHAnsi" w:cstheme="minorHAnsi"/>
          <w:b/>
          <w:sz w:val="24"/>
          <w:szCs w:val="24"/>
        </w:rPr>
      </w:pPr>
      <w:r w:rsidRPr="001F232D">
        <w:rPr>
          <w:rFonts w:asciiTheme="minorHAnsi" w:hAnsiTheme="minorHAnsi" w:cstheme="minorHAnsi"/>
          <w:sz w:val="24"/>
          <w:szCs w:val="24"/>
        </w:rPr>
        <w:t xml:space="preserve">For “Level of Application”, select </w:t>
      </w:r>
      <w:r w:rsidRPr="001F232D">
        <w:rPr>
          <w:rFonts w:asciiTheme="minorHAnsi" w:hAnsiTheme="minorHAnsi" w:cstheme="minorHAnsi"/>
          <w:b/>
          <w:sz w:val="24"/>
          <w:szCs w:val="24"/>
        </w:rPr>
        <w:t xml:space="preserve">Graduate </w:t>
      </w:r>
    </w:p>
    <w:p w14:paraId="7E93230F" w14:textId="1C483916" w:rsidR="00477496" w:rsidRPr="001F232D" w:rsidRDefault="00477496" w:rsidP="00535A64">
      <w:pPr>
        <w:pStyle w:val="ListParagraph"/>
        <w:numPr>
          <w:ilvl w:val="0"/>
          <w:numId w:val="24"/>
        </w:numPr>
        <w:rPr>
          <w:rFonts w:asciiTheme="minorHAnsi" w:hAnsiTheme="minorHAnsi" w:cstheme="minorHAnsi"/>
          <w:b/>
          <w:sz w:val="24"/>
          <w:szCs w:val="24"/>
        </w:rPr>
      </w:pPr>
      <w:r w:rsidRPr="001F232D">
        <w:rPr>
          <w:rFonts w:asciiTheme="minorHAnsi" w:hAnsiTheme="minorHAnsi" w:cstheme="minorHAnsi"/>
          <w:sz w:val="24"/>
          <w:szCs w:val="24"/>
        </w:rPr>
        <w:t xml:space="preserve">For “Applicant Type”, select </w:t>
      </w:r>
      <w:r w:rsidRPr="001F232D">
        <w:rPr>
          <w:rFonts w:asciiTheme="minorHAnsi" w:hAnsiTheme="minorHAnsi" w:cstheme="minorHAnsi"/>
          <w:b/>
          <w:sz w:val="24"/>
          <w:szCs w:val="24"/>
        </w:rPr>
        <w:t xml:space="preserve">Degree </w:t>
      </w:r>
    </w:p>
    <w:p w14:paraId="50EBC77C" w14:textId="2DF8D7CF" w:rsidR="00477496" w:rsidRPr="001F232D" w:rsidRDefault="00477496"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 xml:space="preserve">Continue filling out the application, following the on-screen instructions. </w:t>
      </w:r>
    </w:p>
    <w:p w14:paraId="35FD73DC" w14:textId="77777777" w:rsidR="00477496" w:rsidRPr="001F232D" w:rsidRDefault="00477496" w:rsidP="00535A64">
      <w:pPr>
        <w:pStyle w:val="ListParagraph"/>
        <w:rPr>
          <w:rFonts w:asciiTheme="minorHAnsi" w:hAnsiTheme="minorHAnsi" w:cstheme="minorHAnsi"/>
          <w:sz w:val="24"/>
          <w:szCs w:val="24"/>
          <w:u w:val="single"/>
        </w:rPr>
      </w:pPr>
      <w:proofErr w:type="gramStart"/>
      <w:r w:rsidRPr="001F232D">
        <w:rPr>
          <w:rFonts w:asciiTheme="minorHAnsi" w:hAnsiTheme="minorHAnsi" w:cstheme="minorHAnsi"/>
          <w:sz w:val="24"/>
          <w:szCs w:val="24"/>
          <w:u w:val="single"/>
        </w:rPr>
        <w:t>Program of Study</w:t>
      </w:r>
      <w:proofErr w:type="gramEnd"/>
      <w:r w:rsidRPr="001F232D">
        <w:rPr>
          <w:rFonts w:asciiTheme="minorHAnsi" w:hAnsiTheme="minorHAnsi" w:cstheme="minorHAnsi"/>
          <w:sz w:val="24"/>
          <w:szCs w:val="24"/>
          <w:u w:val="single"/>
        </w:rPr>
        <w:t xml:space="preserve"> </w:t>
      </w:r>
    </w:p>
    <w:p w14:paraId="14BBA7EC" w14:textId="578A3D18" w:rsidR="00477496" w:rsidRPr="001F232D" w:rsidRDefault="00477496"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 xml:space="preserve">Under “Program Information”, make sure </w:t>
      </w:r>
      <w:r w:rsidRPr="001F232D">
        <w:rPr>
          <w:rFonts w:asciiTheme="minorHAnsi" w:hAnsiTheme="minorHAnsi" w:cstheme="minorHAnsi"/>
          <w:b/>
          <w:sz w:val="24"/>
          <w:szCs w:val="24"/>
        </w:rPr>
        <w:t>Degree</w:t>
      </w:r>
      <w:r w:rsidRPr="001F232D">
        <w:rPr>
          <w:rFonts w:asciiTheme="minorHAnsi" w:hAnsiTheme="minorHAnsi" w:cstheme="minorHAnsi"/>
          <w:sz w:val="24"/>
          <w:szCs w:val="24"/>
        </w:rPr>
        <w:t xml:space="preserve"> is selected for “Applicant Type” </w:t>
      </w:r>
    </w:p>
    <w:p w14:paraId="089B3654" w14:textId="28E5EED5" w:rsidR="00477496" w:rsidRPr="001F232D" w:rsidRDefault="00477496" w:rsidP="00535A64">
      <w:pPr>
        <w:pStyle w:val="ListParagraph"/>
        <w:numPr>
          <w:ilvl w:val="0"/>
          <w:numId w:val="24"/>
        </w:numPr>
        <w:rPr>
          <w:rFonts w:asciiTheme="minorHAnsi" w:hAnsiTheme="minorHAnsi" w:cstheme="minorHAnsi"/>
          <w:b/>
          <w:sz w:val="24"/>
          <w:szCs w:val="24"/>
        </w:rPr>
      </w:pPr>
      <w:r w:rsidRPr="001F232D">
        <w:rPr>
          <w:rFonts w:asciiTheme="minorHAnsi" w:hAnsiTheme="minorHAnsi" w:cstheme="minorHAnsi"/>
          <w:sz w:val="24"/>
          <w:szCs w:val="24"/>
        </w:rPr>
        <w:t xml:space="preserve">For “Degree Type”, select </w:t>
      </w:r>
      <w:r w:rsidRPr="001F232D">
        <w:rPr>
          <w:rFonts w:asciiTheme="minorHAnsi" w:hAnsiTheme="minorHAnsi" w:cstheme="minorHAnsi"/>
          <w:b/>
          <w:sz w:val="24"/>
          <w:szCs w:val="24"/>
        </w:rPr>
        <w:t xml:space="preserve">Master's (e.g. MA, MS, </w:t>
      </w:r>
      <w:proofErr w:type="spellStart"/>
      <w:r w:rsidRPr="001F232D">
        <w:rPr>
          <w:rFonts w:asciiTheme="minorHAnsi" w:hAnsiTheme="minorHAnsi" w:cstheme="minorHAnsi"/>
          <w:b/>
          <w:sz w:val="24"/>
          <w:szCs w:val="24"/>
        </w:rPr>
        <w:t>EdM</w:t>
      </w:r>
      <w:proofErr w:type="spellEnd"/>
      <w:r w:rsidRPr="001F232D">
        <w:rPr>
          <w:rFonts w:asciiTheme="minorHAnsi" w:hAnsiTheme="minorHAnsi" w:cstheme="minorHAnsi"/>
          <w:b/>
          <w:sz w:val="24"/>
          <w:szCs w:val="24"/>
        </w:rPr>
        <w:t xml:space="preserve">, MFA) </w:t>
      </w:r>
    </w:p>
    <w:p w14:paraId="561956C6" w14:textId="71D02885" w:rsidR="00477496" w:rsidRPr="001F232D" w:rsidRDefault="00477496" w:rsidP="00535A64">
      <w:pPr>
        <w:pStyle w:val="ListParagraph"/>
        <w:numPr>
          <w:ilvl w:val="0"/>
          <w:numId w:val="24"/>
        </w:numPr>
        <w:rPr>
          <w:rFonts w:asciiTheme="minorHAnsi" w:hAnsiTheme="minorHAnsi" w:cstheme="minorHAnsi"/>
          <w:b/>
          <w:sz w:val="24"/>
          <w:szCs w:val="24"/>
        </w:rPr>
      </w:pPr>
      <w:r w:rsidRPr="001F232D">
        <w:rPr>
          <w:rFonts w:asciiTheme="minorHAnsi" w:hAnsiTheme="minorHAnsi" w:cstheme="minorHAnsi"/>
          <w:sz w:val="24"/>
          <w:szCs w:val="24"/>
        </w:rPr>
        <w:t xml:space="preserve">For “Area of Study”, select </w:t>
      </w:r>
      <w:r w:rsidRPr="001F232D">
        <w:rPr>
          <w:rFonts w:asciiTheme="minorHAnsi" w:hAnsiTheme="minorHAnsi" w:cstheme="minorHAnsi"/>
          <w:b/>
          <w:sz w:val="24"/>
          <w:szCs w:val="24"/>
        </w:rPr>
        <w:t xml:space="preserve">Education </w:t>
      </w:r>
    </w:p>
    <w:p w14:paraId="429D6427" w14:textId="14F53733" w:rsidR="00477496" w:rsidRPr="001F232D" w:rsidRDefault="00477496" w:rsidP="00535A64">
      <w:pPr>
        <w:pStyle w:val="ListParagraph"/>
        <w:numPr>
          <w:ilvl w:val="0"/>
          <w:numId w:val="24"/>
        </w:numPr>
        <w:rPr>
          <w:rFonts w:asciiTheme="minorHAnsi" w:hAnsiTheme="minorHAnsi" w:cstheme="minorHAnsi"/>
          <w:b/>
          <w:sz w:val="24"/>
          <w:szCs w:val="24"/>
        </w:rPr>
      </w:pPr>
      <w:r w:rsidRPr="001F232D">
        <w:rPr>
          <w:rFonts w:asciiTheme="minorHAnsi" w:hAnsiTheme="minorHAnsi" w:cstheme="minorHAnsi"/>
          <w:sz w:val="24"/>
          <w:szCs w:val="24"/>
        </w:rPr>
        <w:t xml:space="preserve">For “Location/Instructional Method”, select </w:t>
      </w:r>
      <w:r w:rsidRPr="001F232D">
        <w:rPr>
          <w:rFonts w:asciiTheme="minorHAnsi" w:hAnsiTheme="minorHAnsi" w:cstheme="minorHAnsi"/>
          <w:b/>
          <w:sz w:val="24"/>
          <w:szCs w:val="24"/>
        </w:rPr>
        <w:t xml:space="preserve">New Brunswick </w:t>
      </w:r>
    </w:p>
    <w:p w14:paraId="516C6643" w14:textId="7C2C0B2C" w:rsidR="00477496" w:rsidRPr="001F232D" w:rsidRDefault="00477496" w:rsidP="00535A64">
      <w:pPr>
        <w:pStyle w:val="ListParagraph"/>
        <w:numPr>
          <w:ilvl w:val="0"/>
          <w:numId w:val="24"/>
        </w:numPr>
        <w:rPr>
          <w:rFonts w:asciiTheme="minorHAnsi" w:hAnsiTheme="minorHAnsi" w:cstheme="minorHAnsi"/>
          <w:b/>
          <w:sz w:val="24"/>
          <w:szCs w:val="24"/>
        </w:rPr>
      </w:pPr>
      <w:r w:rsidRPr="001F232D">
        <w:rPr>
          <w:rFonts w:asciiTheme="minorHAnsi" w:hAnsiTheme="minorHAnsi" w:cstheme="minorHAnsi"/>
          <w:sz w:val="24"/>
          <w:szCs w:val="24"/>
        </w:rPr>
        <w:t xml:space="preserve">For “Program Selection”, select </w:t>
      </w:r>
      <w:r w:rsidRPr="001F232D">
        <w:rPr>
          <w:rFonts w:asciiTheme="minorHAnsi" w:hAnsiTheme="minorHAnsi" w:cstheme="minorHAnsi"/>
          <w:b/>
          <w:sz w:val="24"/>
          <w:szCs w:val="24"/>
        </w:rPr>
        <w:t xml:space="preserve">Education - </w:t>
      </w:r>
      <w:r w:rsidR="00314F52" w:rsidRPr="001F232D">
        <w:rPr>
          <w:rFonts w:asciiTheme="minorHAnsi" w:hAnsiTheme="minorHAnsi" w:cstheme="minorHAnsi"/>
          <w:b/>
          <w:sz w:val="24"/>
          <w:szCs w:val="24"/>
        </w:rPr>
        <w:t>Mathematics</w:t>
      </w:r>
      <w:r w:rsidRPr="001F232D">
        <w:rPr>
          <w:rFonts w:asciiTheme="minorHAnsi" w:hAnsiTheme="minorHAnsi" w:cstheme="minorHAnsi"/>
          <w:b/>
          <w:sz w:val="24"/>
          <w:szCs w:val="24"/>
        </w:rPr>
        <w:t xml:space="preserve"> - 5 Year (EDM) New Brunswick </w:t>
      </w:r>
    </w:p>
    <w:p w14:paraId="7B843105" w14:textId="180C8F9F" w:rsidR="00477496" w:rsidRPr="001F232D" w:rsidRDefault="00477496"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 xml:space="preserve">For “Term”, select the summer semester after your May undergraduate graduation date. </w:t>
      </w:r>
    </w:p>
    <w:p w14:paraId="1C91FE69" w14:textId="46AFBEAE" w:rsidR="00477496" w:rsidRPr="001F232D" w:rsidRDefault="00477496"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 xml:space="preserve">Complete the rest of the application by providing the requested information. </w:t>
      </w:r>
    </w:p>
    <w:p w14:paraId="6683C1A5" w14:textId="7246027C" w:rsidR="00477496" w:rsidRPr="001F232D" w:rsidRDefault="00477496"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 xml:space="preserve">Enter payment information for the non-refundable application fee. </w:t>
      </w:r>
    </w:p>
    <w:p w14:paraId="53669735" w14:textId="546EDA48" w:rsidR="00477496" w:rsidRPr="001F232D" w:rsidRDefault="00C000CC" w:rsidP="00535A64">
      <w:pPr>
        <w:pStyle w:val="ListParagraph"/>
        <w:numPr>
          <w:ilvl w:val="0"/>
          <w:numId w:val="24"/>
        </w:numPr>
        <w:rPr>
          <w:rFonts w:asciiTheme="minorHAnsi" w:hAnsiTheme="minorHAnsi" w:cstheme="minorHAnsi"/>
          <w:sz w:val="24"/>
          <w:szCs w:val="24"/>
        </w:rPr>
      </w:pPr>
      <w:r w:rsidRPr="001F232D">
        <w:rPr>
          <w:rFonts w:asciiTheme="minorHAnsi" w:hAnsiTheme="minorHAnsi" w:cstheme="minorHAnsi"/>
          <w:sz w:val="24"/>
          <w:szCs w:val="24"/>
        </w:rPr>
        <w:t>Submit your application.</w:t>
      </w:r>
    </w:p>
    <w:p w14:paraId="28A3AAFC" w14:textId="29E34EE7" w:rsidR="000856D1" w:rsidRDefault="000856D1">
      <w:pPr>
        <w:rPr>
          <w:rFonts w:asciiTheme="minorHAnsi" w:hAnsiTheme="minorHAnsi" w:cstheme="minorHAnsi"/>
          <w:b/>
          <w:sz w:val="24"/>
          <w:szCs w:val="24"/>
        </w:rPr>
      </w:pPr>
    </w:p>
    <w:p w14:paraId="7C60A81B" w14:textId="77777777" w:rsidR="001F232D" w:rsidRPr="001F232D" w:rsidRDefault="001F232D">
      <w:pPr>
        <w:rPr>
          <w:rFonts w:asciiTheme="minorHAnsi" w:hAnsiTheme="minorHAnsi" w:cstheme="minorHAnsi"/>
          <w:b/>
          <w:sz w:val="24"/>
          <w:szCs w:val="24"/>
        </w:rPr>
      </w:pPr>
    </w:p>
    <w:p w14:paraId="73337398" w14:textId="7EE4BFEC" w:rsidR="00C6734B" w:rsidRPr="001F232D" w:rsidRDefault="00477496" w:rsidP="00C6734B">
      <w:pPr>
        <w:rPr>
          <w:rFonts w:asciiTheme="minorHAnsi" w:hAnsiTheme="minorHAnsi" w:cstheme="minorHAnsi"/>
          <w:sz w:val="24"/>
          <w:szCs w:val="24"/>
        </w:rPr>
      </w:pPr>
      <w:r w:rsidRPr="001F232D">
        <w:rPr>
          <w:rFonts w:asciiTheme="minorHAnsi" w:hAnsiTheme="minorHAnsi" w:cstheme="minorHAnsi"/>
          <w:b/>
          <w:sz w:val="24"/>
          <w:szCs w:val="24"/>
        </w:rPr>
        <w:t>V.</w:t>
      </w:r>
      <w:r w:rsidR="00535A64" w:rsidRPr="001F232D">
        <w:rPr>
          <w:rFonts w:asciiTheme="minorHAnsi" w:hAnsiTheme="minorHAnsi" w:cstheme="minorHAnsi"/>
          <w:b/>
          <w:sz w:val="24"/>
          <w:szCs w:val="24"/>
        </w:rPr>
        <w:t xml:space="preserve"> </w:t>
      </w:r>
      <w:r w:rsidRPr="001F232D">
        <w:rPr>
          <w:rFonts w:asciiTheme="minorHAnsi" w:hAnsiTheme="minorHAnsi" w:cstheme="minorHAnsi"/>
          <w:b/>
          <w:sz w:val="24"/>
          <w:szCs w:val="24"/>
        </w:rPr>
        <w:t>GENERAL EDUCATION REQUIREMENTS:</w:t>
      </w:r>
      <w:r w:rsidRPr="001F232D">
        <w:rPr>
          <w:rFonts w:asciiTheme="minorHAnsi" w:hAnsiTheme="minorHAnsi" w:cstheme="minorHAnsi"/>
          <w:sz w:val="24"/>
          <w:szCs w:val="24"/>
        </w:rPr>
        <w:t xml:space="preserve"> </w:t>
      </w:r>
      <w:r w:rsidR="00C6734B" w:rsidRPr="001F232D">
        <w:rPr>
          <w:rFonts w:asciiTheme="minorHAnsi" w:hAnsiTheme="minorHAnsi" w:cstheme="minorHAnsi"/>
          <w:sz w:val="24"/>
          <w:szCs w:val="24"/>
        </w:rPr>
        <w:t>Students must complete coursework in each of the following areas by completion of the program; fulfillment of these courses is not required for admission into the program. It is highly recommended that you coordinate the elements of this list with those of the general distribution requirements of your undergraduate college to make the most efficient use of your time. Courses should be selected in conjunction with the undergraduate program advisor.</w:t>
      </w:r>
    </w:p>
    <w:p w14:paraId="084D974B" w14:textId="77777777" w:rsidR="005512A3" w:rsidRPr="001F232D" w:rsidRDefault="005512A3" w:rsidP="00C6734B">
      <w:pPr>
        <w:rPr>
          <w:rFonts w:asciiTheme="minorHAnsi" w:hAnsiTheme="minorHAnsi" w:cstheme="minorHAnsi"/>
          <w:sz w:val="24"/>
          <w:szCs w:val="24"/>
        </w:rPr>
      </w:pPr>
    </w:p>
    <w:p w14:paraId="00B0D10E" w14:textId="77777777" w:rsidR="00C6734B" w:rsidRPr="001F232D" w:rsidRDefault="00C6734B" w:rsidP="00C6734B">
      <w:pPr>
        <w:rPr>
          <w:rFonts w:asciiTheme="minorHAnsi" w:hAnsiTheme="minorHAnsi" w:cstheme="minorHAnsi"/>
          <w:sz w:val="24"/>
          <w:szCs w:val="24"/>
        </w:rPr>
      </w:pPr>
      <w:r w:rsidRPr="001F232D">
        <w:rPr>
          <w:rFonts w:asciiTheme="minorHAnsi" w:hAnsiTheme="minorHAnsi" w:cstheme="minorHAnsi"/>
          <w:sz w:val="24"/>
          <w:szCs w:val="24"/>
        </w:rPr>
        <w:t>Some of these requirements may be taken during the fifth year as a graduate elective as noted below.</w:t>
      </w:r>
    </w:p>
    <w:tbl>
      <w:tblPr>
        <w:tblStyle w:val="TableGrid"/>
        <w:tblW w:w="0" w:type="auto"/>
        <w:tblLook w:val="04A0" w:firstRow="1" w:lastRow="0" w:firstColumn="1" w:lastColumn="0" w:noHBand="0" w:noVBand="1"/>
      </w:tblPr>
      <w:tblGrid>
        <w:gridCol w:w="10790"/>
      </w:tblGrid>
      <w:tr w:rsidR="00BF18E7" w:rsidRPr="001F232D" w14:paraId="3D782B05" w14:textId="77777777" w:rsidTr="00CC35F0">
        <w:tc>
          <w:tcPr>
            <w:tcW w:w="10790" w:type="dxa"/>
            <w:shd w:val="clear" w:color="auto" w:fill="C6D9F1" w:themeFill="text2" w:themeFillTint="33"/>
          </w:tcPr>
          <w:p w14:paraId="35F61B0A" w14:textId="77777777" w:rsidR="00BF18E7" w:rsidRPr="001F232D" w:rsidRDefault="00BF18E7" w:rsidP="00CC35F0">
            <w:pPr>
              <w:jc w:val="center"/>
              <w:rPr>
                <w:rFonts w:asciiTheme="minorHAnsi" w:hAnsiTheme="minorHAnsi" w:cstheme="minorHAnsi"/>
                <w:b/>
                <w:sz w:val="22"/>
                <w:szCs w:val="22"/>
                <w:u w:val="single"/>
              </w:rPr>
            </w:pPr>
            <w:r w:rsidRPr="001F232D">
              <w:rPr>
                <w:rFonts w:asciiTheme="minorHAnsi" w:hAnsiTheme="minorHAnsi" w:cstheme="minorHAnsi"/>
                <w:b/>
                <w:sz w:val="22"/>
                <w:szCs w:val="22"/>
                <w:u w:val="single"/>
              </w:rPr>
              <w:t>General Education Requirements</w:t>
            </w:r>
          </w:p>
        </w:tc>
      </w:tr>
      <w:tr w:rsidR="00BF18E7" w:rsidRPr="001F232D" w14:paraId="610234DB" w14:textId="77777777" w:rsidTr="00CC35F0">
        <w:tc>
          <w:tcPr>
            <w:tcW w:w="10790" w:type="dxa"/>
            <w:tcBorders>
              <w:bottom w:val="single" w:sz="4" w:space="0" w:color="auto"/>
            </w:tcBorders>
          </w:tcPr>
          <w:p w14:paraId="4617373B" w14:textId="77777777" w:rsidR="00BF18E7" w:rsidRPr="001F232D" w:rsidRDefault="00BF18E7" w:rsidP="00CC35F0">
            <w:pPr>
              <w:pStyle w:val="ListParagraph"/>
              <w:numPr>
                <w:ilvl w:val="0"/>
                <w:numId w:val="26"/>
              </w:numPr>
              <w:rPr>
                <w:rFonts w:asciiTheme="minorHAnsi" w:hAnsiTheme="minorHAnsi" w:cstheme="minorHAnsi"/>
                <w:b/>
                <w:sz w:val="22"/>
                <w:szCs w:val="22"/>
              </w:rPr>
            </w:pPr>
            <w:r w:rsidRPr="001F232D">
              <w:rPr>
                <w:rFonts w:asciiTheme="minorHAnsi" w:hAnsiTheme="minorHAnsi" w:cstheme="minorHAnsi"/>
                <w:b/>
                <w:sz w:val="22"/>
                <w:szCs w:val="22"/>
              </w:rPr>
              <w:t>Math: two courses</w:t>
            </w:r>
          </w:p>
          <w:p w14:paraId="03AEB92A" w14:textId="77777777" w:rsidR="00BF18E7" w:rsidRPr="001F232D" w:rsidRDefault="00BF18E7" w:rsidP="00CC35F0">
            <w:pPr>
              <w:ind w:left="690"/>
              <w:rPr>
                <w:rFonts w:asciiTheme="minorHAnsi" w:hAnsiTheme="minorHAnsi" w:cstheme="minorHAnsi"/>
                <w:sz w:val="22"/>
                <w:szCs w:val="22"/>
              </w:rPr>
            </w:pPr>
            <w:r w:rsidRPr="001F232D">
              <w:rPr>
                <w:rFonts w:asciiTheme="minorHAnsi" w:hAnsiTheme="minorHAnsi" w:cstheme="minorHAnsi"/>
                <w:sz w:val="22"/>
                <w:szCs w:val="22"/>
              </w:rPr>
              <w:t xml:space="preserve">(Follow SAS/SEBS Core Quantitative and Formal Reasoning </w:t>
            </w:r>
            <w:proofErr w:type="gramStart"/>
            <w:r w:rsidRPr="001F232D">
              <w:rPr>
                <w:rFonts w:asciiTheme="minorHAnsi" w:hAnsiTheme="minorHAnsi" w:cstheme="minorHAnsi"/>
                <w:sz w:val="22"/>
                <w:szCs w:val="22"/>
              </w:rPr>
              <w:t>requirement</w:t>
            </w:r>
            <w:proofErr w:type="gramEnd"/>
            <w:r w:rsidRPr="001F232D">
              <w:rPr>
                <w:rFonts w:asciiTheme="minorHAnsi" w:hAnsiTheme="minorHAnsi" w:cstheme="minorHAnsi"/>
                <w:sz w:val="22"/>
                <w:szCs w:val="22"/>
              </w:rPr>
              <w:t xml:space="preserve"> (QQ, QR)</w:t>
            </w:r>
          </w:p>
        </w:tc>
      </w:tr>
      <w:tr w:rsidR="00BF18E7" w:rsidRPr="001F232D" w14:paraId="190FD151" w14:textId="77777777" w:rsidTr="00CC35F0">
        <w:tc>
          <w:tcPr>
            <w:tcW w:w="10790" w:type="dxa"/>
            <w:tcBorders>
              <w:top w:val="single" w:sz="4" w:space="0" w:color="auto"/>
              <w:bottom w:val="single" w:sz="4" w:space="0" w:color="auto"/>
            </w:tcBorders>
          </w:tcPr>
          <w:p w14:paraId="2CB2A308" w14:textId="77777777" w:rsidR="00BF18E7" w:rsidRPr="001F232D" w:rsidRDefault="00BF18E7" w:rsidP="00CC35F0">
            <w:pPr>
              <w:pStyle w:val="ListParagraph"/>
              <w:numPr>
                <w:ilvl w:val="0"/>
                <w:numId w:val="26"/>
              </w:numPr>
              <w:rPr>
                <w:rFonts w:asciiTheme="minorHAnsi" w:hAnsiTheme="minorHAnsi" w:cstheme="minorHAnsi"/>
                <w:b/>
                <w:sz w:val="22"/>
                <w:szCs w:val="22"/>
              </w:rPr>
            </w:pPr>
            <w:r w:rsidRPr="001F232D">
              <w:rPr>
                <w:rFonts w:asciiTheme="minorHAnsi" w:hAnsiTheme="minorHAnsi" w:cstheme="minorHAnsi"/>
                <w:b/>
                <w:sz w:val="22"/>
                <w:szCs w:val="22"/>
              </w:rPr>
              <w:t>Science: two courses</w:t>
            </w:r>
          </w:p>
          <w:p w14:paraId="5C252BD7" w14:textId="77777777" w:rsidR="00BF18E7" w:rsidRPr="001F232D" w:rsidRDefault="00BF18E7" w:rsidP="00CC35F0">
            <w:pPr>
              <w:ind w:left="690"/>
              <w:rPr>
                <w:rFonts w:asciiTheme="minorHAnsi" w:hAnsiTheme="minorHAnsi" w:cstheme="minorHAnsi"/>
                <w:sz w:val="22"/>
                <w:szCs w:val="22"/>
              </w:rPr>
            </w:pPr>
            <w:r w:rsidRPr="001F232D">
              <w:rPr>
                <w:rFonts w:asciiTheme="minorHAnsi" w:hAnsiTheme="minorHAnsi" w:cstheme="minorHAnsi"/>
                <w:sz w:val="22"/>
                <w:szCs w:val="22"/>
              </w:rPr>
              <w:t>(Follow SAS/SEBS Core Natural Sciences requirement)</w:t>
            </w:r>
          </w:p>
        </w:tc>
      </w:tr>
      <w:tr w:rsidR="00BF18E7" w:rsidRPr="001F232D" w14:paraId="79E1649F" w14:textId="77777777" w:rsidTr="00CC35F0">
        <w:tc>
          <w:tcPr>
            <w:tcW w:w="10790" w:type="dxa"/>
            <w:tcBorders>
              <w:top w:val="single" w:sz="4" w:space="0" w:color="auto"/>
              <w:bottom w:val="single" w:sz="4" w:space="0" w:color="auto"/>
            </w:tcBorders>
          </w:tcPr>
          <w:p w14:paraId="0EDDCDB8" w14:textId="77777777" w:rsidR="00BF18E7" w:rsidRPr="001F232D" w:rsidRDefault="00BF18E7" w:rsidP="00CC35F0">
            <w:pPr>
              <w:pStyle w:val="ListParagraph"/>
              <w:numPr>
                <w:ilvl w:val="0"/>
                <w:numId w:val="26"/>
              </w:numPr>
              <w:rPr>
                <w:rFonts w:asciiTheme="minorHAnsi" w:hAnsiTheme="minorHAnsi" w:cstheme="minorHAnsi"/>
                <w:b/>
                <w:sz w:val="22"/>
                <w:szCs w:val="22"/>
              </w:rPr>
            </w:pPr>
            <w:r w:rsidRPr="001F232D">
              <w:rPr>
                <w:rFonts w:asciiTheme="minorHAnsi" w:hAnsiTheme="minorHAnsi" w:cstheme="minorHAnsi"/>
                <w:b/>
                <w:sz w:val="22"/>
                <w:szCs w:val="22"/>
              </w:rPr>
              <w:t>Educational Technology</w:t>
            </w:r>
          </w:p>
          <w:p w14:paraId="5D0091AC" w14:textId="05E6731D" w:rsidR="00BF18E7" w:rsidRPr="001F232D" w:rsidRDefault="00BF18E7" w:rsidP="00CC35F0">
            <w:pPr>
              <w:pStyle w:val="ListParagraph"/>
              <w:rPr>
                <w:rFonts w:asciiTheme="minorHAnsi" w:hAnsiTheme="minorHAnsi" w:cstheme="minorHAnsi"/>
                <w:sz w:val="22"/>
                <w:szCs w:val="22"/>
              </w:rPr>
            </w:pPr>
            <w:r w:rsidRPr="001F232D">
              <w:rPr>
                <w:rFonts w:asciiTheme="minorHAnsi" w:hAnsiTheme="minorHAnsi" w:cstheme="minorHAnsi"/>
                <w:sz w:val="22"/>
                <w:szCs w:val="22"/>
              </w:rPr>
              <w:t>15:254:548</w:t>
            </w:r>
            <w:r w:rsidRPr="001F232D">
              <w:rPr>
                <w:rFonts w:asciiTheme="minorHAnsi" w:hAnsiTheme="minorHAnsi" w:cstheme="minorHAnsi"/>
                <w:sz w:val="22"/>
                <w:szCs w:val="22"/>
              </w:rPr>
              <w:tab/>
              <w:t>Technology in Mathematics Teaching (taken in Phase 2)</w:t>
            </w:r>
          </w:p>
        </w:tc>
      </w:tr>
      <w:tr w:rsidR="00BF18E7" w:rsidRPr="001F232D" w14:paraId="40AB16F3" w14:textId="77777777" w:rsidTr="00CC35F0">
        <w:trPr>
          <w:trHeight w:val="1088"/>
        </w:trPr>
        <w:tc>
          <w:tcPr>
            <w:tcW w:w="10790" w:type="dxa"/>
            <w:tcBorders>
              <w:top w:val="single" w:sz="4" w:space="0" w:color="auto"/>
            </w:tcBorders>
          </w:tcPr>
          <w:p w14:paraId="56DE329A" w14:textId="1CD9C45E" w:rsidR="00BF18E7" w:rsidRPr="001F232D" w:rsidRDefault="00BF18E7" w:rsidP="00CC35F0">
            <w:pPr>
              <w:pStyle w:val="ListParagraph"/>
              <w:numPr>
                <w:ilvl w:val="0"/>
                <w:numId w:val="26"/>
              </w:numPr>
              <w:ind w:left="690"/>
              <w:rPr>
                <w:rFonts w:asciiTheme="minorHAnsi" w:hAnsiTheme="minorHAnsi" w:cstheme="minorHAnsi"/>
                <w:b/>
                <w:sz w:val="22"/>
                <w:szCs w:val="22"/>
              </w:rPr>
            </w:pPr>
            <w:r w:rsidRPr="001F232D">
              <w:rPr>
                <w:rFonts w:asciiTheme="minorHAnsi" w:hAnsiTheme="minorHAnsi" w:cstheme="minorHAnsi"/>
                <w:b/>
                <w:sz w:val="22"/>
                <w:szCs w:val="22"/>
              </w:rPr>
              <w:t>Human Development</w:t>
            </w:r>
            <w:r w:rsidR="000856D1" w:rsidRPr="001F232D">
              <w:rPr>
                <w:rFonts w:asciiTheme="minorHAnsi" w:hAnsiTheme="minorHAnsi" w:cstheme="minorHAnsi"/>
                <w:b/>
                <w:sz w:val="22"/>
                <w:szCs w:val="22"/>
              </w:rPr>
              <w:t>: one course</w:t>
            </w:r>
          </w:p>
          <w:p w14:paraId="25482E1D" w14:textId="77777777" w:rsidR="00BF18E7" w:rsidRPr="001F232D" w:rsidRDefault="00BF18E7" w:rsidP="00CC35F0">
            <w:pPr>
              <w:pStyle w:val="ListParagraph"/>
              <w:ind w:left="690"/>
              <w:rPr>
                <w:rFonts w:asciiTheme="minorHAnsi" w:hAnsiTheme="minorHAnsi" w:cstheme="minorHAnsi"/>
                <w:sz w:val="22"/>
                <w:szCs w:val="22"/>
              </w:rPr>
            </w:pPr>
            <w:r w:rsidRPr="001F232D">
              <w:rPr>
                <w:rFonts w:asciiTheme="minorHAnsi" w:hAnsiTheme="minorHAnsi" w:cstheme="minorHAnsi"/>
                <w:sz w:val="22"/>
                <w:szCs w:val="22"/>
              </w:rPr>
              <w:t>(Course may be used to fulfill one elective requirement if taken in the fifth year)</w:t>
            </w:r>
          </w:p>
          <w:p w14:paraId="5D1DE527" w14:textId="77777777" w:rsidR="00BF18E7" w:rsidRPr="001F232D" w:rsidRDefault="00BF18E7" w:rsidP="00CC35F0">
            <w:pPr>
              <w:pStyle w:val="ListParagraph"/>
              <w:ind w:left="690"/>
              <w:rPr>
                <w:rFonts w:asciiTheme="minorHAnsi" w:hAnsiTheme="minorHAnsi" w:cstheme="minorHAnsi"/>
                <w:b/>
                <w:sz w:val="22"/>
                <w:szCs w:val="22"/>
              </w:rPr>
            </w:pPr>
            <w:r w:rsidRPr="001F232D">
              <w:rPr>
                <w:rFonts w:asciiTheme="minorHAnsi" w:hAnsiTheme="minorHAnsi" w:cstheme="minorHAnsi"/>
                <w:sz w:val="22"/>
                <w:szCs w:val="22"/>
              </w:rPr>
              <w:t>05:300:306</w:t>
            </w:r>
            <w:r w:rsidRPr="001F232D">
              <w:rPr>
                <w:rFonts w:asciiTheme="minorHAnsi" w:hAnsiTheme="minorHAnsi" w:cstheme="minorHAnsi"/>
                <w:sz w:val="22"/>
                <w:szCs w:val="22"/>
              </w:rPr>
              <w:tab/>
              <w:t xml:space="preserve">Educational Psychology: Principles of Classroom Learning </w:t>
            </w:r>
            <w:r w:rsidRPr="001F232D">
              <w:rPr>
                <w:rFonts w:asciiTheme="minorHAnsi" w:hAnsiTheme="minorHAnsi" w:cstheme="minorHAnsi"/>
                <w:b/>
                <w:sz w:val="22"/>
                <w:szCs w:val="22"/>
              </w:rPr>
              <w:t>or</w:t>
            </w:r>
          </w:p>
          <w:p w14:paraId="5EECE21B" w14:textId="59BFA268" w:rsidR="00BF18E7" w:rsidRPr="001F232D" w:rsidRDefault="00BF18E7" w:rsidP="00D04F8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870"/>
              </w:tabs>
              <w:ind w:left="690"/>
              <w:rPr>
                <w:rFonts w:asciiTheme="minorHAnsi" w:hAnsiTheme="minorHAnsi" w:cstheme="minorHAnsi"/>
                <w:sz w:val="22"/>
                <w:szCs w:val="22"/>
              </w:rPr>
            </w:pPr>
            <w:r w:rsidRPr="001F232D">
              <w:rPr>
                <w:rFonts w:asciiTheme="minorHAnsi" w:hAnsiTheme="minorHAnsi" w:cstheme="minorHAnsi"/>
                <w:sz w:val="22"/>
                <w:szCs w:val="22"/>
              </w:rPr>
              <w:t>05:300:307</w:t>
            </w:r>
            <w:r w:rsidRPr="001F232D">
              <w:rPr>
                <w:rFonts w:asciiTheme="minorHAnsi" w:hAnsiTheme="minorHAnsi" w:cstheme="minorHAnsi"/>
                <w:sz w:val="22"/>
                <w:szCs w:val="22"/>
              </w:rPr>
              <w:tab/>
              <w:t>Human Development: Birth Through the Transition to Adulthood</w:t>
            </w:r>
          </w:p>
        </w:tc>
      </w:tr>
    </w:tbl>
    <w:p w14:paraId="6D88D21D" w14:textId="77777777" w:rsidR="009D2A8A" w:rsidRDefault="009D2A8A" w:rsidP="00BF18E7">
      <w:pPr>
        <w:rPr>
          <w:rFonts w:asciiTheme="minorHAnsi" w:hAnsiTheme="minorHAnsi" w:cstheme="minorHAnsi"/>
          <w:b/>
          <w:sz w:val="24"/>
          <w:szCs w:val="24"/>
        </w:rPr>
      </w:pPr>
    </w:p>
    <w:p w14:paraId="71652CB6" w14:textId="28F8D825" w:rsidR="00BF18E7" w:rsidRPr="001F232D" w:rsidRDefault="00BF18E7" w:rsidP="00BF18E7">
      <w:pPr>
        <w:rPr>
          <w:rFonts w:asciiTheme="minorHAnsi" w:hAnsiTheme="minorHAnsi" w:cstheme="minorHAnsi"/>
          <w:b/>
          <w:sz w:val="24"/>
          <w:szCs w:val="24"/>
        </w:rPr>
      </w:pPr>
      <w:r w:rsidRPr="001F232D">
        <w:rPr>
          <w:rFonts w:asciiTheme="minorHAnsi" w:hAnsiTheme="minorHAnsi" w:cstheme="minorHAnsi"/>
          <w:b/>
          <w:sz w:val="24"/>
          <w:szCs w:val="24"/>
        </w:rPr>
        <w:lastRenderedPageBreak/>
        <w:t>VI. PRE-ADMISSION REQUIREMENTS</w:t>
      </w:r>
    </w:p>
    <w:tbl>
      <w:tblPr>
        <w:tblStyle w:val="TableGrid"/>
        <w:tblW w:w="0" w:type="auto"/>
        <w:tblLook w:val="04A0" w:firstRow="1" w:lastRow="0" w:firstColumn="1" w:lastColumn="0" w:noHBand="0" w:noVBand="1"/>
      </w:tblPr>
      <w:tblGrid>
        <w:gridCol w:w="1615"/>
        <w:gridCol w:w="9175"/>
      </w:tblGrid>
      <w:tr w:rsidR="00BF18E7" w:rsidRPr="001F232D" w14:paraId="758ED462" w14:textId="77777777" w:rsidTr="00CC35F0">
        <w:tc>
          <w:tcPr>
            <w:tcW w:w="1615" w:type="dxa"/>
            <w:shd w:val="clear" w:color="auto" w:fill="C6D9F1" w:themeFill="text2" w:themeFillTint="33"/>
            <w:vAlign w:val="bottom"/>
          </w:tcPr>
          <w:p w14:paraId="51712B9E" w14:textId="3663DC2D" w:rsidR="00BF18E7" w:rsidRPr="001F232D" w:rsidRDefault="001F232D" w:rsidP="00CC35F0">
            <w:pPr>
              <w:rPr>
                <w:rFonts w:asciiTheme="minorHAnsi" w:hAnsiTheme="minorHAnsi" w:cstheme="minorHAnsi"/>
                <w:b/>
                <w:sz w:val="22"/>
                <w:szCs w:val="22"/>
              </w:rPr>
            </w:pPr>
            <w:r w:rsidRPr="001F232D">
              <w:rPr>
                <w:rFonts w:asciiTheme="minorHAnsi" w:hAnsiTheme="minorHAnsi" w:cstheme="minorHAnsi"/>
                <w:b/>
                <w:sz w:val="22"/>
                <w:szCs w:val="22"/>
              </w:rPr>
              <w:t>Course #</w:t>
            </w:r>
          </w:p>
        </w:tc>
        <w:tc>
          <w:tcPr>
            <w:tcW w:w="9175" w:type="dxa"/>
            <w:shd w:val="clear" w:color="auto" w:fill="C6D9F1" w:themeFill="text2" w:themeFillTint="33"/>
            <w:vAlign w:val="bottom"/>
          </w:tcPr>
          <w:p w14:paraId="7DA31CA5" w14:textId="77777777" w:rsidR="00BF18E7" w:rsidRPr="001F232D" w:rsidRDefault="00BF18E7" w:rsidP="00CC35F0">
            <w:pPr>
              <w:rPr>
                <w:rFonts w:asciiTheme="minorHAnsi" w:hAnsiTheme="minorHAnsi" w:cstheme="minorHAnsi"/>
                <w:b/>
                <w:sz w:val="22"/>
                <w:szCs w:val="22"/>
              </w:rPr>
            </w:pPr>
            <w:r w:rsidRPr="001F232D">
              <w:rPr>
                <w:rFonts w:asciiTheme="minorHAnsi" w:hAnsiTheme="minorHAnsi" w:cstheme="minorHAnsi"/>
                <w:b/>
                <w:sz w:val="22"/>
                <w:szCs w:val="22"/>
              </w:rPr>
              <w:t>Course Name</w:t>
            </w:r>
          </w:p>
        </w:tc>
      </w:tr>
      <w:tr w:rsidR="00C6184C" w:rsidRPr="001F232D" w14:paraId="0ED4CF94" w14:textId="77777777" w:rsidTr="002E7882">
        <w:tc>
          <w:tcPr>
            <w:tcW w:w="1615" w:type="dxa"/>
            <w:shd w:val="clear" w:color="auto" w:fill="C6D9F1" w:themeFill="text2" w:themeFillTint="33"/>
            <w:vAlign w:val="bottom"/>
          </w:tcPr>
          <w:p w14:paraId="3A10FA73" w14:textId="77777777" w:rsidR="00C6184C" w:rsidRPr="001F232D" w:rsidRDefault="00C6184C" w:rsidP="00C6184C">
            <w:pPr>
              <w:rPr>
                <w:rFonts w:asciiTheme="minorHAnsi" w:hAnsiTheme="minorHAnsi" w:cstheme="minorHAnsi"/>
                <w:b/>
                <w:sz w:val="22"/>
                <w:szCs w:val="22"/>
              </w:rPr>
            </w:pPr>
          </w:p>
        </w:tc>
        <w:tc>
          <w:tcPr>
            <w:tcW w:w="9175" w:type="dxa"/>
            <w:shd w:val="clear" w:color="auto" w:fill="C6D9F1" w:themeFill="text2" w:themeFillTint="33"/>
          </w:tcPr>
          <w:p w14:paraId="3864D1E3" w14:textId="6200207B" w:rsidR="00C6184C" w:rsidRPr="001F232D" w:rsidRDefault="00C6184C" w:rsidP="00C6184C">
            <w:pPr>
              <w:rPr>
                <w:rFonts w:asciiTheme="minorHAnsi" w:hAnsiTheme="minorHAnsi" w:cstheme="minorHAnsi"/>
                <w:b/>
                <w:sz w:val="22"/>
                <w:szCs w:val="22"/>
              </w:rPr>
            </w:pPr>
            <w:r w:rsidRPr="001F232D">
              <w:rPr>
                <w:rFonts w:asciiTheme="minorHAnsi" w:hAnsiTheme="minorHAnsi" w:cstheme="minorHAnsi"/>
                <w:b/>
                <w:sz w:val="22"/>
                <w:szCs w:val="22"/>
              </w:rPr>
              <w:t>(May be taken during Phase 1 or Phase 2 with advisor’s permission)</w:t>
            </w:r>
          </w:p>
        </w:tc>
      </w:tr>
      <w:tr w:rsidR="00C6184C" w:rsidRPr="001F232D" w14:paraId="50C2E9AE" w14:textId="77777777" w:rsidTr="00CC35F0">
        <w:tc>
          <w:tcPr>
            <w:tcW w:w="1615" w:type="dxa"/>
          </w:tcPr>
          <w:p w14:paraId="39AEBDE6" w14:textId="028D3CB2"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05:300:368</w:t>
            </w:r>
          </w:p>
        </w:tc>
        <w:tc>
          <w:tcPr>
            <w:tcW w:w="9175" w:type="dxa"/>
          </w:tcPr>
          <w:p w14:paraId="7FB7FF1D"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Introduction to Teaching in Urban Schools &amp; Communities</w:t>
            </w:r>
          </w:p>
        </w:tc>
      </w:tr>
    </w:tbl>
    <w:p w14:paraId="608B92A6" w14:textId="77777777" w:rsidR="00BF18E7" w:rsidRPr="001F232D" w:rsidRDefault="00BF18E7" w:rsidP="00BF18E7">
      <w:pPr>
        <w:rPr>
          <w:rFonts w:asciiTheme="minorHAnsi" w:hAnsiTheme="minorHAnsi" w:cstheme="minorHAnsi"/>
          <w:sz w:val="24"/>
          <w:szCs w:val="24"/>
        </w:rPr>
      </w:pPr>
    </w:p>
    <w:p w14:paraId="45CC6A70" w14:textId="77777777" w:rsidR="00784EE1" w:rsidRPr="001F232D" w:rsidRDefault="00784EE1" w:rsidP="00BF18E7">
      <w:pPr>
        <w:rPr>
          <w:rFonts w:asciiTheme="minorHAnsi" w:hAnsiTheme="minorHAnsi" w:cstheme="minorHAnsi"/>
          <w:sz w:val="24"/>
          <w:szCs w:val="24"/>
        </w:rPr>
      </w:pPr>
    </w:p>
    <w:p w14:paraId="104C2E98" w14:textId="77777777" w:rsidR="00BF18E7" w:rsidRPr="001F232D" w:rsidRDefault="00BF18E7" w:rsidP="00BF18E7">
      <w:pPr>
        <w:rPr>
          <w:rFonts w:asciiTheme="minorHAnsi" w:hAnsiTheme="minorHAnsi" w:cstheme="minorHAnsi"/>
          <w:b/>
          <w:sz w:val="24"/>
          <w:szCs w:val="24"/>
        </w:rPr>
      </w:pPr>
      <w:r w:rsidRPr="001F232D">
        <w:rPr>
          <w:rFonts w:asciiTheme="minorHAnsi" w:hAnsiTheme="minorHAnsi" w:cstheme="minorHAnsi"/>
          <w:b/>
          <w:sz w:val="24"/>
          <w:szCs w:val="24"/>
        </w:rPr>
        <w:t>VII. PROFESSIONAL EDUCATION REQUIREMENTS</w:t>
      </w:r>
    </w:p>
    <w:tbl>
      <w:tblPr>
        <w:tblStyle w:val="TableGrid"/>
        <w:tblW w:w="10795" w:type="dxa"/>
        <w:tblLook w:val="04A0" w:firstRow="1" w:lastRow="0" w:firstColumn="1" w:lastColumn="0" w:noHBand="0" w:noVBand="1"/>
      </w:tblPr>
      <w:tblGrid>
        <w:gridCol w:w="1615"/>
        <w:gridCol w:w="8264"/>
        <w:gridCol w:w="916"/>
      </w:tblGrid>
      <w:tr w:rsidR="00BF18E7" w:rsidRPr="001F232D" w14:paraId="20477554" w14:textId="77777777" w:rsidTr="00CC35F0">
        <w:tc>
          <w:tcPr>
            <w:tcW w:w="1615" w:type="dxa"/>
            <w:shd w:val="clear" w:color="auto" w:fill="C6D9F1" w:themeFill="text2" w:themeFillTint="33"/>
            <w:vAlign w:val="bottom"/>
          </w:tcPr>
          <w:p w14:paraId="55A4272D" w14:textId="776BA103" w:rsidR="00BF18E7" w:rsidRPr="001F232D" w:rsidRDefault="00BF18E7" w:rsidP="00CC35F0">
            <w:pPr>
              <w:rPr>
                <w:rFonts w:asciiTheme="minorHAnsi" w:hAnsiTheme="minorHAnsi" w:cstheme="minorHAnsi"/>
                <w:b/>
                <w:sz w:val="22"/>
                <w:szCs w:val="22"/>
              </w:rPr>
            </w:pPr>
            <w:r w:rsidRPr="001F232D">
              <w:rPr>
                <w:rFonts w:asciiTheme="minorHAnsi" w:hAnsiTheme="minorHAnsi" w:cstheme="minorHAnsi"/>
                <w:b/>
                <w:sz w:val="22"/>
                <w:szCs w:val="22"/>
              </w:rPr>
              <w:t xml:space="preserve">Course </w:t>
            </w:r>
            <w:r w:rsidR="001F232D">
              <w:rPr>
                <w:rFonts w:asciiTheme="minorHAnsi" w:hAnsiTheme="minorHAnsi" w:cstheme="minorHAnsi"/>
                <w:b/>
                <w:sz w:val="22"/>
                <w:szCs w:val="22"/>
              </w:rPr>
              <w:t>#</w:t>
            </w:r>
          </w:p>
        </w:tc>
        <w:tc>
          <w:tcPr>
            <w:tcW w:w="8264" w:type="dxa"/>
            <w:shd w:val="clear" w:color="auto" w:fill="C6D9F1" w:themeFill="text2" w:themeFillTint="33"/>
            <w:vAlign w:val="bottom"/>
          </w:tcPr>
          <w:p w14:paraId="157FDEC3" w14:textId="77777777" w:rsidR="00BF18E7" w:rsidRPr="001F232D" w:rsidRDefault="00BF18E7" w:rsidP="00CC35F0">
            <w:pPr>
              <w:rPr>
                <w:rFonts w:asciiTheme="minorHAnsi" w:hAnsiTheme="minorHAnsi" w:cstheme="minorHAnsi"/>
                <w:b/>
                <w:sz w:val="22"/>
                <w:szCs w:val="22"/>
              </w:rPr>
            </w:pPr>
            <w:r w:rsidRPr="001F232D">
              <w:rPr>
                <w:rFonts w:asciiTheme="minorHAnsi" w:hAnsiTheme="minorHAnsi" w:cstheme="minorHAnsi"/>
                <w:b/>
                <w:sz w:val="22"/>
                <w:szCs w:val="22"/>
              </w:rPr>
              <w:t>Course Name</w:t>
            </w:r>
          </w:p>
        </w:tc>
        <w:tc>
          <w:tcPr>
            <w:tcW w:w="916" w:type="dxa"/>
            <w:shd w:val="clear" w:color="auto" w:fill="C6D9F1" w:themeFill="text2" w:themeFillTint="33"/>
            <w:vAlign w:val="bottom"/>
          </w:tcPr>
          <w:p w14:paraId="6591AA84" w14:textId="77777777" w:rsidR="00BF18E7" w:rsidRPr="001F232D" w:rsidRDefault="00BF18E7" w:rsidP="00CC35F0">
            <w:pPr>
              <w:jc w:val="center"/>
              <w:rPr>
                <w:rFonts w:asciiTheme="minorHAnsi" w:hAnsiTheme="minorHAnsi" w:cstheme="minorHAnsi"/>
                <w:b/>
                <w:sz w:val="22"/>
                <w:szCs w:val="22"/>
              </w:rPr>
            </w:pPr>
            <w:r w:rsidRPr="001F232D">
              <w:rPr>
                <w:rFonts w:asciiTheme="minorHAnsi" w:hAnsiTheme="minorHAnsi" w:cstheme="minorHAnsi"/>
                <w:b/>
                <w:sz w:val="22"/>
                <w:szCs w:val="22"/>
              </w:rPr>
              <w:t>Credits</w:t>
            </w:r>
          </w:p>
        </w:tc>
      </w:tr>
      <w:tr w:rsidR="00C6184C" w:rsidRPr="001F232D" w14:paraId="6500C894" w14:textId="77777777" w:rsidTr="00CC35F0">
        <w:tc>
          <w:tcPr>
            <w:tcW w:w="1615" w:type="dxa"/>
            <w:shd w:val="clear" w:color="auto" w:fill="C6D9F1" w:themeFill="text2" w:themeFillTint="33"/>
            <w:vAlign w:val="bottom"/>
          </w:tcPr>
          <w:p w14:paraId="07562EFF" w14:textId="77777777" w:rsidR="00C6184C" w:rsidRPr="001F232D" w:rsidRDefault="00C6184C" w:rsidP="00C6184C">
            <w:pPr>
              <w:jc w:val="center"/>
              <w:rPr>
                <w:rFonts w:asciiTheme="minorHAnsi" w:hAnsiTheme="minorHAnsi" w:cstheme="minorHAnsi"/>
                <w:b/>
                <w:sz w:val="22"/>
                <w:szCs w:val="22"/>
              </w:rPr>
            </w:pPr>
          </w:p>
        </w:tc>
        <w:tc>
          <w:tcPr>
            <w:tcW w:w="8264" w:type="dxa"/>
            <w:shd w:val="clear" w:color="auto" w:fill="C6D9F1" w:themeFill="text2" w:themeFillTint="33"/>
            <w:vAlign w:val="bottom"/>
          </w:tcPr>
          <w:p w14:paraId="10559D6B" w14:textId="608B1338" w:rsidR="00C6184C" w:rsidRPr="001F232D" w:rsidRDefault="00C6184C" w:rsidP="00C6184C">
            <w:pPr>
              <w:jc w:val="center"/>
              <w:rPr>
                <w:rFonts w:asciiTheme="minorHAnsi" w:hAnsiTheme="minorHAnsi" w:cstheme="minorHAnsi"/>
                <w:b/>
                <w:sz w:val="22"/>
                <w:szCs w:val="22"/>
              </w:rPr>
            </w:pPr>
            <w:r w:rsidRPr="001F232D">
              <w:rPr>
                <w:rFonts w:asciiTheme="minorHAnsi" w:hAnsiTheme="minorHAnsi" w:cstheme="minorHAnsi"/>
                <w:b/>
                <w:sz w:val="22"/>
                <w:szCs w:val="22"/>
              </w:rPr>
              <w:t>Phase 1 Summer (0 credits)</w:t>
            </w:r>
          </w:p>
        </w:tc>
        <w:tc>
          <w:tcPr>
            <w:tcW w:w="916" w:type="dxa"/>
            <w:shd w:val="clear" w:color="auto" w:fill="C6D9F1" w:themeFill="text2" w:themeFillTint="33"/>
            <w:vAlign w:val="bottom"/>
          </w:tcPr>
          <w:p w14:paraId="3F84CEDD" w14:textId="77777777" w:rsidR="00C6184C" w:rsidRPr="001F232D" w:rsidRDefault="00C6184C" w:rsidP="00C6184C">
            <w:pPr>
              <w:jc w:val="center"/>
              <w:rPr>
                <w:rFonts w:asciiTheme="minorHAnsi" w:hAnsiTheme="minorHAnsi" w:cstheme="minorHAnsi"/>
                <w:b/>
                <w:sz w:val="22"/>
                <w:szCs w:val="22"/>
              </w:rPr>
            </w:pPr>
          </w:p>
        </w:tc>
      </w:tr>
      <w:tr w:rsidR="00BF18E7" w:rsidRPr="001F232D" w14:paraId="749BAB6A" w14:textId="77777777" w:rsidTr="00CC35F0">
        <w:tc>
          <w:tcPr>
            <w:tcW w:w="1615" w:type="dxa"/>
          </w:tcPr>
          <w:p w14:paraId="059B1617"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n/a</w:t>
            </w:r>
          </w:p>
        </w:tc>
        <w:tc>
          <w:tcPr>
            <w:tcW w:w="8264" w:type="dxa"/>
          </w:tcPr>
          <w:p w14:paraId="29AB30A5"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Working with Minors</w:t>
            </w:r>
          </w:p>
        </w:tc>
        <w:tc>
          <w:tcPr>
            <w:tcW w:w="916" w:type="dxa"/>
          </w:tcPr>
          <w:p w14:paraId="2775FDF0" w14:textId="77777777" w:rsidR="00BF18E7" w:rsidRPr="001F232D" w:rsidRDefault="00BF18E7" w:rsidP="00CC35F0">
            <w:pPr>
              <w:jc w:val="center"/>
              <w:rPr>
                <w:rFonts w:asciiTheme="minorHAnsi" w:hAnsiTheme="minorHAnsi" w:cstheme="minorHAnsi"/>
                <w:sz w:val="22"/>
                <w:szCs w:val="22"/>
              </w:rPr>
            </w:pPr>
            <w:r w:rsidRPr="001F232D">
              <w:rPr>
                <w:rFonts w:asciiTheme="minorHAnsi" w:hAnsiTheme="minorHAnsi" w:cstheme="minorHAnsi"/>
                <w:sz w:val="22"/>
                <w:szCs w:val="22"/>
              </w:rPr>
              <w:t>0</w:t>
            </w:r>
          </w:p>
        </w:tc>
      </w:tr>
      <w:tr w:rsidR="00BF18E7" w:rsidRPr="001F232D" w14:paraId="49725C59" w14:textId="77777777" w:rsidTr="00CC35F0">
        <w:tc>
          <w:tcPr>
            <w:tcW w:w="1615" w:type="dxa"/>
          </w:tcPr>
          <w:p w14:paraId="130BE970"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n/a</w:t>
            </w:r>
          </w:p>
        </w:tc>
        <w:tc>
          <w:tcPr>
            <w:tcW w:w="8264" w:type="dxa"/>
          </w:tcPr>
          <w:p w14:paraId="4B071EC4"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School Law</w:t>
            </w:r>
          </w:p>
        </w:tc>
        <w:tc>
          <w:tcPr>
            <w:tcW w:w="916" w:type="dxa"/>
          </w:tcPr>
          <w:p w14:paraId="6B341E11" w14:textId="77777777" w:rsidR="00BF18E7" w:rsidRPr="001F232D" w:rsidRDefault="00BF18E7" w:rsidP="00CC35F0">
            <w:pPr>
              <w:jc w:val="center"/>
              <w:rPr>
                <w:rFonts w:asciiTheme="minorHAnsi" w:hAnsiTheme="minorHAnsi" w:cstheme="minorHAnsi"/>
                <w:sz w:val="22"/>
                <w:szCs w:val="22"/>
              </w:rPr>
            </w:pPr>
            <w:r w:rsidRPr="001F232D">
              <w:rPr>
                <w:rFonts w:asciiTheme="minorHAnsi" w:hAnsiTheme="minorHAnsi" w:cstheme="minorHAnsi"/>
                <w:sz w:val="22"/>
                <w:szCs w:val="22"/>
              </w:rPr>
              <w:t>0</w:t>
            </w:r>
          </w:p>
        </w:tc>
      </w:tr>
      <w:tr w:rsidR="00C6184C" w:rsidRPr="001F232D" w14:paraId="7BC87B81" w14:textId="77777777" w:rsidTr="00C6184C">
        <w:tc>
          <w:tcPr>
            <w:tcW w:w="1615" w:type="dxa"/>
            <w:shd w:val="clear" w:color="auto" w:fill="C6D9F1" w:themeFill="text2" w:themeFillTint="33"/>
          </w:tcPr>
          <w:p w14:paraId="6014F9B8" w14:textId="77777777" w:rsidR="00C6184C" w:rsidRPr="001F232D" w:rsidRDefault="00C6184C" w:rsidP="00C6184C">
            <w:pPr>
              <w:jc w:val="center"/>
              <w:rPr>
                <w:rFonts w:asciiTheme="minorHAnsi" w:hAnsiTheme="minorHAnsi" w:cstheme="minorHAnsi"/>
                <w:sz w:val="22"/>
                <w:szCs w:val="22"/>
              </w:rPr>
            </w:pPr>
          </w:p>
        </w:tc>
        <w:tc>
          <w:tcPr>
            <w:tcW w:w="8264" w:type="dxa"/>
            <w:shd w:val="clear" w:color="auto" w:fill="C6D9F1" w:themeFill="text2" w:themeFillTint="33"/>
          </w:tcPr>
          <w:p w14:paraId="1FBCF983" w14:textId="5454F374"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b/>
                <w:sz w:val="22"/>
                <w:szCs w:val="22"/>
              </w:rPr>
              <w:t>Phase 1 Fall 1 (10 credits)</w:t>
            </w:r>
          </w:p>
        </w:tc>
        <w:tc>
          <w:tcPr>
            <w:tcW w:w="916" w:type="dxa"/>
            <w:shd w:val="clear" w:color="auto" w:fill="C6D9F1" w:themeFill="text2" w:themeFillTint="33"/>
          </w:tcPr>
          <w:p w14:paraId="2FBCDF1F" w14:textId="77777777" w:rsidR="00C6184C" w:rsidRPr="001F232D" w:rsidRDefault="00C6184C" w:rsidP="00C6184C">
            <w:pPr>
              <w:jc w:val="center"/>
              <w:rPr>
                <w:rFonts w:asciiTheme="minorHAnsi" w:hAnsiTheme="minorHAnsi" w:cstheme="minorHAnsi"/>
                <w:sz w:val="22"/>
                <w:szCs w:val="22"/>
              </w:rPr>
            </w:pPr>
          </w:p>
        </w:tc>
      </w:tr>
      <w:tr w:rsidR="00BF18E7" w:rsidRPr="001F232D" w14:paraId="3233A720" w14:textId="77777777" w:rsidTr="00CC35F0">
        <w:tc>
          <w:tcPr>
            <w:tcW w:w="1615" w:type="dxa"/>
          </w:tcPr>
          <w:p w14:paraId="1DFDB09C" w14:textId="2AAB45E9" w:rsidR="00BF18E7" w:rsidRPr="001F232D" w:rsidRDefault="00BF18E7" w:rsidP="00FA289B">
            <w:pPr>
              <w:rPr>
                <w:rFonts w:asciiTheme="minorHAnsi" w:hAnsiTheme="minorHAnsi" w:cstheme="minorHAnsi"/>
                <w:sz w:val="22"/>
                <w:szCs w:val="22"/>
              </w:rPr>
            </w:pPr>
            <w:r w:rsidRPr="001F232D">
              <w:rPr>
                <w:rFonts w:asciiTheme="minorHAnsi" w:hAnsiTheme="minorHAnsi" w:cstheme="minorHAnsi"/>
                <w:sz w:val="22"/>
                <w:szCs w:val="22"/>
              </w:rPr>
              <w:t>05:300:498</w:t>
            </w:r>
          </w:p>
        </w:tc>
        <w:tc>
          <w:tcPr>
            <w:tcW w:w="8264" w:type="dxa"/>
          </w:tcPr>
          <w:p w14:paraId="286D15AF"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Clinical Experience Phase 1</w:t>
            </w:r>
          </w:p>
        </w:tc>
        <w:tc>
          <w:tcPr>
            <w:tcW w:w="916" w:type="dxa"/>
          </w:tcPr>
          <w:p w14:paraId="7BE59936" w14:textId="77777777" w:rsidR="00BF18E7" w:rsidRPr="001F232D" w:rsidRDefault="00BF18E7" w:rsidP="00CC35F0">
            <w:pPr>
              <w:jc w:val="center"/>
              <w:rPr>
                <w:rFonts w:asciiTheme="minorHAnsi" w:hAnsiTheme="minorHAnsi" w:cstheme="minorHAnsi"/>
                <w:sz w:val="22"/>
                <w:szCs w:val="22"/>
              </w:rPr>
            </w:pPr>
            <w:r w:rsidRPr="001F232D">
              <w:rPr>
                <w:rFonts w:asciiTheme="minorHAnsi" w:hAnsiTheme="minorHAnsi" w:cstheme="minorHAnsi"/>
                <w:sz w:val="22"/>
                <w:szCs w:val="22"/>
              </w:rPr>
              <w:t>1.0</w:t>
            </w:r>
          </w:p>
        </w:tc>
      </w:tr>
      <w:tr w:rsidR="00BF18E7" w:rsidRPr="001F232D" w14:paraId="25D95B4F" w14:textId="77777777" w:rsidTr="00CC35F0">
        <w:tc>
          <w:tcPr>
            <w:tcW w:w="1615" w:type="dxa"/>
          </w:tcPr>
          <w:p w14:paraId="029F4FDE"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15:253:512</w:t>
            </w:r>
          </w:p>
        </w:tc>
        <w:tc>
          <w:tcPr>
            <w:tcW w:w="8264" w:type="dxa"/>
          </w:tcPr>
          <w:p w14:paraId="34C7B7F0"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Teaching Emerging Bilinguals in PK-12 Classrooms</w:t>
            </w:r>
          </w:p>
        </w:tc>
        <w:tc>
          <w:tcPr>
            <w:tcW w:w="916" w:type="dxa"/>
          </w:tcPr>
          <w:p w14:paraId="6CE8462F" w14:textId="77777777" w:rsidR="00BF18E7" w:rsidRPr="001F232D" w:rsidRDefault="00BF18E7" w:rsidP="00CC35F0">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BF18E7" w:rsidRPr="001F232D" w14:paraId="78DBAC86" w14:textId="77777777" w:rsidTr="00CC35F0">
        <w:tc>
          <w:tcPr>
            <w:tcW w:w="1615" w:type="dxa"/>
          </w:tcPr>
          <w:p w14:paraId="50503540" w14:textId="77777777"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 xml:space="preserve">05:300:442 </w:t>
            </w:r>
            <w:r w:rsidRPr="001F232D">
              <w:rPr>
                <w:rFonts w:asciiTheme="minorHAnsi" w:hAnsiTheme="minorHAnsi" w:cstheme="minorHAnsi"/>
                <w:b/>
                <w:sz w:val="22"/>
                <w:szCs w:val="22"/>
              </w:rPr>
              <w:t>or</w:t>
            </w:r>
          </w:p>
          <w:p w14:paraId="2D149C3A" w14:textId="1A91733E"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15:254:550</w:t>
            </w:r>
          </w:p>
        </w:tc>
        <w:tc>
          <w:tcPr>
            <w:tcW w:w="8264" w:type="dxa"/>
          </w:tcPr>
          <w:p w14:paraId="4A9961E4" w14:textId="06D57E6F"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 xml:space="preserve">Mathematical Practices: Doing and Teaching Mathematics </w:t>
            </w:r>
            <w:r w:rsidRPr="001F232D">
              <w:rPr>
                <w:rFonts w:asciiTheme="minorHAnsi" w:hAnsiTheme="minorHAnsi" w:cstheme="minorHAnsi"/>
                <w:b/>
                <w:sz w:val="22"/>
                <w:szCs w:val="22"/>
              </w:rPr>
              <w:t>or</w:t>
            </w:r>
          </w:p>
          <w:p w14:paraId="0ABA2AC6" w14:textId="0A57F1CD"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Problem Solving Processes in Mathematics</w:t>
            </w:r>
          </w:p>
        </w:tc>
        <w:tc>
          <w:tcPr>
            <w:tcW w:w="916" w:type="dxa"/>
          </w:tcPr>
          <w:p w14:paraId="2307AF45" w14:textId="14CA2166" w:rsidR="00BF18E7" w:rsidRPr="001F232D" w:rsidRDefault="00BF18E7" w:rsidP="00CC35F0">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BF18E7" w:rsidRPr="001F232D" w14:paraId="3117EFC3" w14:textId="77777777" w:rsidTr="00CC35F0">
        <w:tc>
          <w:tcPr>
            <w:tcW w:w="1615" w:type="dxa"/>
          </w:tcPr>
          <w:p w14:paraId="1E76954E" w14:textId="7A4F765B"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05:300:341</w:t>
            </w:r>
          </w:p>
        </w:tc>
        <w:tc>
          <w:tcPr>
            <w:tcW w:w="8264" w:type="dxa"/>
          </w:tcPr>
          <w:p w14:paraId="464A984B" w14:textId="32898D4E" w:rsidR="00BF18E7" w:rsidRPr="001F232D" w:rsidRDefault="00BF18E7" w:rsidP="00CC35F0">
            <w:pPr>
              <w:rPr>
                <w:rFonts w:asciiTheme="minorHAnsi" w:hAnsiTheme="minorHAnsi" w:cstheme="minorHAnsi"/>
                <w:sz w:val="22"/>
                <w:szCs w:val="22"/>
              </w:rPr>
            </w:pPr>
            <w:r w:rsidRPr="001F232D">
              <w:rPr>
                <w:rFonts w:asciiTheme="minorHAnsi" w:hAnsiTheme="minorHAnsi" w:cstheme="minorHAnsi"/>
                <w:sz w:val="22"/>
                <w:szCs w:val="22"/>
              </w:rPr>
              <w:t>High School Mathematics Content: Teaching and Assessment</w:t>
            </w:r>
          </w:p>
        </w:tc>
        <w:tc>
          <w:tcPr>
            <w:tcW w:w="916" w:type="dxa"/>
          </w:tcPr>
          <w:p w14:paraId="36C14F9C" w14:textId="44F89F47" w:rsidR="00BF18E7" w:rsidRPr="001F232D" w:rsidRDefault="00BF18E7" w:rsidP="00CC35F0">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22E5FB31" w14:textId="77777777" w:rsidTr="00C6184C">
        <w:tc>
          <w:tcPr>
            <w:tcW w:w="1615" w:type="dxa"/>
            <w:shd w:val="clear" w:color="auto" w:fill="C6D9F1" w:themeFill="text2" w:themeFillTint="33"/>
          </w:tcPr>
          <w:p w14:paraId="76058890" w14:textId="77777777" w:rsidR="00C6184C" w:rsidRPr="001F232D" w:rsidRDefault="00C6184C" w:rsidP="00C6184C">
            <w:pPr>
              <w:jc w:val="center"/>
              <w:rPr>
                <w:rFonts w:asciiTheme="minorHAnsi" w:hAnsiTheme="minorHAnsi" w:cstheme="minorHAnsi"/>
                <w:sz w:val="22"/>
                <w:szCs w:val="22"/>
              </w:rPr>
            </w:pPr>
          </w:p>
        </w:tc>
        <w:tc>
          <w:tcPr>
            <w:tcW w:w="8264" w:type="dxa"/>
            <w:shd w:val="clear" w:color="auto" w:fill="C6D9F1" w:themeFill="text2" w:themeFillTint="33"/>
          </w:tcPr>
          <w:p w14:paraId="4D550189" w14:textId="7E26EF4A"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b/>
                <w:sz w:val="22"/>
                <w:szCs w:val="22"/>
              </w:rPr>
              <w:t>Phase 2 Spring 1 (12 credits)</w:t>
            </w:r>
          </w:p>
        </w:tc>
        <w:tc>
          <w:tcPr>
            <w:tcW w:w="916" w:type="dxa"/>
            <w:shd w:val="clear" w:color="auto" w:fill="C6D9F1" w:themeFill="text2" w:themeFillTint="33"/>
          </w:tcPr>
          <w:p w14:paraId="5128BCF6" w14:textId="77777777" w:rsidR="00C6184C" w:rsidRPr="001F232D" w:rsidRDefault="00C6184C" w:rsidP="00C6184C">
            <w:pPr>
              <w:jc w:val="center"/>
              <w:rPr>
                <w:rFonts w:asciiTheme="minorHAnsi" w:hAnsiTheme="minorHAnsi" w:cstheme="minorHAnsi"/>
                <w:sz w:val="22"/>
                <w:szCs w:val="22"/>
              </w:rPr>
            </w:pPr>
          </w:p>
        </w:tc>
      </w:tr>
      <w:tr w:rsidR="00C6184C" w:rsidRPr="001F232D" w14:paraId="20ED7EE1" w14:textId="77777777" w:rsidTr="00CC35F0">
        <w:tc>
          <w:tcPr>
            <w:tcW w:w="1615" w:type="dxa"/>
          </w:tcPr>
          <w:p w14:paraId="471D9D51"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05:300:499</w:t>
            </w:r>
          </w:p>
        </w:tc>
        <w:tc>
          <w:tcPr>
            <w:tcW w:w="8264" w:type="dxa"/>
          </w:tcPr>
          <w:p w14:paraId="56290896"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Clinical Practice Phase 2</w:t>
            </w:r>
          </w:p>
        </w:tc>
        <w:tc>
          <w:tcPr>
            <w:tcW w:w="916" w:type="dxa"/>
          </w:tcPr>
          <w:p w14:paraId="7F3B4C5D"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31229D9A" w14:textId="77777777" w:rsidTr="00CC35F0">
        <w:tc>
          <w:tcPr>
            <w:tcW w:w="1615" w:type="dxa"/>
          </w:tcPr>
          <w:p w14:paraId="1151DCA8" w14:textId="3DD9522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15:293:534</w:t>
            </w:r>
          </w:p>
        </w:tc>
        <w:tc>
          <w:tcPr>
            <w:tcW w:w="8264" w:type="dxa"/>
          </w:tcPr>
          <w:p w14:paraId="0C8ACC10" w14:textId="29FCFBAC"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Classroom Organization for Inclusive and Special Classrooms</w:t>
            </w:r>
          </w:p>
        </w:tc>
        <w:tc>
          <w:tcPr>
            <w:tcW w:w="916" w:type="dxa"/>
          </w:tcPr>
          <w:p w14:paraId="43C329AD" w14:textId="1A7EE315"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4B62EF7C" w14:textId="77777777" w:rsidTr="00CC35F0">
        <w:tc>
          <w:tcPr>
            <w:tcW w:w="1615" w:type="dxa"/>
          </w:tcPr>
          <w:p w14:paraId="0DA0D3FC" w14:textId="25E99A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15:254:548</w:t>
            </w:r>
          </w:p>
        </w:tc>
        <w:tc>
          <w:tcPr>
            <w:tcW w:w="8264" w:type="dxa"/>
          </w:tcPr>
          <w:p w14:paraId="6DF11CD2" w14:textId="1E74D9BE"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Technology in Mathematics Teaching</w:t>
            </w:r>
          </w:p>
        </w:tc>
        <w:tc>
          <w:tcPr>
            <w:tcW w:w="916" w:type="dxa"/>
          </w:tcPr>
          <w:p w14:paraId="55EB9FEB" w14:textId="74B8C01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07110489" w14:textId="77777777" w:rsidTr="00CC35F0">
        <w:tc>
          <w:tcPr>
            <w:tcW w:w="1615" w:type="dxa"/>
          </w:tcPr>
          <w:p w14:paraId="0F68869F" w14:textId="7FCE8865"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05:300:443</w:t>
            </w:r>
          </w:p>
        </w:tc>
        <w:tc>
          <w:tcPr>
            <w:tcW w:w="8264" w:type="dxa"/>
          </w:tcPr>
          <w:p w14:paraId="38012FEB" w14:textId="3DA67D56"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Methods of Teaching and Assessing in Secondary Mathematics</w:t>
            </w:r>
          </w:p>
        </w:tc>
        <w:tc>
          <w:tcPr>
            <w:tcW w:w="916" w:type="dxa"/>
          </w:tcPr>
          <w:p w14:paraId="20982004" w14:textId="2EAC118F"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41228050" w14:textId="77777777" w:rsidTr="00CC35F0">
        <w:tc>
          <w:tcPr>
            <w:tcW w:w="1615" w:type="dxa"/>
          </w:tcPr>
          <w:p w14:paraId="32E7AF65" w14:textId="77777777" w:rsidR="00C6184C" w:rsidRPr="001F232D" w:rsidRDefault="00C6184C" w:rsidP="00C6184C">
            <w:pPr>
              <w:rPr>
                <w:rFonts w:asciiTheme="minorHAnsi" w:hAnsiTheme="minorHAnsi" w:cstheme="minorHAnsi"/>
                <w:sz w:val="22"/>
                <w:szCs w:val="22"/>
              </w:rPr>
            </w:pPr>
          </w:p>
        </w:tc>
        <w:tc>
          <w:tcPr>
            <w:tcW w:w="8264" w:type="dxa"/>
          </w:tcPr>
          <w:p w14:paraId="7D40954C" w14:textId="77777777" w:rsidR="00C6184C" w:rsidRPr="001F232D" w:rsidRDefault="00C6184C" w:rsidP="00C6184C">
            <w:pPr>
              <w:jc w:val="right"/>
              <w:rPr>
                <w:rFonts w:asciiTheme="minorHAnsi" w:hAnsiTheme="minorHAnsi" w:cstheme="minorHAnsi"/>
                <w:b/>
                <w:sz w:val="22"/>
                <w:szCs w:val="22"/>
              </w:rPr>
            </w:pPr>
            <w:r w:rsidRPr="001F232D">
              <w:rPr>
                <w:rFonts w:asciiTheme="minorHAnsi" w:hAnsiTheme="minorHAnsi" w:cstheme="minorHAnsi"/>
                <w:b/>
                <w:sz w:val="22"/>
                <w:szCs w:val="22"/>
              </w:rPr>
              <w:t>Undergraduate Total:</w:t>
            </w:r>
          </w:p>
        </w:tc>
        <w:tc>
          <w:tcPr>
            <w:tcW w:w="916" w:type="dxa"/>
          </w:tcPr>
          <w:p w14:paraId="31AC7C1F" w14:textId="7ED6C5AD" w:rsidR="00C6184C" w:rsidRPr="001F232D" w:rsidRDefault="00C6184C" w:rsidP="00C6184C">
            <w:pPr>
              <w:jc w:val="center"/>
              <w:rPr>
                <w:rFonts w:asciiTheme="minorHAnsi" w:hAnsiTheme="minorHAnsi" w:cstheme="minorHAnsi"/>
                <w:b/>
                <w:sz w:val="22"/>
                <w:szCs w:val="22"/>
              </w:rPr>
            </w:pPr>
            <w:r w:rsidRPr="001F232D">
              <w:rPr>
                <w:rFonts w:asciiTheme="minorHAnsi" w:hAnsiTheme="minorHAnsi" w:cstheme="minorHAnsi"/>
                <w:b/>
                <w:sz w:val="22"/>
                <w:szCs w:val="22"/>
              </w:rPr>
              <w:t>22.0</w:t>
            </w:r>
          </w:p>
        </w:tc>
      </w:tr>
      <w:tr w:rsidR="00C6184C" w:rsidRPr="001F232D" w14:paraId="0411FB1C" w14:textId="77777777" w:rsidTr="00C6184C">
        <w:tc>
          <w:tcPr>
            <w:tcW w:w="1615" w:type="dxa"/>
            <w:shd w:val="clear" w:color="auto" w:fill="C6D9F1" w:themeFill="text2" w:themeFillTint="33"/>
          </w:tcPr>
          <w:p w14:paraId="5433C2B9" w14:textId="77777777" w:rsidR="00C6184C" w:rsidRPr="001F232D" w:rsidRDefault="00C6184C" w:rsidP="00C6184C">
            <w:pPr>
              <w:jc w:val="center"/>
              <w:rPr>
                <w:rFonts w:asciiTheme="minorHAnsi" w:hAnsiTheme="minorHAnsi" w:cstheme="minorHAnsi"/>
                <w:sz w:val="22"/>
                <w:szCs w:val="22"/>
              </w:rPr>
            </w:pPr>
          </w:p>
        </w:tc>
        <w:tc>
          <w:tcPr>
            <w:tcW w:w="8264" w:type="dxa"/>
            <w:shd w:val="clear" w:color="auto" w:fill="C6D9F1" w:themeFill="text2" w:themeFillTint="33"/>
          </w:tcPr>
          <w:p w14:paraId="60C204F4" w14:textId="519A9F38"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b/>
                <w:sz w:val="22"/>
                <w:szCs w:val="22"/>
              </w:rPr>
              <w:t>Phase 3 Summer 2 (3 credits)</w:t>
            </w:r>
          </w:p>
        </w:tc>
        <w:tc>
          <w:tcPr>
            <w:tcW w:w="916" w:type="dxa"/>
            <w:shd w:val="clear" w:color="auto" w:fill="C6D9F1" w:themeFill="text2" w:themeFillTint="33"/>
          </w:tcPr>
          <w:p w14:paraId="0E44E500" w14:textId="77777777" w:rsidR="00C6184C" w:rsidRPr="001F232D" w:rsidRDefault="00C6184C" w:rsidP="00C6184C">
            <w:pPr>
              <w:jc w:val="center"/>
              <w:rPr>
                <w:rFonts w:asciiTheme="minorHAnsi" w:hAnsiTheme="minorHAnsi" w:cstheme="minorHAnsi"/>
                <w:sz w:val="22"/>
                <w:szCs w:val="22"/>
              </w:rPr>
            </w:pPr>
          </w:p>
        </w:tc>
      </w:tr>
      <w:tr w:rsidR="00C6184C" w:rsidRPr="001F232D" w14:paraId="068E1024" w14:textId="77777777" w:rsidTr="00CC35F0">
        <w:tc>
          <w:tcPr>
            <w:tcW w:w="1615" w:type="dxa"/>
          </w:tcPr>
          <w:p w14:paraId="13ECAEE8" w14:textId="77777777" w:rsidR="00C6184C" w:rsidRPr="001F232D" w:rsidRDefault="00C6184C" w:rsidP="00C6184C">
            <w:pPr>
              <w:rPr>
                <w:rFonts w:asciiTheme="minorHAnsi" w:hAnsiTheme="minorHAnsi" w:cstheme="minorHAnsi"/>
                <w:sz w:val="22"/>
                <w:szCs w:val="22"/>
              </w:rPr>
            </w:pPr>
          </w:p>
        </w:tc>
        <w:tc>
          <w:tcPr>
            <w:tcW w:w="8264" w:type="dxa"/>
          </w:tcPr>
          <w:p w14:paraId="79FEBFA9"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Elective</w:t>
            </w:r>
          </w:p>
        </w:tc>
        <w:tc>
          <w:tcPr>
            <w:tcW w:w="916" w:type="dxa"/>
          </w:tcPr>
          <w:p w14:paraId="3D0BBE3D"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24291EEF" w14:textId="77777777" w:rsidTr="00C6184C">
        <w:tc>
          <w:tcPr>
            <w:tcW w:w="1615" w:type="dxa"/>
            <w:shd w:val="clear" w:color="auto" w:fill="C6D9F1" w:themeFill="text2" w:themeFillTint="33"/>
          </w:tcPr>
          <w:p w14:paraId="08679045" w14:textId="77777777" w:rsidR="00C6184C" w:rsidRPr="001F232D" w:rsidRDefault="00C6184C" w:rsidP="00C6184C">
            <w:pPr>
              <w:jc w:val="center"/>
              <w:rPr>
                <w:rFonts w:asciiTheme="minorHAnsi" w:hAnsiTheme="minorHAnsi" w:cstheme="minorHAnsi"/>
                <w:sz w:val="22"/>
                <w:szCs w:val="22"/>
              </w:rPr>
            </w:pPr>
          </w:p>
        </w:tc>
        <w:tc>
          <w:tcPr>
            <w:tcW w:w="8264" w:type="dxa"/>
            <w:shd w:val="clear" w:color="auto" w:fill="C6D9F1" w:themeFill="text2" w:themeFillTint="33"/>
          </w:tcPr>
          <w:p w14:paraId="08165BF8" w14:textId="105412C2"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b/>
                <w:sz w:val="22"/>
                <w:szCs w:val="22"/>
              </w:rPr>
              <w:t>Phase 3 Fall 2 (12 credits)</w:t>
            </w:r>
          </w:p>
        </w:tc>
        <w:tc>
          <w:tcPr>
            <w:tcW w:w="916" w:type="dxa"/>
            <w:shd w:val="clear" w:color="auto" w:fill="C6D9F1" w:themeFill="text2" w:themeFillTint="33"/>
          </w:tcPr>
          <w:p w14:paraId="5CD2F5B6" w14:textId="77777777" w:rsidR="00C6184C" w:rsidRPr="001F232D" w:rsidRDefault="00C6184C" w:rsidP="00C6184C">
            <w:pPr>
              <w:jc w:val="center"/>
              <w:rPr>
                <w:rFonts w:asciiTheme="minorHAnsi" w:hAnsiTheme="minorHAnsi" w:cstheme="minorHAnsi"/>
                <w:sz w:val="22"/>
                <w:szCs w:val="22"/>
              </w:rPr>
            </w:pPr>
          </w:p>
        </w:tc>
      </w:tr>
      <w:tr w:rsidR="00C6184C" w:rsidRPr="001F232D" w14:paraId="2A130545" w14:textId="77777777" w:rsidTr="00CC35F0">
        <w:tc>
          <w:tcPr>
            <w:tcW w:w="1615" w:type="dxa"/>
          </w:tcPr>
          <w:p w14:paraId="4C5E1073"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15:255:535</w:t>
            </w:r>
          </w:p>
        </w:tc>
        <w:tc>
          <w:tcPr>
            <w:tcW w:w="8264" w:type="dxa"/>
          </w:tcPr>
          <w:p w14:paraId="4FA9DC79"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Clinical Practice Phase 3</w:t>
            </w:r>
          </w:p>
        </w:tc>
        <w:tc>
          <w:tcPr>
            <w:tcW w:w="916" w:type="dxa"/>
          </w:tcPr>
          <w:p w14:paraId="427BFFD9"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9.0</w:t>
            </w:r>
          </w:p>
        </w:tc>
      </w:tr>
      <w:tr w:rsidR="00C6184C" w:rsidRPr="001F232D" w14:paraId="092D41D6" w14:textId="77777777" w:rsidTr="00CC35F0">
        <w:tc>
          <w:tcPr>
            <w:tcW w:w="1615" w:type="dxa"/>
          </w:tcPr>
          <w:p w14:paraId="36BDEEF3"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15:255:532</w:t>
            </w:r>
          </w:p>
        </w:tc>
        <w:tc>
          <w:tcPr>
            <w:tcW w:w="8264" w:type="dxa"/>
          </w:tcPr>
          <w:p w14:paraId="2F84B3AD"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Clinical Practice Phase 3 Seminar</w:t>
            </w:r>
          </w:p>
        </w:tc>
        <w:tc>
          <w:tcPr>
            <w:tcW w:w="916" w:type="dxa"/>
          </w:tcPr>
          <w:p w14:paraId="10EDADB2"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75177265" w14:textId="77777777" w:rsidTr="00C6184C">
        <w:tc>
          <w:tcPr>
            <w:tcW w:w="1615" w:type="dxa"/>
            <w:tcBorders>
              <w:bottom w:val="single" w:sz="4" w:space="0" w:color="auto"/>
            </w:tcBorders>
            <w:shd w:val="clear" w:color="auto" w:fill="C6D9F1" w:themeFill="text2" w:themeFillTint="33"/>
          </w:tcPr>
          <w:p w14:paraId="6E17FA0A" w14:textId="77777777" w:rsidR="00C6184C" w:rsidRPr="001F232D" w:rsidRDefault="00C6184C" w:rsidP="00C6184C">
            <w:pPr>
              <w:jc w:val="center"/>
              <w:rPr>
                <w:rFonts w:asciiTheme="minorHAnsi" w:hAnsiTheme="minorHAnsi" w:cstheme="minorHAnsi"/>
                <w:sz w:val="22"/>
                <w:szCs w:val="22"/>
              </w:rPr>
            </w:pPr>
          </w:p>
        </w:tc>
        <w:tc>
          <w:tcPr>
            <w:tcW w:w="8264" w:type="dxa"/>
            <w:tcBorders>
              <w:bottom w:val="single" w:sz="4" w:space="0" w:color="auto"/>
            </w:tcBorders>
            <w:shd w:val="clear" w:color="auto" w:fill="C6D9F1" w:themeFill="text2" w:themeFillTint="33"/>
          </w:tcPr>
          <w:p w14:paraId="28E03357" w14:textId="4E5AFF21"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b/>
                <w:sz w:val="22"/>
                <w:szCs w:val="22"/>
              </w:rPr>
              <w:t>Phase 4 Spring 2 (15 credits)</w:t>
            </w:r>
          </w:p>
        </w:tc>
        <w:tc>
          <w:tcPr>
            <w:tcW w:w="916" w:type="dxa"/>
            <w:tcBorders>
              <w:bottom w:val="single" w:sz="4" w:space="0" w:color="auto"/>
            </w:tcBorders>
            <w:shd w:val="clear" w:color="auto" w:fill="C6D9F1" w:themeFill="text2" w:themeFillTint="33"/>
          </w:tcPr>
          <w:p w14:paraId="3C1E650D" w14:textId="77777777" w:rsidR="00C6184C" w:rsidRPr="001F232D" w:rsidRDefault="00C6184C" w:rsidP="00C6184C">
            <w:pPr>
              <w:jc w:val="center"/>
              <w:rPr>
                <w:rFonts w:asciiTheme="minorHAnsi" w:hAnsiTheme="minorHAnsi" w:cstheme="minorHAnsi"/>
                <w:sz w:val="22"/>
                <w:szCs w:val="22"/>
              </w:rPr>
            </w:pPr>
          </w:p>
        </w:tc>
      </w:tr>
      <w:tr w:rsidR="00C6184C" w:rsidRPr="001F232D" w14:paraId="3522AF79" w14:textId="77777777" w:rsidTr="00C6184C">
        <w:tc>
          <w:tcPr>
            <w:tcW w:w="1615" w:type="dxa"/>
            <w:tcBorders>
              <w:top w:val="single" w:sz="4" w:space="0" w:color="auto"/>
              <w:left w:val="single" w:sz="4" w:space="0" w:color="auto"/>
              <w:bottom w:val="nil"/>
              <w:right w:val="nil"/>
            </w:tcBorders>
          </w:tcPr>
          <w:p w14:paraId="68625470" w14:textId="0B3ECEC2" w:rsidR="00C6184C" w:rsidRPr="001F232D" w:rsidRDefault="00C6184C" w:rsidP="00C6184C">
            <w:pPr>
              <w:rPr>
                <w:rFonts w:asciiTheme="minorHAnsi" w:hAnsiTheme="minorHAnsi" w:cstheme="minorHAnsi"/>
                <w:b/>
                <w:sz w:val="22"/>
                <w:szCs w:val="22"/>
              </w:rPr>
            </w:pPr>
            <w:r w:rsidRPr="001F232D">
              <w:rPr>
                <w:rFonts w:asciiTheme="minorHAnsi" w:hAnsiTheme="minorHAnsi" w:cstheme="minorHAnsi"/>
                <w:sz w:val="22"/>
                <w:szCs w:val="22"/>
              </w:rPr>
              <w:t xml:space="preserve">15:255:539 </w:t>
            </w:r>
            <w:r w:rsidRPr="001F232D">
              <w:rPr>
                <w:rFonts w:asciiTheme="minorHAnsi" w:hAnsiTheme="minorHAnsi" w:cstheme="minorHAnsi"/>
                <w:b/>
                <w:sz w:val="22"/>
                <w:szCs w:val="22"/>
              </w:rPr>
              <w:t>or</w:t>
            </w:r>
          </w:p>
        </w:tc>
        <w:tc>
          <w:tcPr>
            <w:tcW w:w="8264" w:type="dxa"/>
            <w:tcBorders>
              <w:top w:val="single" w:sz="4" w:space="0" w:color="auto"/>
              <w:left w:val="nil"/>
              <w:bottom w:val="nil"/>
              <w:right w:val="nil"/>
            </w:tcBorders>
          </w:tcPr>
          <w:p w14:paraId="3B203D49" w14:textId="038E8CAC"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Students, Communities, and Social Justice </w:t>
            </w:r>
            <w:r w:rsidRPr="001F232D">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tcPr>
          <w:p w14:paraId="5EDBE666"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47939456" w14:textId="77777777" w:rsidTr="00C6184C">
        <w:tc>
          <w:tcPr>
            <w:tcW w:w="1615" w:type="dxa"/>
            <w:tcBorders>
              <w:top w:val="nil"/>
              <w:left w:val="single" w:sz="4" w:space="0" w:color="auto"/>
              <w:bottom w:val="nil"/>
              <w:right w:val="nil"/>
            </w:tcBorders>
          </w:tcPr>
          <w:p w14:paraId="3E42DF40" w14:textId="28DFC1C2"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15:253:522 </w:t>
            </w:r>
            <w:r w:rsidRPr="001F232D">
              <w:rPr>
                <w:rFonts w:asciiTheme="minorHAnsi" w:hAnsiTheme="minorHAnsi" w:cstheme="minorHAnsi"/>
                <w:b/>
                <w:sz w:val="22"/>
                <w:szCs w:val="22"/>
              </w:rPr>
              <w:t>or</w:t>
            </w:r>
          </w:p>
        </w:tc>
        <w:tc>
          <w:tcPr>
            <w:tcW w:w="8264" w:type="dxa"/>
            <w:tcBorders>
              <w:top w:val="nil"/>
              <w:left w:val="nil"/>
              <w:bottom w:val="nil"/>
              <w:right w:val="nil"/>
            </w:tcBorders>
          </w:tcPr>
          <w:p w14:paraId="267B7271" w14:textId="0EB74BB3"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Bilingual-Bicultural Education </w:t>
            </w:r>
            <w:r w:rsidRPr="001F232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68E22ADF" w14:textId="77777777" w:rsidR="00C6184C" w:rsidRPr="001F232D" w:rsidRDefault="00C6184C" w:rsidP="00C6184C">
            <w:pPr>
              <w:jc w:val="center"/>
              <w:rPr>
                <w:rFonts w:asciiTheme="minorHAnsi" w:hAnsiTheme="minorHAnsi" w:cstheme="minorHAnsi"/>
                <w:sz w:val="22"/>
                <w:szCs w:val="22"/>
              </w:rPr>
            </w:pPr>
          </w:p>
        </w:tc>
      </w:tr>
      <w:tr w:rsidR="00C6184C" w:rsidRPr="001F232D" w14:paraId="5DAD1972" w14:textId="77777777" w:rsidTr="00C6184C">
        <w:tc>
          <w:tcPr>
            <w:tcW w:w="1615" w:type="dxa"/>
            <w:tcBorders>
              <w:top w:val="nil"/>
              <w:left w:val="single" w:sz="4" w:space="0" w:color="auto"/>
              <w:bottom w:val="nil"/>
              <w:right w:val="nil"/>
            </w:tcBorders>
          </w:tcPr>
          <w:p w14:paraId="4C5E8B18" w14:textId="78D52D9F"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15:253:523 </w:t>
            </w:r>
            <w:r w:rsidRPr="001F232D">
              <w:rPr>
                <w:rFonts w:asciiTheme="minorHAnsi" w:hAnsiTheme="minorHAnsi" w:cstheme="minorHAnsi"/>
                <w:b/>
                <w:sz w:val="22"/>
                <w:szCs w:val="22"/>
              </w:rPr>
              <w:t>or</w:t>
            </w:r>
          </w:p>
        </w:tc>
        <w:tc>
          <w:tcPr>
            <w:tcW w:w="8264" w:type="dxa"/>
            <w:tcBorders>
              <w:top w:val="nil"/>
              <w:left w:val="nil"/>
              <w:bottom w:val="nil"/>
              <w:right w:val="nil"/>
            </w:tcBorders>
          </w:tcPr>
          <w:p w14:paraId="620AEFFC" w14:textId="2B18FE01"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Language and Culture </w:t>
            </w:r>
            <w:r w:rsidRPr="001F232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58A56F56" w14:textId="77777777" w:rsidR="00C6184C" w:rsidRPr="001F232D" w:rsidRDefault="00C6184C" w:rsidP="00C6184C">
            <w:pPr>
              <w:jc w:val="center"/>
              <w:rPr>
                <w:rFonts w:asciiTheme="minorHAnsi" w:hAnsiTheme="minorHAnsi" w:cstheme="minorHAnsi"/>
                <w:sz w:val="22"/>
                <w:szCs w:val="22"/>
              </w:rPr>
            </w:pPr>
          </w:p>
        </w:tc>
      </w:tr>
      <w:tr w:rsidR="00C6184C" w:rsidRPr="001F232D" w14:paraId="7F434962" w14:textId="77777777" w:rsidTr="00C6184C">
        <w:tc>
          <w:tcPr>
            <w:tcW w:w="1615" w:type="dxa"/>
            <w:tcBorders>
              <w:top w:val="nil"/>
              <w:left w:val="single" w:sz="4" w:space="0" w:color="auto"/>
              <w:bottom w:val="nil"/>
              <w:right w:val="nil"/>
            </w:tcBorders>
          </w:tcPr>
          <w:p w14:paraId="7DC00BF7" w14:textId="44B16391"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15:253:539 </w:t>
            </w:r>
            <w:r w:rsidRPr="001F232D">
              <w:rPr>
                <w:rFonts w:asciiTheme="minorHAnsi" w:hAnsiTheme="minorHAnsi" w:cstheme="minorHAnsi"/>
                <w:b/>
                <w:sz w:val="22"/>
                <w:szCs w:val="22"/>
              </w:rPr>
              <w:t>or</w:t>
            </w:r>
          </w:p>
        </w:tc>
        <w:tc>
          <w:tcPr>
            <w:tcW w:w="8264" w:type="dxa"/>
            <w:tcBorders>
              <w:top w:val="nil"/>
              <w:left w:val="nil"/>
              <w:bottom w:val="nil"/>
              <w:right w:val="nil"/>
            </w:tcBorders>
          </w:tcPr>
          <w:p w14:paraId="4B97EFC0" w14:textId="254434FC" w:rsidR="00C6184C" w:rsidRPr="001F232D" w:rsidRDefault="00C6184C" w:rsidP="00C6184C">
            <w:pPr>
              <w:rPr>
                <w:rFonts w:asciiTheme="minorHAnsi" w:hAnsiTheme="minorHAnsi" w:cstheme="minorHAnsi"/>
                <w:b/>
                <w:sz w:val="22"/>
                <w:szCs w:val="22"/>
              </w:rPr>
            </w:pPr>
            <w:r w:rsidRPr="001F232D">
              <w:rPr>
                <w:rFonts w:asciiTheme="minorHAnsi" w:hAnsiTheme="minorHAnsi" w:cstheme="minorHAnsi"/>
                <w:sz w:val="22"/>
                <w:szCs w:val="22"/>
              </w:rPr>
              <w:t xml:space="preserve">Methods of Teaching and Assessing English Language Learners (TELL) </w:t>
            </w:r>
            <w:r w:rsidRPr="001F232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1ED57DAE" w14:textId="77777777" w:rsidR="00C6184C" w:rsidRPr="001F232D" w:rsidRDefault="00C6184C" w:rsidP="00C6184C">
            <w:pPr>
              <w:jc w:val="center"/>
              <w:rPr>
                <w:rFonts w:asciiTheme="minorHAnsi" w:hAnsiTheme="minorHAnsi" w:cstheme="minorHAnsi"/>
                <w:sz w:val="22"/>
                <w:szCs w:val="22"/>
              </w:rPr>
            </w:pPr>
          </w:p>
        </w:tc>
      </w:tr>
      <w:tr w:rsidR="00C6184C" w:rsidRPr="001F232D" w14:paraId="06D94817" w14:textId="77777777" w:rsidTr="00C6184C">
        <w:tc>
          <w:tcPr>
            <w:tcW w:w="1615" w:type="dxa"/>
            <w:tcBorders>
              <w:top w:val="nil"/>
              <w:left w:val="single" w:sz="4" w:space="0" w:color="auto"/>
              <w:bottom w:val="nil"/>
              <w:right w:val="nil"/>
            </w:tcBorders>
          </w:tcPr>
          <w:p w14:paraId="2B44E6EC" w14:textId="581D9A1F" w:rsidR="00C6184C" w:rsidRPr="001F232D" w:rsidRDefault="00C6184C" w:rsidP="00C6184C">
            <w:pPr>
              <w:rPr>
                <w:rFonts w:asciiTheme="minorHAnsi" w:hAnsiTheme="minorHAnsi" w:cstheme="minorHAnsi"/>
                <w:b/>
                <w:sz w:val="22"/>
                <w:szCs w:val="22"/>
              </w:rPr>
            </w:pPr>
            <w:r w:rsidRPr="001F232D">
              <w:rPr>
                <w:rFonts w:asciiTheme="minorHAnsi" w:hAnsiTheme="minorHAnsi" w:cstheme="minorHAnsi"/>
                <w:sz w:val="22"/>
                <w:szCs w:val="22"/>
              </w:rPr>
              <w:t xml:space="preserve">15:293:539 </w:t>
            </w:r>
            <w:r w:rsidRPr="001F232D">
              <w:rPr>
                <w:rFonts w:asciiTheme="minorHAnsi" w:hAnsiTheme="minorHAnsi" w:cstheme="minorHAnsi"/>
                <w:b/>
                <w:sz w:val="22"/>
                <w:szCs w:val="22"/>
              </w:rPr>
              <w:t>or</w:t>
            </w:r>
          </w:p>
        </w:tc>
        <w:tc>
          <w:tcPr>
            <w:tcW w:w="8264" w:type="dxa"/>
            <w:tcBorders>
              <w:top w:val="nil"/>
              <w:left w:val="nil"/>
              <w:bottom w:val="nil"/>
              <w:right w:val="nil"/>
            </w:tcBorders>
          </w:tcPr>
          <w:p w14:paraId="0D5BC19B" w14:textId="6445781B" w:rsidR="00C6184C" w:rsidRPr="001F232D" w:rsidRDefault="00C6184C" w:rsidP="00C6184C">
            <w:pPr>
              <w:rPr>
                <w:rFonts w:asciiTheme="minorHAnsi" w:hAnsiTheme="minorHAnsi" w:cstheme="minorHAnsi"/>
                <w:b/>
                <w:sz w:val="22"/>
                <w:szCs w:val="22"/>
              </w:rPr>
            </w:pPr>
            <w:r w:rsidRPr="001F232D">
              <w:rPr>
                <w:rFonts w:asciiTheme="minorHAnsi" w:hAnsiTheme="minorHAnsi" w:cstheme="minorHAnsi"/>
                <w:sz w:val="22"/>
                <w:szCs w:val="22"/>
              </w:rPr>
              <w:t xml:space="preserve">Students with Disabilities, Schools, and Social Justice </w:t>
            </w:r>
            <w:r w:rsidRPr="001F232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141F10EE" w14:textId="77777777" w:rsidR="00C6184C" w:rsidRPr="001F232D" w:rsidRDefault="00C6184C" w:rsidP="00C6184C">
            <w:pPr>
              <w:jc w:val="center"/>
              <w:rPr>
                <w:rFonts w:asciiTheme="minorHAnsi" w:hAnsiTheme="minorHAnsi" w:cstheme="minorHAnsi"/>
                <w:sz w:val="22"/>
                <w:szCs w:val="22"/>
              </w:rPr>
            </w:pPr>
          </w:p>
        </w:tc>
      </w:tr>
      <w:tr w:rsidR="00C6184C" w:rsidRPr="001F232D" w14:paraId="2C2506D8" w14:textId="77777777" w:rsidTr="00C6184C">
        <w:tc>
          <w:tcPr>
            <w:tcW w:w="1615" w:type="dxa"/>
            <w:tcBorders>
              <w:top w:val="nil"/>
              <w:left w:val="single" w:sz="4" w:space="0" w:color="auto"/>
              <w:bottom w:val="single" w:sz="4" w:space="0" w:color="auto"/>
              <w:right w:val="nil"/>
            </w:tcBorders>
          </w:tcPr>
          <w:p w14:paraId="53633840" w14:textId="47D74F3A"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05:300:406</w:t>
            </w:r>
            <w:r w:rsidRPr="001F232D">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2071CEA3" w14:textId="1356FD44"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4910FF75" w14:textId="77777777" w:rsidR="00C6184C" w:rsidRPr="001F232D" w:rsidRDefault="00C6184C" w:rsidP="00C6184C">
            <w:pPr>
              <w:jc w:val="center"/>
              <w:rPr>
                <w:rFonts w:asciiTheme="minorHAnsi" w:hAnsiTheme="minorHAnsi" w:cstheme="minorHAnsi"/>
                <w:sz w:val="22"/>
                <w:szCs w:val="22"/>
              </w:rPr>
            </w:pPr>
          </w:p>
        </w:tc>
      </w:tr>
      <w:tr w:rsidR="00C6184C" w:rsidRPr="001F232D" w14:paraId="0002E0B9" w14:textId="77777777" w:rsidTr="00C6184C">
        <w:tc>
          <w:tcPr>
            <w:tcW w:w="1615" w:type="dxa"/>
            <w:tcBorders>
              <w:top w:val="single" w:sz="4" w:space="0" w:color="auto"/>
              <w:bottom w:val="single" w:sz="4" w:space="0" w:color="auto"/>
            </w:tcBorders>
          </w:tcPr>
          <w:p w14:paraId="0EB27553"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15:293:523</w:t>
            </w:r>
          </w:p>
        </w:tc>
        <w:tc>
          <w:tcPr>
            <w:tcW w:w="8264" w:type="dxa"/>
            <w:tcBorders>
              <w:top w:val="single" w:sz="4" w:space="0" w:color="auto"/>
              <w:bottom w:val="single" w:sz="4" w:space="0" w:color="auto"/>
            </w:tcBorders>
          </w:tcPr>
          <w:p w14:paraId="6F4BA5C0"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Inclusive Teaching in Education</w:t>
            </w:r>
          </w:p>
        </w:tc>
        <w:tc>
          <w:tcPr>
            <w:tcW w:w="916" w:type="dxa"/>
            <w:tcBorders>
              <w:top w:val="single" w:sz="4" w:space="0" w:color="auto"/>
              <w:bottom w:val="single" w:sz="4" w:space="0" w:color="auto"/>
            </w:tcBorders>
          </w:tcPr>
          <w:p w14:paraId="4422A438"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1288B9C5" w14:textId="77777777" w:rsidTr="00C6184C">
        <w:tc>
          <w:tcPr>
            <w:tcW w:w="1615" w:type="dxa"/>
            <w:tcBorders>
              <w:top w:val="single" w:sz="4" w:space="0" w:color="auto"/>
              <w:left w:val="single" w:sz="4" w:space="0" w:color="auto"/>
              <w:bottom w:val="nil"/>
              <w:right w:val="nil"/>
            </w:tcBorders>
          </w:tcPr>
          <w:p w14:paraId="0973CDA9" w14:textId="5E34FB31" w:rsidR="00C6184C" w:rsidRPr="001F232D" w:rsidRDefault="00C6184C" w:rsidP="00C6184C">
            <w:pPr>
              <w:rPr>
                <w:rFonts w:asciiTheme="minorHAnsi" w:hAnsiTheme="minorHAnsi" w:cstheme="minorHAnsi"/>
                <w:b/>
                <w:sz w:val="22"/>
                <w:szCs w:val="22"/>
              </w:rPr>
            </w:pPr>
            <w:r w:rsidRPr="001F232D">
              <w:rPr>
                <w:rFonts w:asciiTheme="minorHAnsi" w:hAnsiTheme="minorHAnsi" w:cstheme="minorHAnsi"/>
                <w:sz w:val="22"/>
                <w:szCs w:val="22"/>
              </w:rPr>
              <w:t xml:space="preserve">15:254:540 </w:t>
            </w:r>
            <w:r w:rsidRPr="001F232D">
              <w:rPr>
                <w:rFonts w:asciiTheme="minorHAnsi" w:hAnsiTheme="minorHAnsi" w:cstheme="minorHAnsi"/>
                <w:b/>
                <w:sz w:val="22"/>
                <w:szCs w:val="22"/>
              </w:rPr>
              <w:t>or</w:t>
            </w:r>
          </w:p>
        </w:tc>
        <w:tc>
          <w:tcPr>
            <w:tcW w:w="8264" w:type="dxa"/>
            <w:tcBorders>
              <w:top w:val="single" w:sz="4" w:space="0" w:color="auto"/>
              <w:left w:val="nil"/>
              <w:bottom w:val="nil"/>
              <w:right w:val="nil"/>
            </w:tcBorders>
          </w:tcPr>
          <w:p w14:paraId="3AA58591" w14:textId="319575C5"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Understanding School-Aged Students Mathematical Learning </w:t>
            </w:r>
            <w:r w:rsidRPr="001F232D">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tcPr>
          <w:p w14:paraId="7B01E3AF" w14:textId="751B5B70"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739E42D9" w14:textId="77777777" w:rsidTr="00C6184C">
        <w:tc>
          <w:tcPr>
            <w:tcW w:w="1615" w:type="dxa"/>
            <w:tcBorders>
              <w:top w:val="nil"/>
              <w:left w:val="single" w:sz="4" w:space="0" w:color="auto"/>
              <w:bottom w:val="single" w:sz="4" w:space="0" w:color="auto"/>
              <w:right w:val="nil"/>
            </w:tcBorders>
          </w:tcPr>
          <w:p w14:paraId="5C75745E" w14:textId="1589BF45"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Elective</w:t>
            </w:r>
          </w:p>
        </w:tc>
        <w:tc>
          <w:tcPr>
            <w:tcW w:w="8264" w:type="dxa"/>
            <w:tcBorders>
              <w:top w:val="nil"/>
              <w:left w:val="nil"/>
              <w:bottom w:val="single" w:sz="4" w:space="0" w:color="auto"/>
              <w:right w:val="nil"/>
            </w:tcBorders>
          </w:tcPr>
          <w:p w14:paraId="20FE188F" w14:textId="1D5B9A23"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i/>
                <w:sz w:val="22"/>
                <w:szCs w:val="22"/>
              </w:rPr>
              <w:t>Substitute with an elective course to be determined by program faculty</w:t>
            </w:r>
          </w:p>
        </w:tc>
        <w:tc>
          <w:tcPr>
            <w:tcW w:w="916" w:type="dxa"/>
            <w:tcBorders>
              <w:top w:val="nil"/>
              <w:left w:val="nil"/>
              <w:bottom w:val="single" w:sz="4" w:space="0" w:color="auto"/>
              <w:right w:val="single" w:sz="4" w:space="0" w:color="auto"/>
            </w:tcBorders>
          </w:tcPr>
          <w:p w14:paraId="4F00FAB1" w14:textId="77777777" w:rsidR="00C6184C" w:rsidRPr="001F232D" w:rsidRDefault="00C6184C" w:rsidP="00C6184C">
            <w:pPr>
              <w:jc w:val="center"/>
              <w:rPr>
                <w:rFonts w:asciiTheme="minorHAnsi" w:hAnsiTheme="minorHAnsi" w:cstheme="minorHAnsi"/>
                <w:sz w:val="22"/>
                <w:szCs w:val="22"/>
              </w:rPr>
            </w:pPr>
          </w:p>
        </w:tc>
      </w:tr>
      <w:tr w:rsidR="00C6184C" w:rsidRPr="001F232D" w14:paraId="041DF6A6" w14:textId="77777777" w:rsidTr="00C6184C">
        <w:tc>
          <w:tcPr>
            <w:tcW w:w="1615" w:type="dxa"/>
            <w:tcBorders>
              <w:top w:val="single" w:sz="4" w:space="0" w:color="auto"/>
              <w:left w:val="single" w:sz="4" w:space="0" w:color="auto"/>
              <w:bottom w:val="nil"/>
              <w:right w:val="nil"/>
            </w:tcBorders>
          </w:tcPr>
          <w:p w14:paraId="224B8486" w14:textId="18A643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15:254:551 </w:t>
            </w:r>
            <w:r w:rsidRPr="001F232D">
              <w:rPr>
                <w:rFonts w:asciiTheme="minorHAnsi" w:hAnsiTheme="minorHAnsi" w:cstheme="minorHAnsi"/>
                <w:b/>
                <w:sz w:val="22"/>
                <w:szCs w:val="22"/>
              </w:rPr>
              <w:t>or</w:t>
            </w:r>
          </w:p>
        </w:tc>
        <w:tc>
          <w:tcPr>
            <w:tcW w:w="8264" w:type="dxa"/>
            <w:tcBorders>
              <w:top w:val="single" w:sz="4" w:space="0" w:color="auto"/>
              <w:left w:val="nil"/>
              <w:bottom w:val="nil"/>
              <w:right w:val="nil"/>
            </w:tcBorders>
          </w:tcPr>
          <w:p w14:paraId="4627C6DF" w14:textId="0561EBF8"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 xml:space="preserve">Critical Thinking and Reasoning in Mathematics </w:t>
            </w:r>
            <w:r w:rsidRPr="001F232D">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tcPr>
          <w:p w14:paraId="7F0529B5" w14:textId="39C7AD6D"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378E9D11" w14:textId="77777777" w:rsidTr="00C6184C">
        <w:tc>
          <w:tcPr>
            <w:tcW w:w="1615" w:type="dxa"/>
            <w:tcBorders>
              <w:top w:val="nil"/>
              <w:left w:val="single" w:sz="4" w:space="0" w:color="auto"/>
              <w:bottom w:val="single" w:sz="4" w:space="0" w:color="auto"/>
              <w:right w:val="nil"/>
            </w:tcBorders>
          </w:tcPr>
          <w:p w14:paraId="48D76EA5" w14:textId="3B656A8D"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Elective</w:t>
            </w:r>
          </w:p>
        </w:tc>
        <w:tc>
          <w:tcPr>
            <w:tcW w:w="8264" w:type="dxa"/>
            <w:tcBorders>
              <w:top w:val="nil"/>
              <w:left w:val="nil"/>
              <w:bottom w:val="single" w:sz="4" w:space="0" w:color="auto"/>
              <w:right w:val="nil"/>
            </w:tcBorders>
          </w:tcPr>
          <w:p w14:paraId="0BBC9087" w14:textId="7AF43353"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i/>
                <w:sz w:val="22"/>
                <w:szCs w:val="22"/>
              </w:rPr>
              <w:t>Substitute with an elective course to be determined by program faculty</w:t>
            </w:r>
          </w:p>
        </w:tc>
        <w:tc>
          <w:tcPr>
            <w:tcW w:w="916" w:type="dxa"/>
            <w:tcBorders>
              <w:top w:val="nil"/>
              <w:left w:val="nil"/>
              <w:bottom w:val="single" w:sz="4" w:space="0" w:color="auto"/>
              <w:right w:val="single" w:sz="4" w:space="0" w:color="auto"/>
            </w:tcBorders>
          </w:tcPr>
          <w:p w14:paraId="5C0143B0" w14:textId="77777777" w:rsidR="00C6184C" w:rsidRPr="001F232D" w:rsidRDefault="00C6184C" w:rsidP="00C6184C">
            <w:pPr>
              <w:jc w:val="center"/>
              <w:rPr>
                <w:rFonts w:asciiTheme="minorHAnsi" w:hAnsiTheme="minorHAnsi" w:cstheme="minorHAnsi"/>
                <w:sz w:val="22"/>
                <w:szCs w:val="22"/>
              </w:rPr>
            </w:pPr>
          </w:p>
        </w:tc>
      </w:tr>
      <w:tr w:rsidR="00C6184C" w:rsidRPr="001F232D" w14:paraId="2FF43E51" w14:textId="77777777" w:rsidTr="00C6184C">
        <w:tc>
          <w:tcPr>
            <w:tcW w:w="1615" w:type="dxa"/>
            <w:tcBorders>
              <w:top w:val="single" w:sz="4" w:space="0" w:color="auto"/>
            </w:tcBorders>
          </w:tcPr>
          <w:p w14:paraId="0C8BF561" w14:textId="77777777" w:rsidR="00C6184C" w:rsidRPr="001F232D" w:rsidRDefault="00C6184C" w:rsidP="00C6184C">
            <w:pPr>
              <w:rPr>
                <w:rFonts w:asciiTheme="minorHAnsi" w:hAnsiTheme="minorHAnsi" w:cstheme="minorHAnsi"/>
                <w:sz w:val="22"/>
                <w:szCs w:val="22"/>
              </w:rPr>
            </w:pPr>
          </w:p>
        </w:tc>
        <w:tc>
          <w:tcPr>
            <w:tcW w:w="8264" w:type="dxa"/>
            <w:tcBorders>
              <w:top w:val="single" w:sz="4" w:space="0" w:color="auto"/>
            </w:tcBorders>
          </w:tcPr>
          <w:p w14:paraId="7051511E" w14:textId="77777777" w:rsidR="00C6184C" w:rsidRPr="001F232D" w:rsidRDefault="00C6184C" w:rsidP="00C6184C">
            <w:pPr>
              <w:rPr>
                <w:rFonts w:asciiTheme="minorHAnsi" w:hAnsiTheme="minorHAnsi" w:cstheme="minorHAnsi"/>
                <w:sz w:val="22"/>
                <w:szCs w:val="22"/>
              </w:rPr>
            </w:pPr>
            <w:r w:rsidRPr="001F232D">
              <w:rPr>
                <w:rFonts w:asciiTheme="minorHAnsi" w:hAnsiTheme="minorHAnsi" w:cstheme="minorHAnsi"/>
                <w:sz w:val="22"/>
                <w:szCs w:val="22"/>
              </w:rPr>
              <w:t>Elective</w:t>
            </w:r>
          </w:p>
        </w:tc>
        <w:tc>
          <w:tcPr>
            <w:tcW w:w="916" w:type="dxa"/>
            <w:tcBorders>
              <w:top w:val="single" w:sz="4" w:space="0" w:color="auto"/>
            </w:tcBorders>
          </w:tcPr>
          <w:p w14:paraId="7AA1E5A7"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sz w:val="22"/>
                <w:szCs w:val="22"/>
              </w:rPr>
              <w:t>3.0</w:t>
            </w:r>
          </w:p>
        </w:tc>
      </w:tr>
      <w:tr w:rsidR="00C6184C" w:rsidRPr="001F232D" w14:paraId="19E54EB2" w14:textId="77777777" w:rsidTr="00CC35F0">
        <w:tc>
          <w:tcPr>
            <w:tcW w:w="1615" w:type="dxa"/>
          </w:tcPr>
          <w:p w14:paraId="48076CA3" w14:textId="77777777" w:rsidR="00C6184C" w:rsidRPr="001F232D" w:rsidRDefault="00C6184C" w:rsidP="00C6184C">
            <w:pPr>
              <w:rPr>
                <w:rFonts w:asciiTheme="minorHAnsi" w:hAnsiTheme="minorHAnsi" w:cstheme="minorHAnsi"/>
                <w:sz w:val="22"/>
                <w:szCs w:val="22"/>
              </w:rPr>
            </w:pPr>
          </w:p>
        </w:tc>
        <w:tc>
          <w:tcPr>
            <w:tcW w:w="8264" w:type="dxa"/>
          </w:tcPr>
          <w:p w14:paraId="5FDF806E" w14:textId="77777777" w:rsidR="00C6184C" w:rsidRPr="001F232D" w:rsidRDefault="00C6184C" w:rsidP="00C6184C">
            <w:pPr>
              <w:jc w:val="right"/>
              <w:rPr>
                <w:rFonts w:asciiTheme="minorHAnsi" w:hAnsiTheme="minorHAnsi" w:cstheme="minorHAnsi"/>
                <w:sz w:val="22"/>
                <w:szCs w:val="22"/>
              </w:rPr>
            </w:pPr>
            <w:r w:rsidRPr="001F232D">
              <w:rPr>
                <w:rFonts w:asciiTheme="minorHAnsi" w:hAnsiTheme="minorHAnsi" w:cstheme="minorHAnsi"/>
                <w:b/>
                <w:sz w:val="22"/>
                <w:szCs w:val="22"/>
              </w:rPr>
              <w:t>Graduate Total:</w:t>
            </w:r>
          </w:p>
        </w:tc>
        <w:tc>
          <w:tcPr>
            <w:tcW w:w="916" w:type="dxa"/>
          </w:tcPr>
          <w:p w14:paraId="1C4EE649" w14:textId="77777777" w:rsidR="00C6184C" w:rsidRPr="001F232D" w:rsidRDefault="00C6184C" w:rsidP="00C6184C">
            <w:pPr>
              <w:jc w:val="center"/>
              <w:rPr>
                <w:rFonts w:asciiTheme="minorHAnsi" w:hAnsiTheme="minorHAnsi" w:cstheme="minorHAnsi"/>
                <w:sz w:val="22"/>
                <w:szCs w:val="22"/>
              </w:rPr>
            </w:pPr>
            <w:r w:rsidRPr="001F232D">
              <w:rPr>
                <w:rFonts w:asciiTheme="minorHAnsi" w:hAnsiTheme="minorHAnsi" w:cstheme="minorHAnsi"/>
                <w:b/>
                <w:sz w:val="22"/>
                <w:szCs w:val="22"/>
              </w:rPr>
              <w:t>30.0</w:t>
            </w:r>
          </w:p>
        </w:tc>
      </w:tr>
      <w:tr w:rsidR="00C6184C" w:rsidRPr="001F232D" w14:paraId="0D91EF36" w14:textId="77777777" w:rsidTr="00CC35F0">
        <w:tc>
          <w:tcPr>
            <w:tcW w:w="1615" w:type="dxa"/>
            <w:shd w:val="clear" w:color="auto" w:fill="C6D9F1" w:themeFill="text2" w:themeFillTint="33"/>
          </w:tcPr>
          <w:p w14:paraId="0D08C3C8" w14:textId="77777777" w:rsidR="00C6184C" w:rsidRPr="001F232D" w:rsidRDefault="00C6184C" w:rsidP="00C6184C">
            <w:pPr>
              <w:rPr>
                <w:rFonts w:asciiTheme="minorHAnsi" w:hAnsiTheme="minorHAnsi" w:cstheme="minorHAnsi"/>
                <w:sz w:val="22"/>
                <w:szCs w:val="22"/>
              </w:rPr>
            </w:pPr>
          </w:p>
        </w:tc>
        <w:tc>
          <w:tcPr>
            <w:tcW w:w="8264" w:type="dxa"/>
            <w:shd w:val="clear" w:color="auto" w:fill="C6D9F1" w:themeFill="text2" w:themeFillTint="33"/>
          </w:tcPr>
          <w:p w14:paraId="244B7D37" w14:textId="77777777" w:rsidR="00C6184C" w:rsidRPr="001F232D" w:rsidRDefault="00C6184C" w:rsidP="00C6184C">
            <w:pPr>
              <w:jc w:val="right"/>
              <w:rPr>
                <w:rFonts w:asciiTheme="minorHAnsi" w:hAnsiTheme="minorHAnsi" w:cstheme="minorHAnsi"/>
                <w:b/>
                <w:sz w:val="22"/>
                <w:szCs w:val="22"/>
              </w:rPr>
            </w:pPr>
            <w:r w:rsidRPr="001F232D">
              <w:rPr>
                <w:rFonts w:asciiTheme="minorHAnsi" w:hAnsiTheme="minorHAnsi" w:cstheme="minorHAnsi"/>
                <w:b/>
                <w:sz w:val="22"/>
                <w:szCs w:val="22"/>
              </w:rPr>
              <w:t>TOTAL CREDITS:</w:t>
            </w:r>
          </w:p>
        </w:tc>
        <w:tc>
          <w:tcPr>
            <w:tcW w:w="916" w:type="dxa"/>
            <w:shd w:val="clear" w:color="auto" w:fill="C6D9F1" w:themeFill="text2" w:themeFillTint="33"/>
          </w:tcPr>
          <w:p w14:paraId="7F0F6B3D" w14:textId="5D39E815" w:rsidR="00C6184C" w:rsidRPr="001F232D" w:rsidRDefault="00C6184C" w:rsidP="00C6184C">
            <w:pPr>
              <w:jc w:val="center"/>
              <w:rPr>
                <w:rFonts w:asciiTheme="minorHAnsi" w:hAnsiTheme="minorHAnsi" w:cstheme="minorHAnsi"/>
                <w:b/>
                <w:sz w:val="22"/>
                <w:szCs w:val="22"/>
              </w:rPr>
            </w:pPr>
            <w:r w:rsidRPr="001F232D">
              <w:rPr>
                <w:rFonts w:asciiTheme="minorHAnsi" w:hAnsiTheme="minorHAnsi" w:cstheme="minorHAnsi"/>
                <w:b/>
                <w:sz w:val="22"/>
                <w:szCs w:val="22"/>
              </w:rPr>
              <w:t>52.0</w:t>
            </w:r>
          </w:p>
        </w:tc>
      </w:tr>
    </w:tbl>
    <w:p w14:paraId="3D60550C" w14:textId="1AEF2113" w:rsidR="00BF18E7" w:rsidRDefault="00BF18E7" w:rsidP="00BF18E7">
      <w:pPr>
        <w:tabs>
          <w:tab w:val="left" w:pos="1350"/>
          <w:tab w:val="right" w:pos="10080"/>
        </w:tabs>
        <w:rPr>
          <w:rFonts w:asciiTheme="minorHAnsi" w:hAnsiTheme="minorHAnsi" w:cstheme="minorHAnsi"/>
          <w:sz w:val="24"/>
          <w:szCs w:val="24"/>
        </w:rPr>
      </w:pPr>
      <w:r w:rsidRPr="001F232D">
        <w:rPr>
          <w:rFonts w:asciiTheme="minorHAnsi" w:hAnsiTheme="minorHAnsi" w:cstheme="minorHAnsi"/>
          <w:sz w:val="24"/>
          <w:szCs w:val="24"/>
          <w:vertAlign w:val="superscript"/>
        </w:rPr>
        <w:t>G</w:t>
      </w:r>
      <w:r w:rsidRPr="001F232D">
        <w:rPr>
          <w:rFonts w:asciiTheme="minorHAnsi" w:hAnsiTheme="minorHAnsi" w:cstheme="minorHAnsi"/>
          <w:sz w:val="24"/>
          <w:szCs w:val="24"/>
        </w:rPr>
        <w:t xml:space="preserve"> Course must be 300-level or above to count towards graduate credits. 300- and 400-le</w:t>
      </w:r>
      <w:r w:rsidR="00250379" w:rsidRPr="001F232D">
        <w:rPr>
          <w:rFonts w:asciiTheme="minorHAnsi" w:hAnsiTheme="minorHAnsi" w:cstheme="minorHAnsi"/>
          <w:sz w:val="24"/>
          <w:szCs w:val="24"/>
        </w:rPr>
        <w:t>vel courses must be registered</w:t>
      </w:r>
      <w:r w:rsidRPr="001F232D">
        <w:rPr>
          <w:rFonts w:asciiTheme="minorHAnsi" w:hAnsiTheme="minorHAnsi" w:cstheme="minorHAnsi"/>
          <w:sz w:val="24"/>
          <w:szCs w:val="24"/>
        </w:rPr>
        <w:t xml:space="preserve"> with a </w:t>
      </w:r>
      <w:r w:rsidRPr="001F232D">
        <w:rPr>
          <w:rFonts w:asciiTheme="minorHAnsi" w:hAnsiTheme="minorHAnsi" w:cstheme="minorHAnsi"/>
          <w:b/>
          <w:sz w:val="24"/>
          <w:szCs w:val="24"/>
        </w:rPr>
        <w:t>G-prefix</w:t>
      </w:r>
      <w:r w:rsidRPr="001F232D">
        <w:rPr>
          <w:rFonts w:asciiTheme="minorHAnsi" w:hAnsiTheme="minorHAnsi" w:cstheme="minorHAnsi"/>
          <w:sz w:val="24"/>
          <w:szCs w:val="24"/>
        </w:rPr>
        <w:t>.</w:t>
      </w:r>
    </w:p>
    <w:p w14:paraId="54710325" w14:textId="77777777" w:rsidR="001F232D" w:rsidRDefault="001F232D" w:rsidP="00BF18E7">
      <w:pPr>
        <w:tabs>
          <w:tab w:val="left" w:pos="1350"/>
          <w:tab w:val="right" w:pos="10080"/>
        </w:tabs>
        <w:rPr>
          <w:rFonts w:asciiTheme="minorHAnsi" w:hAnsiTheme="minorHAnsi" w:cstheme="minorHAnsi"/>
          <w:sz w:val="24"/>
          <w:szCs w:val="24"/>
        </w:rPr>
      </w:pPr>
    </w:p>
    <w:p w14:paraId="27432A79" w14:textId="77777777" w:rsidR="001F232D" w:rsidRPr="001F232D" w:rsidRDefault="001F232D" w:rsidP="00BF18E7">
      <w:pPr>
        <w:tabs>
          <w:tab w:val="left" w:pos="1350"/>
          <w:tab w:val="right" w:pos="10080"/>
        </w:tabs>
        <w:rPr>
          <w:rFonts w:asciiTheme="minorHAnsi" w:hAnsiTheme="minorHAnsi" w:cstheme="minorHAnsi"/>
          <w:sz w:val="24"/>
          <w:szCs w:val="24"/>
        </w:rPr>
      </w:pPr>
    </w:p>
    <w:p w14:paraId="4C250709" w14:textId="77777777" w:rsidR="001F232D" w:rsidRDefault="001F232D">
      <w:pPr>
        <w:rPr>
          <w:rFonts w:asciiTheme="minorHAnsi" w:hAnsiTheme="minorHAnsi" w:cstheme="minorHAnsi"/>
          <w:b/>
          <w:sz w:val="24"/>
          <w:szCs w:val="24"/>
        </w:rPr>
      </w:pPr>
      <w:r>
        <w:rPr>
          <w:rFonts w:asciiTheme="minorHAnsi" w:hAnsiTheme="minorHAnsi" w:cstheme="minorHAnsi"/>
          <w:b/>
          <w:sz w:val="24"/>
          <w:szCs w:val="24"/>
        </w:rPr>
        <w:br w:type="page"/>
      </w:r>
    </w:p>
    <w:p w14:paraId="04EC4821" w14:textId="56C12E96" w:rsidR="00477496" w:rsidRPr="001F232D" w:rsidRDefault="00477496" w:rsidP="00477496">
      <w:pPr>
        <w:rPr>
          <w:rFonts w:asciiTheme="minorHAnsi" w:hAnsiTheme="minorHAnsi" w:cstheme="minorHAnsi"/>
          <w:b/>
          <w:sz w:val="24"/>
          <w:szCs w:val="24"/>
        </w:rPr>
      </w:pPr>
      <w:r w:rsidRPr="001F232D">
        <w:rPr>
          <w:rFonts w:asciiTheme="minorHAnsi" w:hAnsiTheme="minorHAnsi" w:cstheme="minorHAnsi"/>
          <w:b/>
          <w:sz w:val="24"/>
          <w:szCs w:val="24"/>
        </w:rPr>
        <w:lastRenderedPageBreak/>
        <w:t xml:space="preserve">Additional Program Completion Requirements </w:t>
      </w:r>
    </w:p>
    <w:p w14:paraId="362CD9C7" w14:textId="77777777" w:rsidR="00477496" w:rsidRPr="001F232D" w:rsidRDefault="00477496" w:rsidP="00477496">
      <w:pPr>
        <w:rPr>
          <w:rFonts w:asciiTheme="minorHAnsi" w:hAnsiTheme="minorHAnsi" w:cstheme="minorHAnsi"/>
          <w:sz w:val="24"/>
          <w:szCs w:val="24"/>
        </w:rPr>
      </w:pPr>
    </w:p>
    <w:p w14:paraId="6CEA4F16" w14:textId="6BC40DFF" w:rsidR="00477496" w:rsidRPr="001F232D" w:rsidRDefault="001816E6" w:rsidP="00477496">
      <w:pPr>
        <w:rPr>
          <w:rFonts w:asciiTheme="minorHAnsi" w:hAnsiTheme="minorHAnsi" w:cstheme="minorHAnsi"/>
          <w:sz w:val="24"/>
          <w:szCs w:val="24"/>
        </w:rPr>
      </w:pPr>
      <w:r w:rsidRPr="001F232D">
        <w:rPr>
          <w:rFonts w:asciiTheme="minorHAnsi" w:hAnsiTheme="minorHAnsi" w:cstheme="minorHAnsi"/>
          <w:b/>
          <w:sz w:val="24"/>
          <w:szCs w:val="24"/>
        </w:rPr>
        <w:t xml:space="preserve">VIII. </w:t>
      </w:r>
      <w:r w:rsidR="00477496" w:rsidRPr="001F232D">
        <w:rPr>
          <w:rFonts w:asciiTheme="minorHAnsi" w:hAnsiTheme="minorHAnsi" w:cstheme="minorHAnsi"/>
          <w:b/>
          <w:sz w:val="24"/>
          <w:szCs w:val="24"/>
        </w:rPr>
        <w:t>PRAXIS II TESTS:</w:t>
      </w:r>
      <w:r w:rsidR="00477496" w:rsidRPr="001F232D">
        <w:rPr>
          <w:rFonts w:asciiTheme="minorHAnsi" w:hAnsiTheme="minorHAnsi" w:cstheme="minorHAnsi"/>
          <w:sz w:val="24"/>
          <w:szCs w:val="24"/>
        </w:rPr>
        <w:t xml:space="preserve"> </w:t>
      </w:r>
      <w:r w:rsidR="00314F52" w:rsidRPr="001F232D">
        <w:rPr>
          <w:rFonts w:asciiTheme="minorHAnsi" w:hAnsiTheme="minorHAnsi" w:cstheme="minorHAnsi"/>
          <w:sz w:val="24"/>
          <w:szCs w:val="24"/>
        </w:rPr>
        <w:t xml:space="preserve">Students seeking certification in mathematics must achieve a passing score on the </w:t>
      </w:r>
      <w:proofErr w:type="gramStart"/>
      <w:r w:rsidR="00314F52" w:rsidRPr="001F232D">
        <w:rPr>
          <w:rFonts w:asciiTheme="minorHAnsi" w:hAnsiTheme="minorHAnsi" w:cstheme="minorHAnsi"/>
          <w:sz w:val="24"/>
          <w:szCs w:val="24"/>
        </w:rPr>
        <w:t>Mathematics</w:t>
      </w:r>
      <w:proofErr w:type="gramEnd"/>
      <w:r w:rsidR="00314F52" w:rsidRPr="001F232D">
        <w:rPr>
          <w:rFonts w:asciiTheme="minorHAnsi" w:hAnsiTheme="minorHAnsi" w:cstheme="minorHAnsi"/>
          <w:sz w:val="24"/>
          <w:szCs w:val="24"/>
        </w:rPr>
        <w:t xml:space="preserve">: Content Knowledge Praxis II examination (code 5165). </w:t>
      </w:r>
      <w:r w:rsidR="00314F52" w:rsidRPr="001F232D">
        <w:rPr>
          <w:rFonts w:asciiTheme="minorHAnsi" w:hAnsiTheme="minorHAnsi" w:cstheme="minorHAnsi"/>
          <w:b/>
          <w:sz w:val="24"/>
          <w:szCs w:val="24"/>
        </w:rPr>
        <w:t xml:space="preserve">Students must pass </w:t>
      </w:r>
      <w:proofErr w:type="gramStart"/>
      <w:r w:rsidR="00314F52" w:rsidRPr="001F232D">
        <w:rPr>
          <w:rFonts w:asciiTheme="minorHAnsi" w:hAnsiTheme="minorHAnsi" w:cstheme="minorHAnsi"/>
          <w:b/>
          <w:sz w:val="24"/>
          <w:szCs w:val="24"/>
        </w:rPr>
        <w:t>the Praxis</w:t>
      </w:r>
      <w:proofErr w:type="gramEnd"/>
      <w:r w:rsidR="00314F52" w:rsidRPr="001F232D">
        <w:rPr>
          <w:rFonts w:asciiTheme="minorHAnsi" w:hAnsiTheme="minorHAnsi" w:cstheme="minorHAnsi"/>
          <w:b/>
          <w:sz w:val="24"/>
          <w:szCs w:val="24"/>
        </w:rPr>
        <w:t xml:space="preserve"> II prior to the start of full-time Clinical Practice Phase 3</w:t>
      </w:r>
      <w:r w:rsidR="00314F52" w:rsidRPr="001F232D">
        <w:rPr>
          <w:rFonts w:asciiTheme="minorHAnsi" w:hAnsiTheme="minorHAnsi" w:cstheme="minorHAnsi"/>
          <w:sz w:val="24"/>
          <w:szCs w:val="24"/>
        </w:rPr>
        <w:t>.</w:t>
      </w:r>
    </w:p>
    <w:p w14:paraId="5B59D35D" w14:textId="77777777" w:rsidR="00314F52" w:rsidRPr="001F232D" w:rsidRDefault="00314F52" w:rsidP="00477496">
      <w:pPr>
        <w:rPr>
          <w:rFonts w:asciiTheme="minorHAnsi" w:hAnsiTheme="minorHAnsi" w:cstheme="minorHAnsi"/>
          <w:sz w:val="24"/>
          <w:szCs w:val="24"/>
        </w:rPr>
      </w:pPr>
    </w:p>
    <w:p w14:paraId="1189673E" w14:textId="77777777" w:rsidR="0090072A" w:rsidRPr="001F232D" w:rsidRDefault="0090072A" w:rsidP="00477496">
      <w:pPr>
        <w:rPr>
          <w:rFonts w:asciiTheme="minorHAnsi" w:hAnsiTheme="minorHAnsi" w:cstheme="minorHAnsi"/>
          <w:sz w:val="24"/>
          <w:szCs w:val="24"/>
        </w:rPr>
      </w:pPr>
    </w:p>
    <w:p w14:paraId="73E8F381" w14:textId="3B1C1967" w:rsidR="00477496" w:rsidRPr="001F232D" w:rsidRDefault="00477496" w:rsidP="00477496">
      <w:pPr>
        <w:rPr>
          <w:rFonts w:asciiTheme="minorHAnsi" w:hAnsiTheme="minorHAnsi" w:cstheme="minorHAnsi"/>
          <w:sz w:val="24"/>
          <w:szCs w:val="24"/>
        </w:rPr>
      </w:pPr>
      <w:r w:rsidRPr="001F232D">
        <w:rPr>
          <w:rFonts w:asciiTheme="minorHAnsi" w:hAnsiTheme="minorHAnsi" w:cstheme="minorHAnsi"/>
          <w:b/>
          <w:sz w:val="24"/>
          <w:szCs w:val="24"/>
        </w:rPr>
        <w:t>IX.</w:t>
      </w:r>
      <w:r w:rsidR="001816E6" w:rsidRPr="001F232D">
        <w:rPr>
          <w:rFonts w:asciiTheme="minorHAnsi" w:hAnsiTheme="minorHAnsi" w:cstheme="minorHAnsi"/>
          <w:b/>
          <w:sz w:val="24"/>
          <w:szCs w:val="24"/>
        </w:rPr>
        <w:t xml:space="preserve"> </w:t>
      </w:r>
      <w:r w:rsidRPr="001F232D">
        <w:rPr>
          <w:rFonts w:asciiTheme="minorHAnsi" w:hAnsiTheme="minorHAnsi" w:cstheme="minorHAnsi"/>
          <w:b/>
          <w:sz w:val="24"/>
          <w:szCs w:val="24"/>
        </w:rPr>
        <w:t>PERFORMANCE-BASED ASSESSMENT (PBA):</w:t>
      </w:r>
      <w:r w:rsidRPr="001F232D">
        <w:rPr>
          <w:rFonts w:asciiTheme="minorHAnsi" w:hAnsiTheme="minorHAnsi" w:cstheme="minorHAnsi"/>
          <w:sz w:val="24"/>
          <w:szCs w:val="24"/>
        </w:rPr>
        <w:t xml:space="preserve"> All candidates must pass a designated performance-based assessment during Clinical Practice Phase 3. </w:t>
      </w:r>
    </w:p>
    <w:p w14:paraId="3B17B1B5" w14:textId="77777777" w:rsidR="00477496" w:rsidRPr="001F232D" w:rsidRDefault="00477496" w:rsidP="00477496">
      <w:pPr>
        <w:rPr>
          <w:rFonts w:asciiTheme="minorHAnsi" w:hAnsiTheme="minorHAnsi" w:cstheme="minorHAnsi"/>
          <w:sz w:val="24"/>
          <w:szCs w:val="24"/>
        </w:rPr>
      </w:pPr>
    </w:p>
    <w:p w14:paraId="5F4A616E" w14:textId="77777777" w:rsidR="0090072A" w:rsidRPr="001F232D" w:rsidRDefault="0090072A" w:rsidP="00477496">
      <w:pPr>
        <w:rPr>
          <w:rFonts w:asciiTheme="minorHAnsi" w:hAnsiTheme="minorHAnsi" w:cstheme="minorHAnsi"/>
          <w:sz w:val="24"/>
          <w:szCs w:val="24"/>
        </w:rPr>
      </w:pPr>
    </w:p>
    <w:p w14:paraId="1709410D" w14:textId="34FFF390" w:rsidR="00C90D24" w:rsidRDefault="00477496" w:rsidP="00477496">
      <w:pPr>
        <w:rPr>
          <w:rFonts w:asciiTheme="minorHAnsi" w:hAnsiTheme="minorHAnsi" w:cstheme="minorHAnsi"/>
          <w:sz w:val="24"/>
          <w:szCs w:val="24"/>
        </w:rPr>
      </w:pPr>
      <w:r w:rsidRPr="001F232D">
        <w:rPr>
          <w:rFonts w:asciiTheme="minorHAnsi" w:hAnsiTheme="minorHAnsi" w:cstheme="minorHAnsi"/>
          <w:b/>
          <w:sz w:val="24"/>
          <w:szCs w:val="24"/>
        </w:rPr>
        <w:t>X.</w:t>
      </w:r>
      <w:r w:rsidR="001816E6" w:rsidRPr="001F232D">
        <w:rPr>
          <w:rFonts w:asciiTheme="minorHAnsi" w:hAnsiTheme="minorHAnsi" w:cstheme="minorHAnsi"/>
          <w:b/>
          <w:sz w:val="24"/>
          <w:szCs w:val="24"/>
        </w:rPr>
        <w:t xml:space="preserve"> PHYSIOLOGY, HYGIENE, </w:t>
      </w:r>
      <w:r w:rsidR="006E37A2" w:rsidRPr="001F232D">
        <w:rPr>
          <w:rFonts w:asciiTheme="minorHAnsi" w:hAnsiTheme="minorHAnsi" w:cstheme="minorHAnsi"/>
          <w:b/>
          <w:sz w:val="24"/>
          <w:szCs w:val="24"/>
        </w:rPr>
        <w:t>AND</w:t>
      </w:r>
      <w:r w:rsidR="001816E6" w:rsidRPr="001F232D">
        <w:rPr>
          <w:rFonts w:asciiTheme="minorHAnsi" w:hAnsiTheme="minorHAnsi" w:cstheme="minorHAnsi"/>
          <w:b/>
          <w:sz w:val="24"/>
          <w:szCs w:val="24"/>
        </w:rPr>
        <w:t xml:space="preserve"> SUBSTANCE ABUSE ISSUES</w:t>
      </w:r>
      <w:r w:rsidRPr="001F232D">
        <w:rPr>
          <w:rFonts w:asciiTheme="minorHAnsi" w:hAnsiTheme="minorHAnsi" w:cstheme="minorHAnsi"/>
          <w:b/>
          <w:sz w:val="24"/>
          <w:szCs w:val="24"/>
        </w:rPr>
        <w:t>:</w:t>
      </w:r>
      <w:r w:rsidRPr="001F232D">
        <w:rPr>
          <w:rFonts w:asciiTheme="minorHAnsi" w:hAnsiTheme="minorHAnsi" w:cstheme="minorHAnsi"/>
          <w:sz w:val="24"/>
          <w:szCs w:val="24"/>
        </w:rPr>
        <w:t xml:space="preserve"> The Office of Student and Academic Services </w:t>
      </w:r>
      <w:proofErr w:type="gramStart"/>
      <w:r w:rsidRPr="001F232D">
        <w:rPr>
          <w:rFonts w:asciiTheme="minorHAnsi" w:hAnsiTheme="minorHAnsi" w:cstheme="minorHAnsi"/>
          <w:sz w:val="24"/>
          <w:szCs w:val="24"/>
        </w:rPr>
        <w:t>administers</w:t>
      </w:r>
      <w:proofErr w:type="gramEnd"/>
      <w:r w:rsidRPr="001F232D">
        <w:rPr>
          <w:rFonts w:asciiTheme="minorHAnsi" w:hAnsiTheme="minorHAnsi" w:cstheme="minorHAnsi"/>
          <w:sz w:val="24"/>
          <w:szCs w:val="24"/>
        </w:rPr>
        <w:t xml:space="preserve"> this New Jersey Department of Education exam during the final semester of the program. </w:t>
      </w:r>
    </w:p>
    <w:p w14:paraId="61DB376C" w14:textId="77777777" w:rsidR="001F232D" w:rsidRDefault="001F232D" w:rsidP="00477496">
      <w:pPr>
        <w:rPr>
          <w:rFonts w:asciiTheme="minorHAnsi" w:hAnsiTheme="minorHAnsi" w:cstheme="minorHAnsi"/>
          <w:sz w:val="24"/>
          <w:szCs w:val="24"/>
        </w:rPr>
      </w:pPr>
    </w:p>
    <w:p w14:paraId="7B34ECDA" w14:textId="77777777" w:rsidR="001F232D" w:rsidRDefault="001F232D" w:rsidP="00477496">
      <w:pPr>
        <w:rPr>
          <w:rFonts w:asciiTheme="minorHAnsi" w:hAnsiTheme="minorHAnsi" w:cstheme="minorHAnsi"/>
          <w:sz w:val="24"/>
          <w:szCs w:val="24"/>
        </w:rPr>
      </w:pPr>
    </w:p>
    <w:p w14:paraId="266E13E7" w14:textId="77777777" w:rsidR="001F232D" w:rsidRPr="001F232D" w:rsidRDefault="001F232D" w:rsidP="00477496">
      <w:pPr>
        <w:rPr>
          <w:rFonts w:asciiTheme="minorHAnsi" w:hAnsiTheme="minorHAnsi" w:cstheme="minorHAnsi"/>
          <w:sz w:val="24"/>
          <w:szCs w:val="24"/>
        </w:rPr>
      </w:pPr>
    </w:p>
    <w:p w14:paraId="5A2F9F92" w14:textId="77777777" w:rsidR="00C90D24" w:rsidRPr="001F232D" w:rsidRDefault="00C90D24">
      <w:pPr>
        <w:rPr>
          <w:rFonts w:asciiTheme="minorHAnsi" w:hAnsiTheme="minorHAnsi" w:cstheme="minorHAnsi"/>
          <w:sz w:val="24"/>
          <w:szCs w:val="24"/>
        </w:rPr>
      </w:pPr>
      <w:r w:rsidRPr="001F232D">
        <w:rPr>
          <w:rFonts w:asciiTheme="minorHAnsi" w:hAnsiTheme="minorHAnsi" w:cstheme="minorHAnsi"/>
          <w:sz w:val="24"/>
          <w:szCs w:val="24"/>
        </w:rPr>
        <w:br w:type="page"/>
      </w:r>
    </w:p>
    <w:p w14:paraId="70099015" w14:textId="77777777" w:rsidR="00C90D24" w:rsidRPr="001F232D" w:rsidRDefault="00C90D24" w:rsidP="00C90D24">
      <w:pPr>
        <w:jc w:val="center"/>
        <w:rPr>
          <w:rFonts w:asciiTheme="minorHAnsi" w:hAnsiTheme="minorHAnsi" w:cstheme="minorHAnsi"/>
          <w:b/>
          <w:bCs/>
          <w:sz w:val="24"/>
          <w:szCs w:val="24"/>
        </w:rPr>
      </w:pPr>
      <w:r w:rsidRPr="001F232D">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1F232D">
        <w:rPr>
          <w:rFonts w:asciiTheme="minorHAnsi" w:hAnsiTheme="minorHAnsi" w:cstheme="minorHAnsi"/>
          <w:b/>
          <w:bCs/>
          <w:sz w:val="24"/>
          <w:szCs w:val="24"/>
        </w:rPr>
        <w:t>).*</w:t>
      </w:r>
      <w:proofErr w:type="gramEnd"/>
    </w:p>
    <w:p w14:paraId="39E972FC" w14:textId="77777777" w:rsidR="00C90D24" w:rsidRPr="001F232D" w:rsidRDefault="00C90D24" w:rsidP="00C90D24">
      <w:pPr>
        <w:rPr>
          <w:rFonts w:asciiTheme="minorHAnsi" w:hAnsiTheme="minorHAnsi" w:cstheme="minorHAnsi"/>
          <w:sz w:val="24"/>
          <w:szCs w:val="24"/>
        </w:rPr>
      </w:pPr>
    </w:p>
    <w:p w14:paraId="4BED030A" w14:textId="77777777" w:rsidR="00C90D24" w:rsidRPr="001F232D" w:rsidRDefault="00C90D24" w:rsidP="00C90D24">
      <w:pPr>
        <w:jc w:val="center"/>
        <w:rPr>
          <w:rFonts w:asciiTheme="minorHAnsi" w:hAnsiTheme="minorHAnsi" w:cstheme="minorHAnsi"/>
          <w:b/>
          <w:bCs/>
          <w:sz w:val="24"/>
          <w:szCs w:val="24"/>
          <w:u w:val="single"/>
        </w:rPr>
      </w:pPr>
      <w:r w:rsidRPr="001F232D">
        <w:rPr>
          <w:rFonts w:asciiTheme="minorHAnsi" w:hAnsiTheme="minorHAnsi" w:cstheme="minorHAnsi"/>
          <w:b/>
          <w:bCs/>
          <w:sz w:val="24"/>
          <w:szCs w:val="24"/>
          <w:u w:val="single"/>
        </w:rPr>
        <w:t>New Jersey Certification Options</w:t>
      </w:r>
    </w:p>
    <w:p w14:paraId="5E9A7A23" w14:textId="77777777" w:rsidR="00C90D24" w:rsidRPr="001F232D" w:rsidRDefault="00C90D24" w:rsidP="00C90D24">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C90D24" w:rsidRPr="001F232D" w14:paraId="4A933BCF" w14:textId="77777777" w:rsidTr="001568AE">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674C72F2" w14:textId="77777777" w:rsidR="00C90D24" w:rsidRPr="001F232D" w:rsidRDefault="00C90D24" w:rsidP="001568AE">
            <w:pPr>
              <w:jc w:val="center"/>
              <w:rPr>
                <w:rFonts w:asciiTheme="minorHAnsi" w:hAnsiTheme="minorHAnsi" w:cstheme="minorHAnsi"/>
                <w:b/>
                <w:bCs/>
                <w:sz w:val="22"/>
                <w:szCs w:val="22"/>
              </w:rPr>
            </w:pPr>
            <w:r w:rsidRPr="001F232D">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7AE28CC5" w14:textId="77777777" w:rsidR="00C90D24" w:rsidRPr="001F232D" w:rsidRDefault="00C90D24"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603F601E" w14:textId="77777777" w:rsidR="00C90D24" w:rsidRPr="001F232D" w:rsidRDefault="00C90D24" w:rsidP="001568AE">
            <w:pPr>
              <w:jc w:val="center"/>
              <w:rPr>
                <w:rFonts w:asciiTheme="minorHAnsi" w:hAnsiTheme="minorHAnsi" w:cstheme="minorHAnsi"/>
                <w:b/>
                <w:bCs/>
                <w:sz w:val="22"/>
                <w:szCs w:val="22"/>
              </w:rPr>
            </w:pPr>
            <w:r w:rsidRPr="001F232D">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7A575728" w14:textId="77777777" w:rsidR="00C90D24" w:rsidRPr="001F232D" w:rsidRDefault="00C90D24"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3B787D4" w14:textId="77777777" w:rsidR="00C90D24" w:rsidRPr="001F232D" w:rsidRDefault="00C90D24" w:rsidP="001568AE">
            <w:pPr>
              <w:jc w:val="center"/>
              <w:rPr>
                <w:rFonts w:asciiTheme="minorHAnsi" w:hAnsiTheme="minorHAnsi" w:cstheme="minorHAnsi"/>
                <w:b/>
                <w:bCs/>
                <w:sz w:val="22"/>
                <w:szCs w:val="22"/>
              </w:rPr>
            </w:pPr>
            <w:r w:rsidRPr="001F232D">
              <w:rPr>
                <w:rFonts w:asciiTheme="minorHAnsi" w:hAnsiTheme="minorHAnsi" w:cstheme="minorHAnsi"/>
                <w:b/>
                <w:bCs/>
                <w:sz w:val="22"/>
                <w:szCs w:val="22"/>
              </w:rPr>
              <w:t xml:space="preserve">Bilingual/Bicultural </w:t>
            </w:r>
            <w:r w:rsidRPr="001F232D">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32E291E1" w14:textId="77777777" w:rsidR="00C90D24" w:rsidRPr="001F232D" w:rsidRDefault="00C90D24"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3903319E" w14:textId="77777777" w:rsidR="00C90D24" w:rsidRPr="001F232D" w:rsidRDefault="00C90D24" w:rsidP="001568AE">
            <w:pPr>
              <w:jc w:val="center"/>
              <w:rPr>
                <w:rFonts w:asciiTheme="minorHAnsi" w:hAnsiTheme="minorHAnsi" w:cstheme="minorHAnsi"/>
                <w:b/>
                <w:bCs/>
                <w:sz w:val="22"/>
                <w:szCs w:val="22"/>
              </w:rPr>
            </w:pPr>
            <w:r w:rsidRPr="001F232D">
              <w:rPr>
                <w:rFonts w:asciiTheme="minorHAnsi" w:hAnsiTheme="minorHAnsi" w:cstheme="minorHAnsi"/>
                <w:b/>
                <w:bCs/>
                <w:sz w:val="22"/>
                <w:szCs w:val="22"/>
              </w:rPr>
              <w:t>Teacher of Students with Disabilities</w:t>
            </w:r>
          </w:p>
        </w:tc>
      </w:tr>
      <w:tr w:rsidR="00C90D24" w:rsidRPr="001F232D" w14:paraId="4CFAE4E6" w14:textId="77777777" w:rsidTr="001568AE">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0D6A63FF"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458AE16A"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7BF666B0"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36CE5D35"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5DA8A0E"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4BEEFFB8"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AD51E5F"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21 credits - ONLINE</w:t>
            </w:r>
          </w:p>
        </w:tc>
      </w:tr>
      <w:tr w:rsidR="00C90D24" w:rsidRPr="001F232D" w14:paraId="77F6EA99" w14:textId="77777777" w:rsidTr="001568AE">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502C22D8" w14:textId="77777777" w:rsidR="00C90D24" w:rsidRPr="001F232D" w:rsidRDefault="00C90D24"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4841A9C3"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1A1A69E5" w14:textId="77777777" w:rsidR="00C90D24" w:rsidRPr="001F232D" w:rsidRDefault="00C90D24"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025D37AF"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4D2DDE9C" w14:textId="77777777" w:rsidR="00C90D24" w:rsidRPr="001F232D" w:rsidRDefault="00C90D24" w:rsidP="001568AE">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73C1DCB0"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6F3C50DC" w14:textId="77777777" w:rsidR="00C90D24" w:rsidRPr="001F232D" w:rsidRDefault="00C90D24" w:rsidP="001568AE">
            <w:pPr>
              <w:jc w:val="center"/>
              <w:rPr>
                <w:rFonts w:asciiTheme="minorHAnsi" w:hAnsiTheme="minorHAnsi" w:cstheme="minorHAnsi"/>
                <w:sz w:val="22"/>
                <w:szCs w:val="22"/>
              </w:rPr>
            </w:pPr>
          </w:p>
        </w:tc>
      </w:tr>
      <w:tr w:rsidR="00C90D24" w:rsidRPr="001F232D" w14:paraId="498CA148"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692F853"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5F4D7506" w14:textId="77777777" w:rsidR="00C90D24" w:rsidRPr="001F232D" w:rsidRDefault="00C90D24" w:rsidP="001568AE">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398F3E19" w14:textId="77777777" w:rsidR="00C90D24" w:rsidRPr="001F232D" w:rsidRDefault="00C90D24"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474E1388"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9502911"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334430CA"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A109763"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15:293:533 Assessment and Measurement for Special Education</w:t>
            </w:r>
          </w:p>
        </w:tc>
      </w:tr>
      <w:tr w:rsidR="00C90D24" w:rsidRPr="001F232D" w14:paraId="08537B89"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3142BB6"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27DDB5D1"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F94DE73"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0D26E594"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84225B9"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0CAE0493"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AF23121"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15:293:523 Inclusive Teaching in education OR 05:300:304 Art Across the Curriculum in Inclusive Classrooms</w:t>
            </w:r>
          </w:p>
        </w:tc>
      </w:tr>
      <w:tr w:rsidR="00C90D24" w:rsidRPr="001F232D" w14:paraId="4B61C6CD"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5B6E142"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53EC5414"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C625876"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53E86E7F"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6E3F0DB"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419BB88E"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E0405DE"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 xml:space="preserve">15:251:558 Reading &amp; Teaching in </w:t>
            </w:r>
            <w:proofErr w:type="gramStart"/>
            <w:r w:rsidRPr="001F232D">
              <w:rPr>
                <w:rFonts w:asciiTheme="minorHAnsi" w:hAnsiTheme="minorHAnsi" w:cstheme="minorHAnsi"/>
                <w:sz w:val="22"/>
                <w:szCs w:val="22"/>
              </w:rPr>
              <w:t>the Social</w:t>
            </w:r>
            <w:proofErr w:type="gramEnd"/>
            <w:r w:rsidRPr="001F232D">
              <w:rPr>
                <w:rFonts w:asciiTheme="minorHAnsi" w:hAnsiTheme="minorHAnsi" w:cstheme="minorHAnsi"/>
                <w:sz w:val="22"/>
                <w:szCs w:val="22"/>
              </w:rPr>
              <w:t xml:space="preserve"> Studies with Diverse Literature or 15:299:516 Language Across Content Areas: Upper Elementary and Middle School</w:t>
            </w:r>
          </w:p>
        </w:tc>
      </w:tr>
      <w:tr w:rsidR="00C90D24" w:rsidRPr="001F232D" w14:paraId="61B1C5E7"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114864F"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0B714464"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35972F2"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699B58E2"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7ADC9AF"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311EE5D6"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964237A"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15:293:580 Literacy for Students with Disabilities</w:t>
            </w:r>
          </w:p>
        </w:tc>
      </w:tr>
      <w:tr w:rsidR="00C90D24" w:rsidRPr="001F232D" w14:paraId="75BE1489"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C020CCD" w14:textId="77777777" w:rsidR="00C90D24" w:rsidRPr="001F232D" w:rsidRDefault="00C90D24"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75B20529"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97CFD4A"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5B0DE26A"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EB3D0E1"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13610F73"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D9A5BBD"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15:293:522 Learning Disabilities OR 15:293:545 Characteristics &amp; Methods for High Incidence Disabilities</w:t>
            </w:r>
          </w:p>
        </w:tc>
      </w:tr>
      <w:tr w:rsidR="00C90D24" w:rsidRPr="001F232D" w14:paraId="2FB248ED"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826B26D" w14:textId="77777777" w:rsidR="00C90D24" w:rsidRPr="001F232D" w:rsidRDefault="00C90D24"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F97AD3B"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8DD7BAA"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03DDEA53"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3732327"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2318876E"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F104EF7"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15:293:534 Classroom Organization for Inclusive and Special Classrooms</w:t>
            </w:r>
          </w:p>
        </w:tc>
      </w:tr>
      <w:tr w:rsidR="00C90D24" w:rsidRPr="001F232D" w14:paraId="48E00B6E"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5A474DA"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7123B758"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23D973F"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0FDFEB23"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1C4C4761"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355B1E6B" w14:textId="77777777" w:rsidR="00C90D24" w:rsidRPr="001F232D" w:rsidRDefault="00C90D24"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3AAC1F8"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05:300:383/15:293:583 Introduction to Special Education OR 15:293:539 Students with Disabilities, Schools, &amp; Social Justice</w:t>
            </w:r>
          </w:p>
        </w:tc>
      </w:tr>
    </w:tbl>
    <w:p w14:paraId="5623479D" w14:textId="77777777" w:rsidR="00C90D24" w:rsidRPr="001F232D" w:rsidRDefault="00C90D24" w:rsidP="00C90D24">
      <w:pPr>
        <w:jc w:val="center"/>
        <w:rPr>
          <w:rFonts w:asciiTheme="minorHAnsi" w:hAnsiTheme="minorHAnsi" w:cstheme="minorHAnsi"/>
          <w:sz w:val="24"/>
          <w:szCs w:val="24"/>
        </w:rPr>
      </w:pPr>
    </w:p>
    <w:p w14:paraId="227F24E8" w14:textId="77777777" w:rsidR="00C90D24" w:rsidRPr="001F232D" w:rsidRDefault="00C90D24" w:rsidP="00C90D24">
      <w:pPr>
        <w:rPr>
          <w:rFonts w:asciiTheme="minorHAnsi" w:hAnsiTheme="minorHAnsi" w:cstheme="minorHAnsi"/>
          <w:sz w:val="24"/>
          <w:szCs w:val="24"/>
        </w:rPr>
      </w:pPr>
      <w:r w:rsidRPr="001F232D">
        <w:rPr>
          <w:rFonts w:asciiTheme="minorHAnsi" w:hAnsiTheme="minorHAnsi" w:cstheme="minorHAnsi"/>
          <w:sz w:val="24"/>
          <w:szCs w:val="24"/>
        </w:rPr>
        <w:br w:type="page"/>
      </w:r>
    </w:p>
    <w:p w14:paraId="02B7AE14" w14:textId="77777777" w:rsidR="00C90D24" w:rsidRPr="001F232D" w:rsidRDefault="00C90D24" w:rsidP="00C90D24">
      <w:pPr>
        <w:jc w:val="center"/>
        <w:rPr>
          <w:rFonts w:asciiTheme="minorHAnsi" w:hAnsiTheme="minorHAnsi" w:cstheme="minorHAnsi"/>
          <w:b/>
          <w:bCs/>
          <w:sz w:val="24"/>
          <w:szCs w:val="24"/>
          <w:u w:val="single"/>
        </w:rPr>
      </w:pPr>
      <w:r w:rsidRPr="001F232D">
        <w:rPr>
          <w:rFonts w:asciiTheme="minorHAnsi" w:hAnsiTheme="minorHAnsi" w:cstheme="minorHAnsi"/>
          <w:b/>
          <w:bCs/>
          <w:sz w:val="24"/>
          <w:szCs w:val="24"/>
          <w:u w:val="single"/>
        </w:rPr>
        <w:lastRenderedPageBreak/>
        <w:t>Rutgers Professional Certificate Options</w:t>
      </w:r>
    </w:p>
    <w:p w14:paraId="5B9DE7EA" w14:textId="77777777" w:rsidR="00C90D24" w:rsidRPr="001F232D" w:rsidRDefault="00C90D24" w:rsidP="00C90D24">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C90D24" w:rsidRPr="001F232D" w14:paraId="312B7F31"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3D6F41F" w14:textId="77777777" w:rsidR="00C90D24" w:rsidRPr="001F232D" w:rsidRDefault="00C90D24" w:rsidP="001568AE">
            <w:pPr>
              <w:jc w:val="center"/>
              <w:rPr>
                <w:rFonts w:asciiTheme="minorHAnsi" w:hAnsiTheme="minorHAnsi" w:cstheme="minorHAnsi"/>
                <w:b/>
                <w:bCs/>
                <w:sz w:val="22"/>
                <w:szCs w:val="22"/>
              </w:rPr>
            </w:pPr>
            <w:r w:rsidRPr="001F232D">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78601A42" w14:textId="77777777" w:rsidR="00C90D24" w:rsidRPr="001F232D" w:rsidRDefault="00C90D24" w:rsidP="001568AE">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9DC3D61" w14:textId="77777777" w:rsidR="00C90D24" w:rsidRPr="001F232D" w:rsidRDefault="00C90D24" w:rsidP="001568AE">
            <w:pPr>
              <w:jc w:val="center"/>
              <w:rPr>
                <w:rFonts w:asciiTheme="minorHAnsi" w:hAnsiTheme="minorHAnsi" w:cstheme="minorHAnsi"/>
                <w:b/>
                <w:bCs/>
                <w:sz w:val="22"/>
                <w:szCs w:val="22"/>
              </w:rPr>
            </w:pPr>
            <w:r w:rsidRPr="001F232D">
              <w:rPr>
                <w:rFonts w:asciiTheme="minorHAnsi" w:hAnsiTheme="minorHAnsi" w:cstheme="minorHAnsi"/>
                <w:b/>
                <w:bCs/>
                <w:sz w:val="22"/>
                <w:szCs w:val="22"/>
              </w:rPr>
              <w:t>Gifted Education</w:t>
            </w:r>
          </w:p>
        </w:tc>
      </w:tr>
      <w:tr w:rsidR="00C90D24" w:rsidRPr="001F232D" w14:paraId="42AFE36E"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CBB432E"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670D2761" w14:textId="77777777" w:rsidR="00C90D24" w:rsidRPr="001F232D" w:rsidRDefault="00C90D24"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EACB530"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12 credits - ONLINE</w:t>
            </w:r>
          </w:p>
        </w:tc>
      </w:tr>
      <w:tr w:rsidR="00C90D24" w:rsidRPr="001F232D" w14:paraId="218E9AAF" w14:textId="77777777" w:rsidTr="001568AE">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70B4C980" w14:textId="77777777" w:rsidR="00C90D24" w:rsidRPr="001F232D" w:rsidRDefault="00C90D24"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62A32BD5" w14:textId="77777777" w:rsidR="00C90D24" w:rsidRPr="001F232D" w:rsidRDefault="00C90D24"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28D57FA5" w14:textId="77777777" w:rsidR="00C90D24" w:rsidRPr="001F232D" w:rsidRDefault="00C90D24" w:rsidP="001568AE">
            <w:pPr>
              <w:jc w:val="center"/>
              <w:rPr>
                <w:rFonts w:asciiTheme="minorHAnsi" w:hAnsiTheme="minorHAnsi" w:cstheme="minorHAnsi"/>
                <w:sz w:val="22"/>
                <w:szCs w:val="22"/>
              </w:rPr>
            </w:pPr>
          </w:p>
        </w:tc>
      </w:tr>
      <w:tr w:rsidR="00C90D24" w:rsidRPr="001F232D" w14:paraId="38C6849B"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6D0F8D3"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49E69AE8" w14:textId="77777777" w:rsidR="00C90D24" w:rsidRPr="001F232D" w:rsidRDefault="00C90D24"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ED19178"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15:294:531 (or 05:300:320) The Gifted Child</w:t>
            </w:r>
          </w:p>
        </w:tc>
      </w:tr>
      <w:tr w:rsidR="00C90D24" w:rsidRPr="001F232D" w14:paraId="0677DA19"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2DA0A3F"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71C7E7DA" w14:textId="77777777" w:rsidR="00C90D24" w:rsidRPr="001F232D" w:rsidRDefault="00C90D24"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D1695A7"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15:294:532 (or 05:300:322) The Social &amp; Emotional Development of Gifted Children</w:t>
            </w:r>
          </w:p>
        </w:tc>
      </w:tr>
      <w:tr w:rsidR="00C90D24" w:rsidRPr="001F232D" w14:paraId="33AE53BD"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EF6ADED"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187B2375" w14:textId="77777777" w:rsidR="00C90D24" w:rsidRPr="001F232D" w:rsidRDefault="00C90D24"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70C087C"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15:294:533 Curriculum &amp; Instruction for the Gifted</w:t>
            </w:r>
          </w:p>
        </w:tc>
      </w:tr>
      <w:tr w:rsidR="00C90D24" w:rsidRPr="001F232D" w14:paraId="761B3D85"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1CF5992" w14:textId="77777777" w:rsidR="00C90D24" w:rsidRPr="001F232D" w:rsidRDefault="00C90D24"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4AABFCB2" w14:textId="77777777" w:rsidR="00C90D24" w:rsidRPr="001F232D" w:rsidRDefault="00C90D24"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30A1D85" w14:textId="77777777" w:rsidR="00C90D24" w:rsidRPr="001F232D" w:rsidRDefault="00C90D24" w:rsidP="001568AE">
            <w:pPr>
              <w:jc w:val="center"/>
              <w:rPr>
                <w:rFonts w:asciiTheme="minorHAnsi" w:hAnsiTheme="minorHAnsi" w:cstheme="minorHAnsi"/>
                <w:sz w:val="22"/>
                <w:szCs w:val="22"/>
              </w:rPr>
            </w:pPr>
            <w:r w:rsidRPr="001F232D">
              <w:rPr>
                <w:rFonts w:asciiTheme="minorHAnsi" w:hAnsiTheme="minorHAnsi" w:cstheme="minorHAnsi"/>
                <w:sz w:val="22"/>
                <w:szCs w:val="22"/>
              </w:rPr>
              <w:t>15:294:534 Gifted Program Development</w:t>
            </w:r>
          </w:p>
        </w:tc>
      </w:tr>
    </w:tbl>
    <w:p w14:paraId="0E141F17" w14:textId="77777777" w:rsidR="00C90D24" w:rsidRPr="001F232D" w:rsidRDefault="00C90D24" w:rsidP="00C90D24">
      <w:pPr>
        <w:jc w:val="center"/>
        <w:rPr>
          <w:rFonts w:asciiTheme="minorHAnsi" w:hAnsiTheme="minorHAnsi" w:cstheme="minorHAnsi"/>
          <w:sz w:val="24"/>
          <w:szCs w:val="24"/>
        </w:rPr>
      </w:pPr>
    </w:p>
    <w:p w14:paraId="560B7D40" w14:textId="77777777" w:rsidR="009D2A8A" w:rsidRPr="00114A3F" w:rsidRDefault="009D2A8A" w:rsidP="009D2A8A">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11D0DEF6" w14:textId="77777777" w:rsidR="009D2A8A" w:rsidRPr="00114A3F" w:rsidRDefault="009D2A8A" w:rsidP="009D2A8A">
      <w:pPr>
        <w:jc w:val="center"/>
        <w:rPr>
          <w:rFonts w:asciiTheme="minorHAnsi" w:hAnsiTheme="minorHAnsi" w:cstheme="minorHAnsi"/>
          <w:sz w:val="24"/>
          <w:szCs w:val="24"/>
        </w:rPr>
      </w:pPr>
    </w:p>
    <w:p w14:paraId="15064DA0" w14:textId="77777777" w:rsidR="009D2A8A" w:rsidRPr="00114A3F" w:rsidRDefault="009D2A8A" w:rsidP="009D2A8A">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2DDCA6D4" w14:textId="77777777" w:rsidR="009D2A8A" w:rsidRPr="00114A3F" w:rsidRDefault="009D2A8A" w:rsidP="009D2A8A">
      <w:pPr>
        <w:jc w:val="center"/>
        <w:rPr>
          <w:rFonts w:asciiTheme="minorHAnsi" w:hAnsiTheme="minorHAnsi" w:cstheme="minorHAnsi"/>
          <w:sz w:val="24"/>
          <w:szCs w:val="24"/>
        </w:rPr>
      </w:pPr>
    </w:p>
    <w:p w14:paraId="04F8D33C" w14:textId="77777777" w:rsidR="009D2A8A" w:rsidRPr="00114A3F" w:rsidRDefault="009D2A8A" w:rsidP="009D2A8A">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58CC4B75" w14:textId="77777777" w:rsidR="009D2A8A" w:rsidRPr="00114A3F" w:rsidRDefault="009D2A8A" w:rsidP="009D2A8A">
      <w:pPr>
        <w:jc w:val="center"/>
        <w:rPr>
          <w:rFonts w:asciiTheme="minorHAnsi" w:hAnsiTheme="minorHAnsi" w:cstheme="minorHAnsi"/>
          <w:sz w:val="24"/>
          <w:szCs w:val="24"/>
        </w:rPr>
      </w:pPr>
    </w:p>
    <w:p w14:paraId="3077BD38" w14:textId="77777777" w:rsidR="009D2A8A" w:rsidRPr="00114A3F" w:rsidRDefault="009D2A8A" w:rsidP="009D2A8A">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7CA2CE87" w14:textId="77777777" w:rsidR="009D2A8A" w:rsidRPr="00114A3F" w:rsidRDefault="009D2A8A" w:rsidP="009D2A8A">
      <w:pPr>
        <w:jc w:val="center"/>
        <w:rPr>
          <w:rFonts w:asciiTheme="minorHAnsi" w:hAnsiTheme="minorHAnsi" w:cstheme="minorHAnsi"/>
          <w:sz w:val="24"/>
          <w:szCs w:val="24"/>
        </w:rPr>
      </w:pPr>
    </w:p>
    <w:p w14:paraId="0CDA124C" w14:textId="77777777" w:rsidR="009D2A8A" w:rsidRPr="00114A3F" w:rsidRDefault="009D2A8A" w:rsidP="009D2A8A">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63BB2D90" w14:textId="46C2CD3E" w:rsidR="00477496" w:rsidRPr="001F232D" w:rsidRDefault="00477496" w:rsidP="00477496">
      <w:pPr>
        <w:rPr>
          <w:rFonts w:asciiTheme="minorHAnsi" w:hAnsiTheme="minorHAnsi" w:cstheme="minorHAnsi"/>
          <w:sz w:val="24"/>
          <w:szCs w:val="24"/>
        </w:rPr>
      </w:pPr>
    </w:p>
    <w:p w14:paraId="3A4893C6" w14:textId="0D59DB04" w:rsidR="00FF0369" w:rsidRPr="001F232D" w:rsidRDefault="00FF0369" w:rsidP="00477496">
      <w:pPr>
        <w:rPr>
          <w:rFonts w:asciiTheme="minorHAnsi" w:hAnsiTheme="minorHAnsi" w:cstheme="minorHAnsi"/>
          <w:sz w:val="24"/>
          <w:szCs w:val="24"/>
        </w:rPr>
      </w:pPr>
    </w:p>
    <w:p w14:paraId="4B33D1E3" w14:textId="1E07DC77" w:rsidR="00FF0369" w:rsidRPr="001F232D" w:rsidRDefault="00FF0369" w:rsidP="00477496">
      <w:pPr>
        <w:rPr>
          <w:rFonts w:asciiTheme="minorHAnsi" w:hAnsiTheme="minorHAnsi" w:cstheme="minorHAnsi"/>
          <w:sz w:val="24"/>
          <w:szCs w:val="24"/>
        </w:rPr>
      </w:pPr>
    </w:p>
    <w:p w14:paraId="2EA18365" w14:textId="16B184DB" w:rsidR="00FF0369" w:rsidRPr="001F232D" w:rsidRDefault="00FF0369" w:rsidP="00477496">
      <w:pPr>
        <w:rPr>
          <w:rFonts w:asciiTheme="minorHAnsi" w:hAnsiTheme="minorHAnsi" w:cstheme="minorHAnsi"/>
          <w:sz w:val="24"/>
          <w:szCs w:val="24"/>
        </w:rPr>
      </w:pPr>
    </w:p>
    <w:sectPr w:rsidR="00FF0369" w:rsidRPr="001F232D"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2E05" w14:textId="77777777" w:rsidR="005404A7" w:rsidRDefault="005404A7">
      <w:r>
        <w:separator/>
      </w:r>
    </w:p>
  </w:endnote>
  <w:endnote w:type="continuationSeparator" w:id="0">
    <w:p w14:paraId="7780A95E" w14:textId="77777777" w:rsidR="005404A7" w:rsidRDefault="00540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4E0989A3"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314F52">
      <w:rPr>
        <w:rFonts w:ascii="Century Gothic" w:hAnsi="Century Gothic"/>
        <w:sz w:val="16"/>
        <w:szCs w:val="16"/>
      </w:rPr>
      <w:t>4</w:t>
    </w:r>
    <w:r>
      <w:rPr>
        <w:rFonts w:ascii="Century Gothic" w:hAnsi="Century Gothic"/>
        <w:sz w:val="16"/>
        <w:szCs w:val="16"/>
      </w:rPr>
      <w:t xml:space="preserve">T </w:t>
    </w:r>
    <w:r w:rsidR="0045303F">
      <w:rPr>
        <w:rFonts w:ascii="Century Gothic" w:hAnsi="Century Gothic"/>
        <w:sz w:val="16"/>
        <w:szCs w:val="16"/>
      </w:rPr>
      <w:t>10</w:t>
    </w:r>
    <w:r>
      <w:rPr>
        <w:rFonts w:ascii="Century Gothic" w:hAnsi="Century Gothic"/>
        <w:sz w:val="16"/>
        <w:szCs w:val="16"/>
      </w:rPr>
      <w:t>/</w:t>
    </w:r>
    <w:r w:rsidR="00314F52">
      <w:rPr>
        <w:rFonts w:ascii="Century Gothic" w:hAnsi="Century Gothic"/>
        <w:sz w:val="16"/>
        <w:szCs w:val="16"/>
      </w:rPr>
      <w:t>14</w:t>
    </w:r>
    <w:r w:rsidR="002A38C5">
      <w:rPr>
        <w:rFonts w:ascii="Century Gothic" w:hAnsi="Century Gothic"/>
        <w:sz w:val="16"/>
        <w:szCs w:val="16"/>
      </w:rPr>
      <w:t>/</w:t>
    </w:r>
    <w:r w:rsidR="001816E6">
      <w:rPr>
        <w:rFonts w:ascii="Century Gothic" w:hAnsi="Century Gothic"/>
        <w:sz w:val="16"/>
        <w:szCs w:val="16"/>
      </w:rPr>
      <w:t>24</w:t>
    </w:r>
    <w:r w:rsidR="00D04F8B">
      <w:rPr>
        <w:rFonts w:ascii="Century Gothic" w:hAnsi="Century Gothic"/>
        <w:sz w:val="16"/>
        <w:szCs w:val="16"/>
      </w:rPr>
      <w:t xml:space="preserve"> 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C4482" w14:textId="77777777" w:rsidR="005404A7" w:rsidRDefault="005404A7">
      <w:r>
        <w:separator/>
      </w:r>
    </w:p>
  </w:footnote>
  <w:footnote w:type="continuationSeparator" w:id="0">
    <w:p w14:paraId="7AE7DEF7" w14:textId="77777777" w:rsidR="005404A7" w:rsidRDefault="00540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5C146D4A">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0777F4EB"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EB36FA7A"/>
    <w:lvl w:ilvl="0" w:tplc="CB60A5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936430">
    <w:abstractNumId w:val="8"/>
  </w:num>
  <w:num w:numId="2" w16cid:durableId="1281064295">
    <w:abstractNumId w:val="22"/>
  </w:num>
  <w:num w:numId="3" w16cid:durableId="375130490">
    <w:abstractNumId w:val="1"/>
  </w:num>
  <w:num w:numId="4" w16cid:durableId="1170758026">
    <w:abstractNumId w:val="15"/>
  </w:num>
  <w:num w:numId="5" w16cid:durableId="2116823489">
    <w:abstractNumId w:val="0"/>
  </w:num>
  <w:num w:numId="6" w16cid:durableId="1526820511">
    <w:abstractNumId w:val="14"/>
  </w:num>
  <w:num w:numId="7" w16cid:durableId="706371044">
    <w:abstractNumId w:val="10"/>
  </w:num>
  <w:num w:numId="8" w16cid:durableId="1076391389">
    <w:abstractNumId w:val="17"/>
  </w:num>
  <w:num w:numId="9" w16cid:durableId="523136647">
    <w:abstractNumId w:val="13"/>
  </w:num>
  <w:num w:numId="10" w16cid:durableId="1427925774">
    <w:abstractNumId w:val="24"/>
  </w:num>
  <w:num w:numId="11" w16cid:durableId="1073313207">
    <w:abstractNumId w:val="5"/>
  </w:num>
  <w:num w:numId="12" w16cid:durableId="845439017">
    <w:abstractNumId w:val="3"/>
  </w:num>
  <w:num w:numId="13" w16cid:durableId="1054279163">
    <w:abstractNumId w:val="20"/>
  </w:num>
  <w:num w:numId="14" w16cid:durableId="122042726">
    <w:abstractNumId w:val="23"/>
  </w:num>
  <w:num w:numId="15" w16cid:durableId="811170063">
    <w:abstractNumId w:val="7"/>
  </w:num>
  <w:num w:numId="16" w16cid:durableId="187913989">
    <w:abstractNumId w:val="19"/>
  </w:num>
  <w:num w:numId="17" w16cid:durableId="1312097322">
    <w:abstractNumId w:val="2"/>
  </w:num>
  <w:num w:numId="18" w16cid:durableId="1827432556">
    <w:abstractNumId w:val="21"/>
  </w:num>
  <w:num w:numId="19" w16cid:durableId="1871214486">
    <w:abstractNumId w:val="12"/>
  </w:num>
  <w:num w:numId="20" w16cid:durableId="154495712">
    <w:abstractNumId w:val="16"/>
  </w:num>
  <w:num w:numId="21" w16cid:durableId="1500073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4033623">
    <w:abstractNumId w:val="18"/>
  </w:num>
  <w:num w:numId="23" w16cid:durableId="1877228253">
    <w:abstractNumId w:val="9"/>
  </w:num>
  <w:num w:numId="24" w16cid:durableId="1699964916">
    <w:abstractNumId w:val="11"/>
  </w:num>
  <w:num w:numId="25" w16cid:durableId="854659874">
    <w:abstractNumId w:val="6"/>
  </w:num>
  <w:num w:numId="26" w16cid:durableId="3619802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M/w0WWXhaLL3+JwHAnckqHjCf9kc+AHJu0JnsvkeOfHhCy3gS4c321+JF/kl44+7tP9AFBsYieUQkJL8jEFRg==" w:salt="WYbYNy+/9xQXqk5NYFa5L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45AA"/>
    <w:rsid w:val="00035700"/>
    <w:rsid w:val="00035849"/>
    <w:rsid w:val="00036360"/>
    <w:rsid w:val="00037B79"/>
    <w:rsid w:val="00042129"/>
    <w:rsid w:val="00045C9A"/>
    <w:rsid w:val="000521AA"/>
    <w:rsid w:val="000675DE"/>
    <w:rsid w:val="00076020"/>
    <w:rsid w:val="0007666F"/>
    <w:rsid w:val="0007738E"/>
    <w:rsid w:val="00082988"/>
    <w:rsid w:val="000856D1"/>
    <w:rsid w:val="000A4682"/>
    <w:rsid w:val="000A56EF"/>
    <w:rsid w:val="000B61C7"/>
    <w:rsid w:val="000C07B9"/>
    <w:rsid w:val="000C31BC"/>
    <w:rsid w:val="000C4767"/>
    <w:rsid w:val="000C7795"/>
    <w:rsid w:val="000D4B16"/>
    <w:rsid w:val="000D7F7B"/>
    <w:rsid w:val="000F6353"/>
    <w:rsid w:val="001026C6"/>
    <w:rsid w:val="00103B49"/>
    <w:rsid w:val="001074A2"/>
    <w:rsid w:val="0011030D"/>
    <w:rsid w:val="00114A44"/>
    <w:rsid w:val="001220AD"/>
    <w:rsid w:val="00123470"/>
    <w:rsid w:val="0013046A"/>
    <w:rsid w:val="00130B5C"/>
    <w:rsid w:val="00146580"/>
    <w:rsid w:val="001468F3"/>
    <w:rsid w:val="001534D2"/>
    <w:rsid w:val="00154724"/>
    <w:rsid w:val="00157AEC"/>
    <w:rsid w:val="00166A21"/>
    <w:rsid w:val="00173CC0"/>
    <w:rsid w:val="00174775"/>
    <w:rsid w:val="001816E6"/>
    <w:rsid w:val="00192071"/>
    <w:rsid w:val="00197354"/>
    <w:rsid w:val="001A24B5"/>
    <w:rsid w:val="001A58F6"/>
    <w:rsid w:val="001A6920"/>
    <w:rsid w:val="001C119F"/>
    <w:rsid w:val="001D2E08"/>
    <w:rsid w:val="001D5FAE"/>
    <w:rsid w:val="001D7581"/>
    <w:rsid w:val="001D7CCE"/>
    <w:rsid w:val="001E3EB9"/>
    <w:rsid w:val="001E5C09"/>
    <w:rsid w:val="001F232D"/>
    <w:rsid w:val="002018D5"/>
    <w:rsid w:val="00211B01"/>
    <w:rsid w:val="00215464"/>
    <w:rsid w:val="00217B70"/>
    <w:rsid w:val="00230647"/>
    <w:rsid w:val="0023214F"/>
    <w:rsid w:val="00232D50"/>
    <w:rsid w:val="00233C9D"/>
    <w:rsid w:val="00236ADF"/>
    <w:rsid w:val="002372B2"/>
    <w:rsid w:val="00240D96"/>
    <w:rsid w:val="002429CC"/>
    <w:rsid w:val="00243756"/>
    <w:rsid w:val="002500C8"/>
    <w:rsid w:val="00250379"/>
    <w:rsid w:val="00265B9F"/>
    <w:rsid w:val="00266640"/>
    <w:rsid w:val="00267F08"/>
    <w:rsid w:val="002913EE"/>
    <w:rsid w:val="002A38C5"/>
    <w:rsid w:val="002B41D0"/>
    <w:rsid w:val="002B4CED"/>
    <w:rsid w:val="002D0EDE"/>
    <w:rsid w:val="002D39F5"/>
    <w:rsid w:val="002D5B55"/>
    <w:rsid w:val="002F0FAC"/>
    <w:rsid w:val="00304904"/>
    <w:rsid w:val="00312293"/>
    <w:rsid w:val="00314F52"/>
    <w:rsid w:val="00315CF4"/>
    <w:rsid w:val="003249CA"/>
    <w:rsid w:val="003339E0"/>
    <w:rsid w:val="003515C5"/>
    <w:rsid w:val="00352023"/>
    <w:rsid w:val="00353B7A"/>
    <w:rsid w:val="003606D2"/>
    <w:rsid w:val="00367C55"/>
    <w:rsid w:val="00372741"/>
    <w:rsid w:val="00372F10"/>
    <w:rsid w:val="003756CF"/>
    <w:rsid w:val="003759C9"/>
    <w:rsid w:val="003A33B3"/>
    <w:rsid w:val="003A3C85"/>
    <w:rsid w:val="003A4F85"/>
    <w:rsid w:val="003B0F6B"/>
    <w:rsid w:val="003B3324"/>
    <w:rsid w:val="003B6933"/>
    <w:rsid w:val="003C1605"/>
    <w:rsid w:val="003C2101"/>
    <w:rsid w:val="003C64E1"/>
    <w:rsid w:val="003C67A2"/>
    <w:rsid w:val="003D0796"/>
    <w:rsid w:val="003D215C"/>
    <w:rsid w:val="003D5CD5"/>
    <w:rsid w:val="003F4750"/>
    <w:rsid w:val="00403C6C"/>
    <w:rsid w:val="00404DAB"/>
    <w:rsid w:val="00410DE0"/>
    <w:rsid w:val="00410F5C"/>
    <w:rsid w:val="00420C4C"/>
    <w:rsid w:val="00425911"/>
    <w:rsid w:val="00434A27"/>
    <w:rsid w:val="00435A7B"/>
    <w:rsid w:val="0043663F"/>
    <w:rsid w:val="00436DB8"/>
    <w:rsid w:val="00441C5C"/>
    <w:rsid w:val="00441E7A"/>
    <w:rsid w:val="00442DF5"/>
    <w:rsid w:val="00452128"/>
    <w:rsid w:val="0045303F"/>
    <w:rsid w:val="0045559B"/>
    <w:rsid w:val="004567E2"/>
    <w:rsid w:val="00462499"/>
    <w:rsid w:val="00465E0C"/>
    <w:rsid w:val="004663A6"/>
    <w:rsid w:val="00467C1C"/>
    <w:rsid w:val="004722D1"/>
    <w:rsid w:val="00477496"/>
    <w:rsid w:val="00492CC3"/>
    <w:rsid w:val="004A3789"/>
    <w:rsid w:val="004A7F32"/>
    <w:rsid w:val="004B191B"/>
    <w:rsid w:val="004B1F4E"/>
    <w:rsid w:val="004B34E9"/>
    <w:rsid w:val="004B392D"/>
    <w:rsid w:val="004C6552"/>
    <w:rsid w:val="004D3C04"/>
    <w:rsid w:val="004E0203"/>
    <w:rsid w:val="004E6B58"/>
    <w:rsid w:val="00500628"/>
    <w:rsid w:val="005032FA"/>
    <w:rsid w:val="00504BDA"/>
    <w:rsid w:val="00505E31"/>
    <w:rsid w:val="0052138A"/>
    <w:rsid w:val="005219FE"/>
    <w:rsid w:val="00527D3F"/>
    <w:rsid w:val="00527E24"/>
    <w:rsid w:val="00535A64"/>
    <w:rsid w:val="00536167"/>
    <w:rsid w:val="005404A7"/>
    <w:rsid w:val="0054661D"/>
    <w:rsid w:val="00547C48"/>
    <w:rsid w:val="005512A3"/>
    <w:rsid w:val="005532A8"/>
    <w:rsid w:val="00554243"/>
    <w:rsid w:val="005549AF"/>
    <w:rsid w:val="005552B6"/>
    <w:rsid w:val="005602D5"/>
    <w:rsid w:val="00563421"/>
    <w:rsid w:val="00563D12"/>
    <w:rsid w:val="0057065A"/>
    <w:rsid w:val="0057679B"/>
    <w:rsid w:val="00582334"/>
    <w:rsid w:val="00583BE2"/>
    <w:rsid w:val="005865D3"/>
    <w:rsid w:val="00590588"/>
    <w:rsid w:val="00590FF1"/>
    <w:rsid w:val="005931DE"/>
    <w:rsid w:val="005A03B6"/>
    <w:rsid w:val="005A27A0"/>
    <w:rsid w:val="005A4A67"/>
    <w:rsid w:val="005A4F1A"/>
    <w:rsid w:val="005B0116"/>
    <w:rsid w:val="005B76EA"/>
    <w:rsid w:val="005B7E22"/>
    <w:rsid w:val="005C471F"/>
    <w:rsid w:val="005C7429"/>
    <w:rsid w:val="005C75F3"/>
    <w:rsid w:val="005D67E0"/>
    <w:rsid w:val="005E6BB1"/>
    <w:rsid w:val="005F5DA9"/>
    <w:rsid w:val="00600A0E"/>
    <w:rsid w:val="00603D01"/>
    <w:rsid w:val="00605694"/>
    <w:rsid w:val="006063AE"/>
    <w:rsid w:val="006133B9"/>
    <w:rsid w:val="006221FF"/>
    <w:rsid w:val="0062320B"/>
    <w:rsid w:val="006313CB"/>
    <w:rsid w:val="006369D3"/>
    <w:rsid w:val="0064210E"/>
    <w:rsid w:val="00644726"/>
    <w:rsid w:val="00646F70"/>
    <w:rsid w:val="00647D82"/>
    <w:rsid w:val="00651812"/>
    <w:rsid w:val="006573B9"/>
    <w:rsid w:val="00661E61"/>
    <w:rsid w:val="00663E33"/>
    <w:rsid w:val="00667926"/>
    <w:rsid w:val="006711A2"/>
    <w:rsid w:val="006769E7"/>
    <w:rsid w:val="00680E8A"/>
    <w:rsid w:val="00681E08"/>
    <w:rsid w:val="00684BCC"/>
    <w:rsid w:val="00686682"/>
    <w:rsid w:val="0068702C"/>
    <w:rsid w:val="00687D91"/>
    <w:rsid w:val="006920A7"/>
    <w:rsid w:val="006966F8"/>
    <w:rsid w:val="006A2614"/>
    <w:rsid w:val="006A2721"/>
    <w:rsid w:val="006B3502"/>
    <w:rsid w:val="006B6826"/>
    <w:rsid w:val="006C0951"/>
    <w:rsid w:val="006C30CF"/>
    <w:rsid w:val="006D011A"/>
    <w:rsid w:val="006D26E7"/>
    <w:rsid w:val="006D348E"/>
    <w:rsid w:val="006E1113"/>
    <w:rsid w:val="006E242E"/>
    <w:rsid w:val="006E2C41"/>
    <w:rsid w:val="006E37A2"/>
    <w:rsid w:val="006E5EE3"/>
    <w:rsid w:val="006F1D53"/>
    <w:rsid w:val="007025F9"/>
    <w:rsid w:val="00717FEC"/>
    <w:rsid w:val="00724622"/>
    <w:rsid w:val="0072491C"/>
    <w:rsid w:val="00724DEA"/>
    <w:rsid w:val="00724EF0"/>
    <w:rsid w:val="007276AD"/>
    <w:rsid w:val="007307DE"/>
    <w:rsid w:val="00730AA7"/>
    <w:rsid w:val="00732B1E"/>
    <w:rsid w:val="00732EB2"/>
    <w:rsid w:val="007338D4"/>
    <w:rsid w:val="007369F8"/>
    <w:rsid w:val="00744E7E"/>
    <w:rsid w:val="00755A38"/>
    <w:rsid w:val="00763C8D"/>
    <w:rsid w:val="00765A4E"/>
    <w:rsid w:val="00771A21"/>
    <w:rsid w:val="00784EE1"/>
    <w:rsid w:val="007A44E8"/>
    <w:rsid w:val="007B1F5D"/>
    <w:rsid w:val="007B4AFE"/>
    <w:rsid w:val="007B4B18"/>
    <w:rsid w:val="007B7339"/>
    <w:rsid w:val="007C0B4F"/>
    <w:rsid w:val="007D6514"/>
    <w:rsid w:val="007D6DCA"/>
    <w:rsid w:val="007D7845"/>
    <w:rsid w:val="007F0E73"/>
    <w:rsid w:val="007F3F2A"/>
    <w:rsid w:val="007F5D9F"/>
    <w:rsid w:val="00800FB9"/>
    <w:rsid w:val="00802378"/>
    <w:rsid w:val="00813522"/>
    <w:rsid w:val="008211CA"/>
    <w:rsid w:val="008222AA"/>
    <w:rsid w:val="0084418B"/>
    <w:rsid w:val="00853588"/>
    <w:rsid w:val="00855227"/>
    <w:rsid w:val="0086413C"/>
    <w:rsid w:val="00871762"/>
    <w:rsid w:val="008766A6"/>
    <w:rsid w:val="00886A9D"/>
    <w:rsid w:val="00890E40"/>
    <w:rsid w:val="00893BC0"/>
    <w:rsid w:val="00895F57"/>
    <w:rsid w:val="00896FDF"/>
    <w:rsid w:val="00897587"/>
    <w:rsid w:val="008A05EA"/>
    <w:rsid w:val="008A3B32"/>
    <w:rsid w:val="008A4DFA"/>
    <w:rsid w:val="008B1C5A"/>
    <w:rsid w:val="008C3AFE"/>
    <w:rsid w:val="008C4C2F"/>
    <w:rsid w:val="008D50FA"/>
    <w:rsid w:val="008E7C0F"/>
    <w:rsid w:val="008F3A5D"/>
    <w:rsid w:val="008F4A71"/>
    <w:rsid w:val="0090072A"/>
    <w:rsid w:val="0090571A"/>
    <w:rsid w:val="00906DBB"/>
    <w:rsid w:val="009123D3"/>
    <w:rsid w:val="0091521E"/>
    <w:rsid w:val="00920401"/>
    <w:rsid w:val="009276F3"/>
    <w:rsid w:val="00942B9C"/>
    <w:rsid w:val="0094311A"/>
    <w:rsid w:val="00944F04"/>
    <w:rsid w:val="00946CC9"/>
    <w:rsid w:val="00954706"/>
    <w:rsid w:val="00957E35"/>
    <w:rsid w:val="009612F3"/>
    <w:rsid w:val="00962CC9"/>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6D3"/>
    <w:rsid w:val="009A59FC"/>
    <w:rsid w:val="009B332E"/>
    <w:rsid w:val="009B3602"/>
    <w:rsid w:val="009C341D"/>
    <w:rsid w:val="009C373D"/>
    <w:rsid w:val="009D0387"/>
    <w:rsid w:val="009D0BDD"/>
    <w:rsid w:val="009D2A8A"/>
    <w:rsid w:val="009D6054"/>
    <w:rsid w:val="009E4D8D"/>
    <w:rsid w:val="009E7C78"/>
    <w:rsid w:val="009F3B65"/>
    <w:rsid w:val="009F4F68"/>
    <w:rsid w:val="00A05F8A"/>
    <w:rsid w:val="00A10E07"/>
    <w:rsid w:val="00A12CBB"/>
    <w:rsid w:val="00A17C03"/>
    <w:rsid w:val="00A26ED1"/>
    <w:rsid w:val="00A27496"/>
    <w:rsid w:val="00A27D0E"/>
    <w:rsid w:val="00A303AE"/>
    <w:rsid w:val="00A312D0"/>
    <w:rsid w:val="00A32AC0"/>
    <w:rsid w:val="00A53AAC"/>
    <w:rsid w:val="00A64440"/>
    <w:rsid w:val="00A659C0"/>
    <w:rsid w:val="00A675F1"/>
    <w:rsid w:val="00A70014"/>
    <w:rsid w:val="00A75403"/>
    <w:rsid w:val="00A756EF"/>
    <w:rsid w:val="00A76C02"/>
    <w:rsid w:val="00A83D3D"/>
    <w:rsid w:val="00A84BAA"/>
    <w:rsid w:val="00A92847"/>
    <w:rsid w:val="00AA03FD"/>
    <w:rsid w:val="00AA7DF8"/>
    <w:rsid w:val="00AB2B67"/>
    <w:rsid w:val="00AB3FF7"/>
    <w:rsid w:val="00AB42C5"/>
    <w:rsid w:val="00AD34B8"/>
    <w:rsid w:val="00AE0828"/>
    <w:rsid w:val="00AF1A0D"/>
    <w:rsid w:val="00AF415A"/>
    <w:rsid w:val="00B06747"/>
    <w:rsid w:val="00B14358"/>
    <w:rsid w:val="00B31297"/>
    <w:rsid w:val="00B36DB2"/>
    <w:rsid w:val="00B4025E"/>
    <w:rsid w:val="00B4459F"/>
    <w:rsid w:val="00B47E81"/>
    <w:rsid w:val="00B52C8D"/>
    <w:rsid w:val="00B56437"/>
    <w:rsid w:val="00B5651D"/>
    <w:rsid w:val="00B57D72"/>
    <w:rsid w:val="00B62132"/>
    <w:rsid w:val="00B6511F"/>
    <w:rsid w:val="00B676BD"/>
    <w:rsid w:val="00B678A8"/>
    <w:rsid w:val="00B734C6"/>
    <w:rsid w:val="00B74B16"/>
    <w:rsid w:val="00B766A5"/>
    <w:rsid w:val="00B800E7"/>
    <w:rsid w:val="00B80687"/>
    <w:rsid w:val="00B91273"/>
    <w:rsid w:val="00B96BB9"/>
    <w:rsid w:val="00BA12FC"/>
    <w:rsid w:val="00BA7B16"/>
    <w:rsid w:val="00BB4212"/>
    <w:rsid w:val="00BB73BC"/>
    <w:rsid w:val="00BC1844"/>
    <w:rsid w:val="00BC5798"/>
    <w:rsid w:val="00BD60DB"/>
    <w:rsid w:val="00BD74E6"/>
    <w:rsid w:val="00BE5391"/>
    <w:rsid w:val="00BE7CA1"/>
    <w:rsid w:val="00BF18E7"/>
    <w:rsid w:val="00BF456F"/>
    <w:rsid w:val="00C000CC"/>
    <w:rsid w:val="00C038F5"/>
    <w:rsid w:val="00C10DC0"/>
    <w:rsid w:val="00C12080"/>
    <w:rsid w:val="00C151DF"/>
    <w:rsid w:val="00C16565"/>
    <w:rsid w:val="00C20C9F"/>
    <w:rsid w:val="00C33191"/>
    <w:rsid w:val="00C355B2"/>
    <w:rsid w:val="00C42E30"/>
    <w:rsid w:val="00C43E21"/>
    <w:rsid w:val="00C44B76"/>
    <w:rsid w:val="00C530EF"/>
    <w:rsid w:val="00C60F3E"/>
    <w:rsid w:val="00C611B1"/>
    <w:rsid w:val="00C6184C"/>
    <w:rsid w:val="00C6556E"/>
    <w:rsid w:val="00C6734B"/>
    <w:rsid w:val="00C73808"/>
    <w:rsid w:val="00C74C76"/>
    <w:rsid w:val="00C76DA4"/>
    <w:rsid w:val="00C80E9E"/>
    <w:rsid w:val="00C86379"/>
    <w:rsid w:val="00C90D24"/>
    <w:rsid w:val="00C94474"/>
    <w:rsid w:val="00C960DC"/>
    <w:rsid w:val="00C9730C"/>
    <w:rsid w:val="00CA019B"/>
    <w:rsid w:val="00CA7B1E"/>
    <w:rsid w:val="00CC43FE"/>
    <w:rsid w:val="00CC765F"/>
    <w:rsid w:val="00CD3AA8"/>
    <w:rsid w:val="00CD6027"/>
    <w:rsid w:val="00CE2F6F"/>
    <w:rsid w:val="00CE36A8"/>
    <w:rsid w:val="00CE5E72"/>
    <w:rsid w:val="00CF1083"/>
    <w:rsid w:val="00CF2A35"/>
    <w:rsid w:val="00CF53EB"/>
    <w:rsid w:val="00CF5EE5"/>
    <w:rsid w:val="00D04F8B"/>
    <w:rsid w:val="00D0516A"/>
    <w:rsid w:val="00D1343B"/>
    <w:rsid w:val="00D16B14"/>
    <w:rsid w:val="00D224C4"/>
    <w:rsid w:val="00D2465C"/>
    <w:rsid w:val="00D251DA"/>
    <w:rsid w:val="00D328DD"/>
    <w:rsid w:val="00D427CA"/>
    <w:rsid w:val="00D43121"/>
    <w:rsid w:val="00D447CA"/>
    <w:rsid w:val="00D511EA"/>
    <w:rsid w:val="00D517A6"/>
    <w:rsid w:val="00D54F55"/>
    <w:rsid w:val="00D602CF"/>
    <w:rsid w:val="00D61C86"/>
    <w:rsid w:val="00D73051"/>
    <w:rsid w:val="00D730DF"/>
    <w:rsid w:val="00D80340"/>
    <w:rsid w:val="00D93C5E"/>
    <w:rsid w:val="00DD120E"/>
    <w:rsid w:val="00DD19C5"/>
    <w:rsid w:val="00DE136B"/>
    <w:rsid w:val="00DF0F19"/>
    <w:rsid w:val="00DF2D5D"/>
    <w:rsid w:val="00DF6B8F"/>
    <w:rsid w:val="00E030C0"/>
    <w:rsid w:val="00E036A6"/>
    <w:rsid w:val="00E07A92"/>
    <w:rsid w:val="00E10BD4"/>
    <w:rsid w:val="00E11AF2"/>
    <w:rsid w:val="00E16A5A"/>
    <w:rsid w:val="00E2124C"/>
    <w:rsid w:val="00E36510"/>
    <w:rsid w:val="00E47938"/>
    <w:rsid w:val="00E500A0"/>
    <w:rsid w:val="00E52D73"/>
    <w:rsid w:val="00E53A1E"/>
    <w:rsid w:val="00E6015D"/>
    <w:rsid w:val="00E7651E"/>
    <w:rsid w:val="00E84FE9"/>
    <w:rsid w:val="00E85CC1"/>
    <w:rsid w:val="00E86BA8"/>
    <w:rsid w:val="00E93C31"/>
    <w:rsid w:val="00EA2BC6"/>
    <w:rsid w:val="00EA4B72"/>
    <w:rsid w:val="00EA65D6"/>
    <w:rsid w:val="00EB4ED3"/>
    <w:rsid w:val="00EB56FA"/>
    <w:rsid w:val="00EC755C"/>
    <w:rsid w:val="00ED1E26"/>
    <w:rsid w:val="00ED390A"/>
    <w:rsid w:val="00EE0063"/>
    <w:rsid w:val="00EE0CE7"/>
    <w:rsid w:val="00EE3E58"/>
    <w:rsid w:val="00EE40A4"/>
    <w:rsid w:val="00EF3E9A"/>
    <w:rsid w:val="00F00097"/>
    <w:rsid w:val="00F01949"/>
    <w:rsid w:val="00F04558"/>
    <w:rsid w:val="00F275B6"/>
    <w:rsid w:val="00F5277B"/>
    <w:rsid w:val="00F533B8"/>
    <w:rsid w:val="00F6252D"/>
    <w:rsid w:val="00F66323"/>
    <w:rsid w:val="00F70226"/>
    <w:rsid w:val="00F734DE"/>
    <w:rsid w:val="00F804D1"/>
    <w:rsid w:val="00F95691"/>
    <w:rsid w:val="00F95D11"/>
    <w:rsid w:val="00F9651D"/>
    <w:rsid w:val="00F9761D"/>
    <w:rsid w:val="00FA289B"/>
    <w:rsid w:val="00FA5B1B"/>
    <w:rsid w:val="00FB2121"/>
    <w:rsid w:val="00FB49B4"/>
    <w:rsid w:val="00FB54B9"/>
    <w:rsid w:val="00FC017D"/>
    <w:rsid w:val="00FC7E89"/>
    <w:rsid w:val="00FD1CCB"/>
    <w:rsid w:val="00FD487B"/>
    <w:rsid w:val="00FE0D4A"/>
    <w:rsid w:val="00FF0369"/>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F2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333607820">
      <w:bodyDiv w:val="1"/>
      <w:marLeft w:val="0"/>
      <w:marRight w:val="0"/>
      <w:marTop w:val="0"/>
      <w:marBottom w:val="0"/>
      <w:divBdr>
        <w:top w:val="none" w:sz="0" w:space="0" w:color="auto"/>
        <w:left w:val="none" w:sz="0" w:space="0" w:color="auto"/>
        <w:bottom w:val="none" w:sz="0" w:space="0" w:color="auto"/>
        <w:right w:val="none" w:sz="0" w:space="0" w:color="auto"/>
      </w:divBdr>
    </w:div>
    <w:div w:id="364137481">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D0C5FC-21CA-4A7A-8CEF-1F3A93F4181E}">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2.xml><?xml version="1.0" encoding="utf-8"?>
<ds:datastoreItem xmlns:ds="http://schemas.openxmlformats.org/officeDocument/2006/customXml" ds:itemID="{DDD82A5E-F01A-43CB-9BAA-4414B96CA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1E37F5-E781-448E-A0B7-D125D0D17D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6</Pages>
  <Words>1922</Words>
  <Characters>10956</Characters>
  <Application>Microsoft Office Word</Application>
  <DocSecurity>8</DocSecurity>
  <Lines>91</Lines>
  <Paragraphs>25</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2026-03-20T18:45:00Z</dcterms:created>
  <dcterms:modified xsi:type="dcterms:W3CDTF">2026-03-20T18:45:00Z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