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2F596" w14:textId="04537B9A" w:rsidR="003254B3" w:rsidRPr="003F5BCA" w:rsidRDefault="003254B3" w:rsidP="003254B3">
      <w:pPr>
        <w:rPr>
          <w:rFonts w:asciiTheme="minorHAnsi" w:hAnsiTheme="minorHAnsi" w:cstheme="minorHAnsi"/>
          <w:sz w:val="24"/>
          <w:szCs w:val="24"/>
        </w:rPr>
      </w:pPr>
    </w:p>
    <w:p w14:paraId="5F475AAD" w14:textId="293E3B27" w:rsidR="00C20E40" w:rsidRPr="003F5BCA" w:rsidRDefault="00477496" w:rsidP="00477496">
      <w:pPr>
        <w:jc w:val="center"/>
        <w:rPr>
          <w:rFonts w:asciiTheme="minorHAnsi" w:hAnsiTheme="minorHAnsi" w:cstheme="minorHAnsi"/>
          <w:b/>
          <w:caps/>
          <w:sz w:val="28"/>
          <w:szCs w:val="28"/>
        </w:rPr>
      </w:pPr>
      <w:r w:rsidRPr="003F5BCA">
        <w:rPr>
          <w:rFonts w:asciiTheme="minorHAnsi" w:hAnsiTheme="minorHAnsi" w:cstheme="minorHAnsi"/>
          <w:b/>
          <w:caps/>
          <w:sz w:val="28"/>
          <w:szCs w:val="28"/>
        </w:rPr>
        <w:t xml:space="preserve">Ed.M. </w:t>
      </w:r>
      <w:r w:rsidR="00D745E2" w:rsidRPr="003F5BCA">
        <w:rPr>
          <w:rFonts w:asciiTheme="minorHAnsi" w:hAnsiTheme="minorHAnsi" w:cstheme="minorHAnsi"/>
          <w:b/>
          <w:caps/>
          <w:sz w:val="28"/>
          <w:szCs w:val="28"/>
        </w:rPr>
        <w:t xml:space="preserve">IN ELEMENTARY EDUCATION WITH </w:t>
      </w:r>
      <w:r w:rsidR="00644F7E" w:rsidRPr="003F5BCA">
        <w:rPr>
          <w:rFonts w:asciiTheme="minorHAnsi" w:hAnsiTheme="minorHAnsi" w:cstheme="minorHAnsi"/>
          <w:b/>
          <w:caps/>
          <w:sz w:val="28"/>
          <w:szCs w:val="28"/>
        </w:rPr>
        <w:t>INITIAL CERTIFICATION</w:t>
      </w:r>
      <w:r w:rsidR="00D745E2" w:rsidRPr="003F5BCA">
        <w:rPr>
          <w:rFonts w:asciiTheme="minorHAnsi" w:hAnsiTheme="minorHAnsi" w:cstheme="minorHAnsi"/>
          <w:b/>
          <w:caps/>
          <w:sz w:val="28"/>
          <w:szCs w:val="28"/>
        </w:rPr>
        <w:t>:</w:t>
      </w:r>
    </w:p>
    <w:p w14:paraId="78DC8004" w14:textId="28B29CB0" w:rsidR="00D745E2" w:rsidRPr="003F5BCA" w:rsidRDefault="00D745E2" w:rsidP="00477496">
      <w:pPr>
        <w:jc w:val="center"/>
        <w:rPr>
          <w:rFonts w:asciiTheme="minorHAnsi" w:hAnsiTheme="minorHAnsi" w:cstheme="minorHAnsi"/>
          <w:b/>
          <w:caps/>
          <w:sz w:val="28"/>
          <w:szCs w:val="28"/>
        </w:rPr>
      </w:pPr>
      <w:r w:rsidRPr="003F5BCA">
        <w:rPr>
          <w:rFonts w:asciiTheme="minorHAnsi" w:hAnsiTheme="minorHAnsi" w:cstheme="minorHAnsi"/>
          <w:b/>
          <w:caps/>
          <w:sz w:val="28"/>
          <w:szCs w:val="28"/>
        </w:rPr>
        <w:t>ELEMENTARY K-6 TEACHING (Two-Year MASTER’S)</w:t>
      </w:r>
    </w:p>
    <w:p w14:paraId="4190CC2F" w14:textId="7C57856B" w:rsidR="00477496" w:rsidRPr="003F5BCA" w:rsidRDefault="00477496" w:rsidP="00477496">
      <w:pPr>
        <w:jc w:val="center"/>
        <w:rPr>
          <w:rFonts w:asciiTheme="minorHAnsi" w:hAnsiTheme="minorHAnsi" w:cstheme="minorHAnsi"/>
          <w:sz w:val="24"/>
          <w:szCs w:val="24"/>
        </w:rPr>
      </w:pPr>
      <w:r w:rsidRPr="003F5BCA">
        <w:rPr>
          <w:rFonts w:asciiTheme="minorHAnsi" w:hAnsiTheme="minorHAnsi" w:cstheme="minorHAnsi"/>
          <w:sz w:val="24"/>
          <w:szCs w:val="24"/>
        </w:rPr>
        <w:t>Revised Summer, 2024</w:t>
      </w:r>
    </w:p>
    <w:p w14:paraId="5BF48653" w14:textId="77777777" w:rsidR="00477496" w:rsidRPr="003F5BCA" w:rsidRDefault="00477496" w:rsidP="00477496">
      <w:pPr>
        <w:rPr>
          <w:rFonts w:asciiTheme="minorHAnsi" w:hAnsiTheme="minorHAnsi" w:cstheme="minorHAnsi"/>
          <w:sz w:val="24"/>
          <w:szCs w:val="24"/>
        </w:rPr>
      </w:pPr>
    </w:p>
    <w:p w14:paraId="303688C3" w14:textId="306DDA03" w:rsidR="00477496" w:rsidRPr="003F5BCA" w:rsidRDefault="00477496" w:rsidP="00477496">
      <w:pPr>
        <w:jc w:val="center"/>
        <w:rPr>
          <w:rFonts w:asciiTheme="minorHAnsi" w:hAnsiTheme="minorHAnsi" w:cstheme="minorHAnsi"/>
          <w:i/>
          <w:sz w:val="24"/>
          <w:szCs w:val="24"/>
        </w:rPr>
      </w:pPr>
      <w:r w:rsidRPr="003F5BCA">
        <w:rPr>
          <w:rFonts w:asciiTheme="minorHAnsi" w:hAnsiTheme="minorHAnsi" w:cstheme="minorHAnsi"/>
          <w:i/>
          <w:sz w:val="24"/>
          <w:szCs w:val="24"/>
        </w:rPr>
        <w:t xml:space="preserve">Students who complete this program successfully will receive an Ed.M. in </w:t>
      </w:r>
      <w:r w:rsidR="007E5A61" w:rsidRPr="003F5BCA">
        <w:rPr>
          <w:rFonts w:asciiTheme="minorHAnsi" w:hAnsiTheme="minorHAnsi" w:cstheme="minorHAnsi"/>
          <w:i/>
          <w:sz w:val="24"/>
          <w:szCs w:val="24"/>
        </w:rPr>
        <w:t>Elementary</w:t>
      </w:r>
      <w:r w:rsidRPr="003F5BCA">
        <w:rPr>
          <w:rFonts w:asciiTheme="minorHAnsi" w:hAnsiTheme="minorHAnsi" w:cstheme="minorHAnsi"/>
          <w:i/>
          <w:sz w:val="24"/>
          <w:szCs w:val="24"/>
        </w:rPr>
        <w:t xml:space="preserve"> Education from the GSE as well as a </w:t>
      </w:r>
      <w:r w:rsidR="00C0157D" w:rsidRPr="003F5BCA">
        <w:rPr>
          <w:rFonts w:asciiTheme="minorHAnsi" w:hAnsiTheme="minorHAnsi" w:cstheme="minorHAnsi"/>
          <w:i/>
          <w:sz w:val="24"/>
          <w:szCs w:val="24"/>
        </w:rPr>
        <w:t>nomination</w:t>
      </w:r>
      <w:r w:rsidRPr="003F5BCA">
        <w:rPr>
          <w:rFonts w:asciiTheme="minorHAnsi" w:hAnsiTheme="minorHAnsi" w:cstheme="minorHAnsi"/>
          <w:i/>
          <w:sz w:val="24"/>
          <w:szCs w:val="24"/>
        </w:rPr>
        <w:t xml:space="preserve"> to the New Jersey Department of Education for </w:t>
      </w:r>
      <w:r w:rsidR="007E5A61" w:rsidRPr="003F5BCA">
        <w:rPr>
          <w:rFonts w:asciiTheme="minorHAnsi" w:hAnsiTheme="minorHAnsi" w:cstheme="minorHAnsi"/>
          <w:i/>
          <w:sz w:val="24"/>
          <w:szCs w:val="24"/>
        </w:rPr>
        <w:t>two teaching certificates: a</w:t>
      </w:r>
      <w:r w:rsidRPr="003F5BCA">
        <w:rPr>
          <w:rFonts w:asciiTheme="minorHAnsi" w:hAnsiTheme="minorHAnsi" w:cstheme="minorHAnsi"/>
          <w:i/>
          <w:sz w:val="24"/>
          <w:szCs w:val="24"/>
        </w:rPr>
        <w:t xml:space="preserve"> </w:t>
      </w:r>
      <w:r w:rsidRPr="003F5BCA">
        <w:rPr>
          <w:rFonts w:asciiTheme="minorHAnsi" w:hAnsiTheme="minorHAnsi" w:cstheme="minorHAnsi"/>
          <w:b/>
          <w:i/>
          <w:sz w:val="24"/>
          <w:szCs w:val="24"/>
        </w:rPr>
        <w:t xml:space="preserve">Certificate of Eligibility with Advanced Standing </w:t>
      </w:r>
      <w:r w:rsidR="007A7EC2" w:rsidRPr="003F5BCA">
        <w:rPr>
          <w:rFonts w:asciiTheme="minorHAnsi" w:hAnsiTheme="minorHAnsi" w:cstheme="minorHAnsi"/>
          <w:b/>
          <w:i/>
          <w:sz w:val="24"/>
          <w:szCs w:val="24"/>
        </w:rPr>
        <w:t xml:space="preserve">(CEAS) </w:t>
      </w:r>
      <w:r w:rsidRPr="003F5BCA">
        <w:rPr>
          <w:rFonts w:asciiTheme="minorHAnsi" w:hAnsiTheme="minorHAnsi" w:cstheme="minorHAnsi"/>
          <w:b/>
          <w:i/>
          <w:sz w:val="24"/>
          <w:szCs w:val="24"/>
        </w:rPr>
        <w:t xml:space="preserve">in </w:t>
      </w:r>
      <w:r w:rsidR="007E5A61" w:rsidRPr="003F5BCA">
        <w:rPr>
          <w:rFonts w:asciiTheme="minorHAnsi" w:hAnsiTheme="minorHAnsi" w:cstheme="minorHAnsi"/>
          <w:b/>
          <w:i/>
          <w:sz w:val="24"/>
          <w:szCs w:val="24"/>
        </w:rPr>
        <w:t>Elementary School Teacher (K-6</w:t>
      </w:r>
      <w:r w:rsidR="00B8172E" w:rsidRPr="003F5BCA">
        <w:rPr>
          <w:rFonts w:asciiTheme="minorHAnsi" w:hAnsiTheme="minorHAnsi" w:cstheme="minorHAnsi"/>
          <w:b/>
          <w:i/>
          <w:sz w:val="24"/>
          <w:szCs w:val="24"/>
        </w:rPr>
        <w:t>)</w:t>
      </w:r>
      <w:r w:rsidR="00B8172E" w:rsidRPr="003F5BCA">
        <w:rPr>
          <w:rFonts w:asciiTheme="minorHAnsi" w:hAnsiTheme="minorHAnsi" w:cstheme="minorHAnsi"/>
          <w:i/>
          <w:sz w:val="24"/>
          <w:szCs w:val="24"/>
        </w:rPr>
        <w:t>.</w:t>
      </w:r>
    </w:p>
    <w:p w14:paraId="1CB0F5F5" w14:textId="77777777" w:rsidR="00477496" w:rsidRPr="003F5BCA" w:rsidRDefault="00477496" w:rsidP="00477496">
      <w:pPr>
        <w:rPr>
          <w:rFonts w:asciiTheme="minorHAnsi" w:hAnsiTheme="minorHAnsi" w:cstheme="minorHAnsi"/>
          <w:sz w:val="24"/>
          <w:szCs w:val="24"/>
        </w:rPr>
      </w:pPr>
    </w:p>
    <w:p w14:paraId="3C04E262" w14:textId="79516F7E" w:rsidR="002A61BD" w:rsidRPr="003F5BCA" w:rsidRDefault="00477496" w:rsidP="002A61BD">
      <w:pPr>
        <w:rPr>
          <w:rFonts w:asciiTheme="minorHAnsi" w:hAnsiTheme="minorHAnsi" w:cstheme="minorHAnsi"/>
          <w:sz w:val="24"/>
          <w:szCs w:val="24"/>
        </w:rPr>
      </w:pPr>
      <w:r w:rsidRPr="003F5BCA">
        <w:rPr>
          <w:rFonts w:asciiTheme="minorHAnsi" w:hAnsiTheme="minorHAnsi" w:cstheme="minorHAnsi"/>
          <w:b/>
          <w:sz w:val="24"/>
          <w:szCs w:val="24"/>
        </w:rPr>
        <w:t>I. PROGRAM DESCRIPTION:</w:t>
      </w:r>
      <w:r w:rsidRPr="003F5BCA">
        <w:rPr>
          <w:rFonts w:asciiTheme="minorHAnsi" w:hAnsiTheme="minorHAnsi" w:cstheme="minorHAnsi"/>
          <w:sz w:val="24"/>
          <w:szCs w:val="24"/>
        </w:rPr>
        <w:t xml:space="preserve"> </w:t>
      </w:r>
      <w:r w:rsidR="002A61BD" w:rsidRPr="003F5BCA">
        <w:rPr>
          <w:rFonts w:asciiTheme="minorHAnsi" w:hAnsiTheme="minorHAnsi" w:cstheme="minorHAnsi"/>
          <w:sz w:val="24"/>
          <w:szCs w:val="24"/>
        </w:rPr>
        <w:t xml:space="preserve">The Ed.M. in Elementary Education with Initial Certification in Elementary K-6 Teaching (two-year master’s) is designed for individuals who have completed a bachelor’s and wish to become highly qualified elementary teachers. Students in this program must complete </w:t>
      </w:r>
      <w:r w:rsidR="0052141C" w:rsidRPr="003F5BCA">
        <w:rPr>
          <w:rFonts w:asciiTheme="minorHAnsi" w:hAnsiTheme="minorHAnsi" w:cstheme="minorHAnsi"/>
          <w:sz w:val="24"/>
          <w:szCs w:val="24"/>
        </w:rPr>
        <w:t xml:space="preserve">the </w:t>
      </w:r>
      <w:r w:rsidR="002A61BD" w:rsidRPr="003F5BCA">
        <w:rPr>
          <w:rFonts w:asciiTheme="minorHAnsi" w:hAnsiTheme="minorHAnsi" w:cstheme="minorHAnsi"/>
          <w:sz w:val="24"/>
          <w:szCs w:val="24"/>
        </w:rPr>
        <w:t>required general education coursework. Once admitted to the program, students enter a professional education sequence to prepare them as elementary teachers.</w:t>
      </w:r>
    </w:p>
    <w:p w14:paraId="226D9655" w14:textId="77777777" w:rsidR="002A61BD" w:rsidRPr="003F5BCA" w:rsidRDefault="002A61BD" w:rsidP="002A61BD">
      <w:pPr>
        <w:rPr>
          <w:rFonts w:asciiTheme="minorHAnsi" w:hAnsiTheme="minorHAnsi" w:cstheme="minorHAnsi"/>
          <w:sz w:val="24"/>
          <w:szCs w:val="24"/>
        </w:rPr>
      </w:pPr>
    </w:p>
    <w:p w14:paraId="612CEE5A" w14:textId="53CF4B62" w:rsidR="002A61BD" w:rsidRPr="003F5BCA" w:rsidRDefault="002A61BD" w:rsidP="002A61BD">
      <w:pPr>
        <w:rPr>
          <w:rFonts w:asciiTheme="minorHAnsi" w:hAnsiTheme="minorHAnsi" w:cstheme="minorHAnsi"/>
          <w:sz w:val="24"/>
          <w:szCs w:val="24"/>
        </w:rPr>
      </w:pPr>
      <w:r w:rsidRPr="003F5BCA">
        <w:rPr>
          <w:rFonts w:asciiTheme="minorHAnsi" w:hAnsiTheme="minorHAnsi" w:cstheme="minorHAnsi"/>
          <w:sz w:val="24"/>
          <w:szCs w:val="24"/>
        </w:rPr>
        <w:t xml:space="preserve">Upon completion of program requirements, students earn an Ed.M. in Elementary Education and the GSE will make a </w:t>
      </w:r>
      <w:r w:rsidR="0052141C" w:rsidRPr="003F5BCA">
        <w:rPr>
          <w:rFonts w:asciiTheme="minorHAnsi" w:hAnsiTheme="minorHAnsi" w:cstheme="minorHAnsi"/>
          <w:sz w:val="24"/>
          <w:szCs w:val="24"/>
        </w:rPr>
        <w:t>nomination</w:t>
      </w:r>
      <w:r w:rsidRPr="003F5BCA">
        <w:rPr>
          <w:rFonts w:asciiTheme="minorHAnsi" w:hAnsiTheme="minorHAnsi" w:cstheme="minorHAnsi"/>
          <w:sz w:val="24"/>
          <w:szCs w:val="24"/>
        </w:rPr>
        <w:t xml:space="preserve"> to the New Jersey </w:t>
      </w:r>
      <w:r w:rsidR="0052141C" w:rsidRPr="003F5BCA">
        <w:rPr>
          <w:rFonts w:asciiTheme="minorHAnsi" w:hAnsiTheme="minorHAnsi" w:cstheme="minorHAnsi"/>
          <w:sz w:val="24"/>
          <w:szCs w:val="24"/>
        </w:rPr>
        <w:t>D</w:t>
      </w:r>
      <w:r w:rsidRPr="003F5BCA">
        <w:rPr>
          <w:rFonts w:asciiTheme="minorHAnsi" w:hAnsiTheme="minorHAnsi" w:cstheme="minorHAnsi"/>
          <w:sz w:val="24"/>
          <w:szCs w:val="24"/>
        </w:rPr>
        <w:t xml:space="preserve">epartment of Education on behalf of the </w:t>
      </w:r>
      <w:proofErr w:type="gramStart"/>
      <w:r w:rsidRPr="003F5BCA">
        <w:rPr>
          <w:rFonts w:asciiTheme="minorHAnsi" w:hAnsiTheme="minorHAnsi" w:cstheme="minorHAnsi"/>
          <w:sz w:val="24"/>
          <w:szCs w:val="24"/>
        </w:rPr>
        <w:t>student</w:t>
      </w:r>
      <w:proofErr w:type="gramEnd"/>
      <w:r w:rsidRPr="003F5BCA">
        <w:rPr>
          <w:rFonts w:asciiTheme="minorHAnsi" w:hAnsiTheme="minorHAnsi" w:cstheme="minorHAnsi"/>
          <w:sz w:val="24"/>
          <w:szCs w:val="24"/>
        </w:rPr>
        <w:t xml:space="preserve"> to receive a Certificate of Eligibility with Advanced Standing (CEAS) </w:t>
      </w:r>
      <w:r w:rsidR="0052141C" w:rsidRPr="003F5BCA">
        <w:rPr>
          <w:rFonts w:asciiTheme="minorHAnsi" w:hAnsiTheme="minorHAnsi" w:cstheme="minorHAnsi"/>
          <w:sz w:val="24"/>
          <w:szCs w:val="24"/>
        </w:rPr>
        <w:t>in Teacher</w:t>
      </w:r>
      <w:r w:rsidRPr="003F5BCA">
        <w:rPr>
          <w:rFonts w:asciiTheme="minorHAnsi" w:hAnsiTheme="minorHAnsi" w:cstheme="minorHAnsi"/>
          <w:sz w:val="24"/>
          <w:szCs w:val="24"/>
        </w:rPr>
        <w:t xml:space="preserve"> of Elementary </w:t>
      </w:r>
      <w:r w:rsidR="0052141C" w:rsidRPr="003F5BCA">
        <w:rPr>
          <w:rFonts w:asciiTheme="minorHAnsi" w:hAnsiTheme="minorHAnsi" w:cstheme="minorHAnsi"/>
          <w:sz w:val="24"/>
          <w:szCs w:val="24"/>
        </w:rPr>
        <w:t>(</w:t>
      </w:r>
      <w:r w:rsidRPr="003F5BCA">
        <w:rPr>
          <w:rFonts w:asciiTheme="minorHAnsi" w:hAnsiTheme="minorHAnsi" w:cstheme="minorHAnsi"/>
          <w:sz w:val="24"/>
          <w:szCs w:val="24"/>
        </w:rPr>
        <w:t>K-6</w:t>
      </w:r>
      <w:r w:rsidR="0052141C" w:rsidRPr="003F5BCA">
        <w:rPr>
          <w:rFonts w:asciiTheme="minorHAnsi" w:hAnsiTheme="minorHAnsi" w:cstheme="minorHAnsi"/>
          <w:sz w:val="24"/>
          <w:szCs w:val="24"/>
        </w:rPr>
        <w:t>)</w:t>
      </w:r>
      <w:r w:rsidRPr="003F5BCA">
        <w:rPr>
          <w:rFonts w:asciiTheme="minorHAnsi" w:hAnsiTheme="minorHAnsi" w:cstheme="minorHAnsi"/>
          <w:sz w:val="24"/>
          <w:szCs w:val="24"/>
        </w:rPr>
        <w:t>.</w:t>
      </w:r>
    </w:p>
    <w:p w14:paraId="13C0EABC" w14:textId="77777777" w:rsidR="002A61BD" w:rsidRPr="003F5BCA" w:rsidRDefault="002A61BD" w:rsidP="002A61BD">
      <w:pPr>
        <w:rPr>
          <w:rFonts w:asciiTheme="minorHAnsi" w:hAnsiTheme="minorHAnsi" w:cstheme="minorHAnsi"/>
          <w:sz w:val="24"/>
          <w:szCs w:val="24"/>
        </w:rPr>
      </w:pPr>
    </w:p>
    <w:p w14:paraId="6AF9E152" w14:textId="465DC74A" w:rsidR="002A61BD" w:rsidRPr="003F5BCA" w:rsidRDefault="002A61BD" w:rsidP="002A61BD">
      <w:pPr>
        <w:rPr>
          <w:rFonts w:asciiTheme="minorHAnsi" w:hAnsiTheme="minorHAnsi" w:cstheme="minorHAnsi"/>
          <w:sz w:val="24"/>
          <w:szCs w:val="24"/>
        </w:rPr>
      </w:pPr>
      <w:r w:rsidRPr="003F5BCA">
        <w:rPr>
          <w:rFonts w:asciiTheme="minorHAnsi" w:hAnsiTheme="minorHAnsi" w:cstheme="minorHAnsi"/>
          <w:sz w:val="24"/>
          <w:szCs w:val="24"/>
        </w:rPr>
        <w:t>The Ed.M. in Elementary Education with Initial Certification in Elementary K-6 Teaching (two-year master’s) offers a range of foundational and specialized topics in elementary education using a cohort model. These topics include principles of classroom learning, evaluation and assessment, classroom organization, literacy development, community relations, and educational psychology.</w:t>
      </w:r>
    </w:p>
    <w:p w14:paraId="0F45FB61" w14:textId="77777777" w:rsidR="002A61BD" w:rsidRPr="003F5BCA" w:rsidRDefault="002A61BD" w:rsidP="002A61BD">
      <w:pPr>
        <w:rPr>
          <w:rFonts w:asciiTheme="minorHAnsi" w:hAnsiTheme="minorHAnsi" w:cstheme="minorHAnsi"/>
          <w:sz w:val="24"/>
          <w:szCs w:val="24"/>
        </w:rPr>
      </w:pPr>
    </w:p>
    <w:p w14:paraId="29F962AA" w14:textId="0AC983FF" w:rsidR="00A639BD" w:rsidRPr="003F5BCA" w:rsidRDefault="002A61BD" w:rsidP="002A61BD">
      <w:pPr>
        <w:rPr>
          <w:rFonts w:asciiTheme="minorHAnsi" w:hAnsiTheme="minorHAnsi" w:cstheme="minorHAnsi"/>
          <w:sz w:val="24"/>
          <w:szCs w:val="24"/>
        </w:rPr>
      </w:pPr>
      <w:r w:rsidRPr="003F5BCA">
        <w:rPr>
          <w:rFonts w:asciiTheme="minorHAnsi" w:hAnsiTheme="minorHAnsi" w:cstheme="minorHAnsi"/>
          <w:sz w:val="24"/>
          <w:szCs w:val="24"/>
        </w:rPr>
        <w:t>In alignment with the GSE’s mission, all teacher preparation programs and courses are designed to prepare teacher candidates to be culturally responsive practitioners and effectively teach diverse learners by fostering a deep understanding of students from historically underserved linguistic, economic, and cultural backgrounds and communities. Pedagogy courses aimed at meeting the specific learning needs of elementary students, along with carefully crafted internships under the guidance of experienced teachers and expert faculty providing feedback, ensure that candidates are well-prepared as teachers to advance equity and excellence in their content area.</w:t>
      </w:r>
    </w:p>
    <w:p w14:paraId="1F1C963A" w14:textId="77777777" w:rsidR="00A27C25" w:rsidRPr="003F5BCA" w:rsidRDefault="00A27C25" w:rsidP="00477496">
      <w:pPr>
        <w:rPr>
          <w:rFonts w:asciiTheme="minorHAnsi" w:hAnsiTheme="minorHAnsi" w:cstheme="minorHAnsi"/>
          <w:sz w:val="24"/>
          <w:szCs w:val="24"/>
        </w:rPr>
      </w:pPr>
    </w:p>
    <w:p w14:paraId="16F84A31" w14:textId="77777777" w:rsidR="002A61BD" w:rsidRPr="003F5BCA" w:rsidRDefault="002A61BD" w:rsidP="00477496">
      <w:pPr>
        <w:rPr>
          <w:rFonts w:asciiTheme="minorHAnsi" w:hAnsiTheme="minorHAnsi" w:cstheme="minorHAnsi"/>
          <w:sz w:val="24"/>
          <w:szCs w:val="24"/>
        </w:rPr>
      </w:pPr>
    </w:p>
    <w:p w14:paraId="2FA52C5A" w14:textId="264E944B" w:rsidR="00477496" w:rsidRPr="003F5BCA" w:rsidRDefault="00535A64" w:rsidP="00477496">
      <w:pPr>
        <w:rPr>
          <w:rFonts w:asciiTheme="minorHAnsi" w:hAnsiTheme="minorHAnsi" w:cstheme="minorHAnsi"/>
          <w:sz w:val="24"/>
          <w:szCs w:val="24"/>
        </w:rPr>
      </w:pPr>
      <w:r w:rsidRPr="003F5BCA">
        <w:rPr>
          <w:rFonts w:asciiTheme="minorHAnsi" w:hAnsiTheme="minorHAnsi" w:cstheme="minorHAnsi"/>
          <w:b/>
          <w:sz w:val="24"/>
          <w:szCs w:val="24"/>
        </w:rPr>
        <w:t xml:space="preserve">II. </w:t>
      </w:r>
      <w:r w:rsidR="00477496" w:rsidRPr="003F5BCA">
        <w:rPr>
          <w:rFonts w:asciiTheme="minorHAnsi" w:hAnsiTheme="minorHAnsi" w:cstheme="minorHAnsi"/>
          <w:b/>
          <w:sz w:val="24"/>
          <w:szCs w:val="24"/>
        </w:rPr>
        <w:t>MAJOR:</w:t>
      </w:r>
      <w:r w:rsidR="00477496" w:rsidRPr="003F5BCA">
        <w:rPr>
          <w:rFonts w:asciiTheme="minorHAnsi" w:hAnsiTheme="minorHAnsi" w:cstheme="minorHAnsi"/>
          <w:sz w:val="24"/>
          <w:szCs w:val="24"/>
        </w:rPr>
        <w:t xml:space="preserve"> </w:t>
      </w:r>
      <w:r w:rsidR="00A27C25" w:rsidRPr="003F5BCA">
        <w:rPr>
          <w:rFonts w:asciiTheme="minorHAnsi" w:hAnsiTheme="minorHAnsi" w:cstheme="minorHAnsi"/>
          <w:sz w:val="24"/>
          <w:szCs w:val="24"/>
        </w:rPr>
        <w:t>Any undergraduate major is acceptable for this program.</w:t>
      </w:r>
    </w:p>
    <w:p w14:paraId="51E6A267" w14:textId="77777777" w:rsidR="007040DC" w:rsidRPr="003F5BCA" w:rsidRDefault="007040DC" w:rsidP="00477496">
      <w:pPr>
        <w:rPr>
          <w:rFonts w:asciiTheme="minorHAnsi" w:hAnsiTheme="minorHAnsi" w:cstheme="minorHAnsi"/>
          <w:sz w:val="24"/>
          <w:szCs w:val="24"/>
        </w:rPr>
      </w:pPr>
    </w:p>
    <w:p w14:paraId="77E5B5C0" w14:textId="77777777" w:rsidR="001816E6" w:rsidRPr="003F5BCA" w:rsidRDefault="001816E6" w:rsidP="00477496">
      <w:pPr>
        <w:rPr>
          <w:rFonts w:asciiTheme="minorHAnsi" w:hAnsiTheme="minorHAnsi" w:cstheme="minorHAnsi"/>
          <w:sz w:val="24"/>
          <w:szCs w:val="24"/>
        </w:rPr>
      </w:pPr>
    </w:p>
    <w:p w14:paraId="501F48B0" w14:textId="77777777" w:rsidR="003F5BCA" w:rsidRDefault="003F5BCA">
      <w:pPr>
        <w:rPr>
          <w:rFonts w:asciiTheme="minorHAnsi" w:hAnsiTheme="minorHAnsi" w:cstheme="minorHAnsi"/>
          <w:b/>
          <w:sz w:val="24"/>
          <w:szCs w:val="24"/>
        </w:rPr>
      </w:pPr>
      <w:r>
        <w:rPr>
          <w:rFonts w:asciiTheme="minorHAnsi" w:hAnsiTheme="minorHAnsi" w:cstheme="minorHAnsi"/>
          <w:b/>
          <w:sz w:val="24"/>
          <w:szCs w:val="24"/>
        </w:rPr>
        <w:br w:type="page"/>
      </w:r>
    </w:p>
    <w:p w14:paraId="4C10D589" w14:textId="68423CB1" w:rsidR="00477496" w:rsidRPr="003F5BCA" w:rsidRDefault="00477496" w:rsidP="00477496">
      <w:pPr>
        <w:rPr>
          <w:rFonts w:asciiTheme="minorHAnsi" w:hAnsiTheme="minorHAnsi" w:cstheme="minorHAnsi"/>
          <w:sz w:val="24"/>
          <w:szCs w:val="24"/>
        </w:rPr>
      </w:pPr>
      <w:r w:rsidRPr="003F5BCA">
        <w:rPr>
          <w:rFonts w:asciiTheme="minorHAnsi" w:hAnsiTheme="minorHAnsi" w:cstheme="minorHAnsi"/>
          <w:b/>
          <w:sz w:val="24"/>
          <w:szCs w:val="24"/>
        </w:rPr>
        <w:lastRenderedPageBreak/>
        <w:t>III.</w:t>
      </w:r>
      <w:r w:rsidR="00C37B12" w:rsidRPr="003F5BCA">
        <w:rPr>
          <w:rFonts w:asciiTheme="minorHAnsi" w:hAnsiTheme="minorHAnsi" w:cstheme="minorHAnsi"/>
          <w:b/>
          <w:sz w:val="24"/>
          <w:szCs w:val="24"/>
        </w:rPr>
        <w:t xml:space="preserve"> </w:t>
      </w:r>
      <w:r w:rsidRPr="003F5BCA">
        <w:rPr>
          <w:rFonts w:asciiTheme="minorHAnsi" w:hAnsiTheme="minorHAnsi" w:cstheme="minorHAnsi"/>
          <w:b/>
          <w:sz w:val="24"/>
          <w:szCs w:val="24"/>
        </w:rPr>
        <w:t>APPLICATION REQUIREMENTS:</w:t>
      </w:r>
      <w:r w:rsidRPr="003F5BCA">
        <w:rPr>
          <w:rFonts w:asciiTheme="minorHAnsi" w:hAnsiTheme="minorHAnsi" w:cstheme="minorHAnsi"/>
          <w:sz w:val="24"/>
          <w:szCs w:val="24"/>
        </w:rPr>
        <w:t xml:space="preserve"> To be considered for admission to the pr</w:t>
      </w:r>
      <w:r w:rsidR="00535A64" w:rsidRPr="003F5BCA">
        <w:rPr>
          <w:rFonts w:asciiTheme="minorHAnsi" w:hAnsiTheme="minorHAnsi" w:cstheme="minorHAnsi"/>
          <w:sz w:val="24"/>
          <w:szCs w:val="24"/>
        </w:rPr>
        <w:t xml:space="preserve">ogram, applicants must provide </w:t>
      </w:r>
      <w:r w:rsidRPr="003F5BCA">
        <w:rPr>
          <w:rFonts w:asciiTheme="minorHAnsi" w:hAnsiTheme="minorHAnsi" w:cstheme="minorHAnsi"/>
          <w:sz w:val="24"/>
          <w:szCs w:val="24"/>
        </w:rPr>
        <w:t xml:space="preserve">the following before the </w:t>
      </w:r>
      <w:r w:rsidR="00FC017D" w:rsidRPr="003F5BCA">
        <w:rPr>
          <w:rFonts w:asciiTheme="minorHAnsi" w:hAnsiTheme="minorHAnsi" w:cstheme="minorHAnsi"/>
          <w:sz w:val="24"/>
          <w:szCs w:val="24"/>
        </w:rPr>
        <w:t>application</w:t>
      </w:r>
      <w:r w:rsidRPr="003F5BCA">
        <w:rPr>
          <w:rFonts w:asciiTheme="minorHAnsi" w:hAnsiTheme="minorHAnsi" w:cstheme="minorHAnsi"/>
          <w:sz w:val="24"/>
          <w:szCs w:val="24"/>
        </w:rPr>
        <w:t xml:space="preserve"> deadline: </w:t>
      </w:r>
    </w:p>
    <w:p w14:paraId="7D6D3D78" w14:textId="6479389E" w:rsidR="00477496" w:rsidRPr="003F5BCA" w:rsidRDefault="00477496" w:rsidP="00535A64">
      <w:pPr>
        <w:pStyle w:val="ListParagraph"/>
        <w:numPr>
          <w:ilvl w:val="0"/>
          <w:numId w:val="23"/>
        </w:numPr>
        <w:rPr>
          <w:rFonts w:asciiTheme="minorHAnsi" w:hAnsiTheme="minorHAnsi" w:cstheme="minorHAnsi"/>
          <w:sz w:val="24"/>
          <w:szCs w:val="24"/>
        </w:rPr>
      </w:pPr>
      <w:r w:rsidRPr="003F5BCA">
        <w:rPr>
          <w:rFonts w:asciiTheme="minorHAnsi" w:hAnsiTheme="minorHAnsi" w:cstheme="minorHAnsi"/>
          <w:sz w:val="24"/>
          <w:szCs w:val="24"/>
        </w:rPr>
        <w:t xml:space="preserve">Personal statement </w:t>
      </w:r>
    </w:p>
    <w:p w14:paraId="3062EFF7" w14:textId="4FE02440" w:rsidR="00477496" w:rsidRPr="003F5BCA" w:rsidRDefault="00477496" w:rsidP="00535A64">
      <w:pPr>
        <w:pStyle w:val="ListParagraph"/>
        <w:numPr>
          <w:ilvl w:val="0"/>
          <w:numId w:val="23"/>
        </w:numPr>
        <w:rPr>
          <w:rFonts w:asciiTheme="minorHAnsi" w:hAnsiTheme="minorHAnsi" w:cstheme="minorHAnsi"/>
          <w:sz w:val="24"/>
          <w:szCs w:val="24"/>
        </w:rPr>
      </w:pPr>
      <w:r w:rsidRPr="003F5BCA">
        <w:rPr>
          <w:rFonts w:asciiTheme="minorHAnsi" w:hAnsiTheme="minorHAnsi" w:cstheme="minorHAnsi"/>
          <w:sz w:val="24"/>
          <w:szCs w:val="24"/>
        </w:rPr>
        <w:t xml:space="preserve">One letter of recommendation </w:t>
      </w:r>
    </w:p>
    <w:p w14:paraId="7A24F65B" w14:textId="62DD64EE" w:rsidR="00477496" w:rsidRPr="003F5BCA" w:rsidRDefault="00477496" w:rsidP="005D4C53">
      <w:pPr>
        <w:pStyle w:val="ListParagraph"/>
        <w:numPr>
          <w:ilvl w:val="0"/>
          <w:numId w:val="23"/>
        </w:numPr>
        <w:rPr>
          <w:rFonts w:asciiTheme="minorHAnsi" w:hAnsiTheme="minorHAnsi" w:cstheme="minorHAnsi"/>
          <w:sz w:val="24"/>
          <w:szCs w:val="24"/>
        </w:rPr>
      </w:pPr>
      <w:r w:rsidRPr="003F5BCA">
        <w:rPr>
          <w:rFonts w:asciiTheme="minorHAnsi" w:hAnsiTheme="minorHAnsi" w:cstheme="minorHAnsi"/>
          <w:sz w:val="24"/>
          <w:szCs w:val="24"/>
        </w:rPr>
        <w:t xml:space="preserve">Official undergraduate transcripts - the New Jersey Department of Education requires a minimum GPA of 2.75 to be admitted </w:t>
      </w:r>
      <w:r w:rsidR="00535A64" w:rsidRPr="003F5BCA">
        <w:rPr>
          <w:rFonts w:asciiTheme="minorHAnsi" w:hAnsiTheme="minorHAnsi" w:cstheme="minorHAnsi"/>
          <w:sz w:val="24"/>
          <w:szCs w:val="24"/>
        </w:rPr>
        <w:t>to a teacher education program.</w:t>
      </w:r>
      <w:r w:rsidRPr="003F5BCA">
        <w:rPr>
          <w:rFonts w:asciiTheme="minorHAnsi" w:hAnsiTheme="minorHAnsi" w:cstheme="minorHAnsi"/>
          <w:sz w:val="24"/>
          <w:szCs w:val="24"/>
        </w:rPr>
        <w:t xml:space="preserve"> </w:t>
      </w:r>
    </w:p>
    <w:p w14:paraId="770C0348" w14:textId="77777777" w:rsidR="00477496" w:rsidRPr="003F5BCA" w:rsidRDefault="00477496" w:rsidP="00477496">
      <w:pPr>
        <w:rPr>
          <w:rFonts w:asciiTheme="minorHAnsi" w:hAnsiTheme="minorHAnsi" w:cstheme="minorHAnsi"/>
          <w:sz w:val="24"/>
          <w:szCs w:val="24"/>
        </w:rPr>
      </w:pPr>
    </w:p>
    <w:p w14:paraId="22E6D5AC" w14:textId="77777777" w:rsidR="00477496" w:rsidRPr="003F5BCA" w:rsidRDefault="00477496" w:rsidP="00477496">
      <w:pPr>
        <w:rPr>
          <w:rFonts w:asciiTheme="minorHAnsi" w:hAnsiTheme="minorHAnsi" w:cstheme="minorHAnsi"/>
          <w:sz w:val="24"/>
          <w:szCs w:val="24"/>
        </w:rPr>
      </w:pPr>
      <w:r w:rsidRPr="003F5BCA">
        <w:rPr>
          <w:rFonts w:asciiTheme="minorHAnsi" w:hAnsiTheme="minorHAnsi" w:cstheme="minorHAnsi"/>
          <w:sz w:val="24"/>
          <w:szCs w:val="24"/>
        </w:rPr>
        <w:t xml:space="preserve">(NOTE: Praxis Core, SAT, GRE, ACT or other basic skills exams are no longer required as of January 1, 2025. Admission to the GSE Teacher Education Programs is competitive. Meeting the minimum requirements above does not guarantee admission.) </w:t>
      </w:r>
    </w:p>
    <w:p w14:paraId="5F590CA8" w14:textId="427A8DFF" w:rsidR="00477496" w:rsidRPr="003F5BCA" w:rsidRDefault="00477496" w:rsidP="00477496">
      <w:pPr>
        <w:rPr>
          <w:rFonts w:asciiTheme="minorHAnsi" w:hAnsiTheme="minorHAnsi" w:cstheme="minorHAnsi"/>
          <w:sz w:val="24"/>
          <w:szCs w:val="24"/>
        </w:rPr>
      </w:pPr>
    </w:p>
    <w:p w14:paraId="72A6443A" w14:textId="77777777" w:rsidR="001816E6" w:rsidRPr="003F5BCA" w:rsidRDefault="001816E6" w:rsidP="00477496">
      <w:pPr>
        <w:rPr>
          <w:rFonts w:asciiTheme="minorHAnsi" w:hAnsiTheme="minorHAnsi" w:cstheme="minorHAnsi"/>
          <w:sz w:val="24"/>
          <w:szCs w:val="24"/>
        </w:rPr>
      </w:pPr>
    </w:p>
    <w:p w14:paraId="76476185" w14:textId="42480BBE" w:rsidR="00477496" w:rsidRPr="003F5BCA" w:rsidRDefault="00535A64" w:rsidP="00477496">
      <w:pPr>
        <w:rPr>
          <w:rFonts w:asciiTheme="minorHAnsi" w:hAnsiTheme="minorHAnsi" w:cstheme="minorHAnsi"/>
          <w:sz w:val="24"/>
          <w:szCs w:val="24"/>
        </w:rPr>
      </w:pPr>
      <w:r w:rsidRPr="003F5BCA">
        <w:rPr>
          <w:rFonts w:asciiTheme="minorHAnsi" w:hAnsiTheme="minorHAnsi" w:cstheme="minorHAnsi"/>
          <w:b/>
          <w:sz w:val="24"/>
          <w:szCs w:val="24"/>
        </w:rPr>
        <w:t xml:space="preserve">IV. </w:t>
      </w:r>
      <w:r w:rsidR="00477496" w:rsidRPr="003F5BCA">
        <w:rPr>
          <w:rFonts w:asciiTheme="minorHAnsi" w:hAnsiTheme="minorHAnsi" w:cstheme="minorHAnsi"/>
          <w:b/>
          <w:sz w:val="24"/>
          <w:szCs w:val="24"/>
        </w:rPr>
        <w:t>HOW TO APPLY:</w:t>
      </w:r>
      <w:r w:rsidR="00477496" w:rsidRPr="003F5BCA">
        <w:rPr>
          <w:rFonts w:asciiTheme="minorHAnsi" w:hAnsiTheme="minorHAnsi" w:cstheme="minorHAnsi"/>
          <w:sz w:val="24"/>
          <w:szCs w:val="24"/>
        </w:rPr>
        <w:t xml:space="preserve"> </w:t>
      </w:r>
      <w:r w:rsidR="00B873DF" w:rsidRPr="00114A3F">
        <w:rPr>
          <w:rFonts w:asciiTheme="minorHAnsi" w:hAnsiTheme="minorHAnsi" w:cstheme="minorHAnsi"/>
          <w:spacing w:val="-2"/>
          <w:sz w:val="24"/>
          <w:szCs w:val="24"/>
        </w:rPr>
        <w:t xml:space="preserve">Applications are submitted online at the </w:t>
      </w:r>
      <w:hyperlink r:id="rId10" w:history="1">
        <w:r w:rsidR="00B873DF" w:rsidRPr="00114A3F">
          <w:rPr>
            <w:rStyle w:val="Hyperlink"/>
            <w:rFonts w:asciiTheme="minorHAnsi" w:hAnsiTheme="minorHAnsi" w:cstheme="minorHAnsi"/>
            <w:spacing w:val="-2"/>
            <w:sz w:val="24"/>
            <w:szCs w:val="24"/>
          </w:rPr>
          <w:t>Graduate Admissions website</w:t>
        </w:r>
      </w:hyperlink>
      <w:r w:rsidR="00477496" w:rsidRPr="003F5BCA">
        <w:rPr>
          <w:rFonts w:asciiTheme="minorHAnsi" w:hAnsiTheme="minorHAnsi" w:cstheme="minorHAnsi"/>
          <w:sz w:val="24"/>
          <w:szCs w:val="24"/>
        </w:rPr>
        <w:t xml:space="preserve"> </w:t>
      </w:r>
    </w:p>
    <w:p w14:paraId="464D5EEF" w14:textId="4C9C010C" w:rsidR="00477496" w:rsidRPr="003F5BCA" w:rsidRDefault="00477496" w:rsidP="00535A64">
      <w:pPr>
        <w:pStyle w:val="ListParagraph"/>
        <w:numPr>
          <w:ilvl w:val="0"/>
          <w:numId w:val="24"/>
        </w:numPr>
        <w:rPr>
          <w:rFonts w:asciiTheme="minorHAnsi" w:hAnsiTheme="minorHAnsi" w:cstheme="minorHAnsi"/>
          <w:sz w:val="24"/>
          <w:szCs w:val="24"/>
        </w:rPr>
      </w:pPr>
      <w:r w:rsidRPr="003F5BCA">
        <w:rPr>
          <w:rFonts w:asciiTheme="minorHAnsi" w:hAnsiTheme="minorHAnsi" w:cstheme="minorHAnsi"/>
          <w:sz w:val="24"/>
          <w:szCs w:val="24"/>
        </w:rPr>
        <w:t xml:space="preserve">Click on “Create Account or Login” and follow the instructions given. </w:t>
      </w:r>
    </w:p>
    <w:p w14:paraId="25749B1E" w14:textId="17421361" w:rsidR="00477496" w:rsidRPr="003F5BCA" w:rsidRDefault="00477496" w:rsidP="00535A64">
      <w:pPr>
        <w:pStyle w:val="ListParagraph"/>
        <w:numPr>
          <w:ilvl w:val="0"/>
          <w:numId w:val="24"/>
        </w:numPr>
        <w:rPr>
          <w:rFonts w:asciiTheme="minorHAnsi" w:hAnsiTheme="minorHAnsi" w:cstheme="minorHAnsi"/>
          <w:sz w:val="24"/>
          <w:szCs w:val="24"/>
        </w:rPr>
      </w:pPr>
      <w:r w:rsidRPr="003F5BCA">
        <w:rPr>
          <w:rFonts w:asciiTheme="minorHAnsi" w:hAnsiTheme="minorHAnsi" w:cstheme="minorHAnsi"/>
          <w:sz w:val="24"/>
          <w:szCs w:val="24"/>
        </w:rPr>
        <w:t xml:space="preserve">Under “Start an application today!”, click </w:t>
      </w:r>
      <w:r w:rsidRPr="003F5BCA">
        <w:rPr>
          <w:rFonts w:asciiTheme="minorHAnsi" w:hAnsiTheme="minorHAnsi" w:cstheme="minorHAnsi"/>
          <w:b/>
          <w:sz w:val="24"/>
          <w:szCs w:val="24"/>
        </w:rPr>
        <w:t xml:space="preserve">Apply Now </w:t>
      </w:r>
    </w:p>
    <w:p w14:paraId="23865D3F" w14:textId="77777777" w:rsidR="00477496" w:rsidRPr="003F5BCA" w:rsidRDefault="00477496" w:rsidP="00535A64">
      <w:pPr>
        <w:pStyle w:val="ListParagraph"/>
        <w:rPr>
          <w:rFonts w:asciiTheme="minorHAnsi" w:hAnsiTheme="minorHAnsi" w:cstheme="minorHAnsi"/>
          <w:sz w:val="24"/>
          <w:szCs w:val="24"/>
          <w:u w:val="single"/>
        </w:rPr>
      </w:pPr>
      <w:r w:rsidRPr="003F5BCA">
        <w:rPr>
          <w:rFonts w:asciiTheme="minorHAnsi" w:hAnsiTheme="minorHAnsi" w:cstheme="minorHAnsi"/>
          <w:sz w:val="24"/>
          <w:szCs w:val="24"/>
          <w:u w:val="single"/>
        </w:rPr>
        <w:t xml:space="preserve">Application Selection </w:t>
      </w:r>
    </w:p>
    <w:p w14:paraId="365AF24F" w14:textId="0EFC23BF" w:rsidR="00477496" w:rsidRPr="003F5BCA" w:rsidRDefault="00477496" w:rsidP="00535A64">
      <w:pPr>
        <w:pStyle w:val="ListParagraph"/>
        <w:numPr>
          <w:ilvl w:val="0"/>
          <w:numId w:val="24"/>
        </w:numPr>
        <w:rPr>
          <w:rFonts w:asciiTheme="minorHAnsi" w:hAnsiTheme="minorHAnsi" w:cstheme="minorHAnsi"/>
          <w:sz w:val="24"/>
          <w:szCs w:val="24"/>
        </w:rPr>
      </w:pPr>
      <w:r w:rsidRPr="003F5BCA">
        <w:rPr>
          <w:rFonts w:asciiTheme="minorHAnsi" w:hAnsiTheme="minorHAnsi" w:cstheme="minorHAnsi"/>
          <w:sz w:val="24"/>
          <w:szCs w:val="24"/>
        </w:rPr>
        <w:t xml:space="preserve">For “Level of Application”, select </w:t>
      </w:r>
      <w:r w:rsidRPr="003F5BCA">
        <w:rPr>
          <w:rFonts w:asciiTheme="minorHAnsi" w:hAnsiTheme="minorHAnsi" w:cstheme="minorHAnsi"/>
          <w:b/>
          <w:sz w:val="24"/>
          <w:szCs w:val="24"/>
        </w:rPr>
        <w:t>Graduate</w:t>
      </w:r>
      <w:r w:rsidRPr="003F5BCA">
        <w:rPr>
          <w:rFonts w:asciiTheme="minorHAnsi" w:hAnsiTheme="minorHAnsi" w:cstheme="minorHAnsi"/>
          <w:sz w:val="24"/>
          <w:szCs w:val="24"/>
        </w:rPr>
        <w:t xml:space="preserve"> </w:t>
      </w:r>
    </w:p>
    <w:p w14:paraId="7E93230F" w14:textId="1C483916" w:rsidR="00477496" w:rsidRPr="003F5BCA" w:rsidRDefault="00477496" w:rsidP="00535A64">
      <w:pPr>
        <w:pStyle w:val="ListParagraph"/>
        <w:numPr>
          <w:ilvl w:val="0"/>
          <w:numId w:val="24"/>
        </w:numPr>
        <w:rPr>
          <w:rFonts w:asciiTheme="minorHAnsi" w:hAnsiTheme="minorHAnsi" w:cstheme="minorHAnsi"/>
          <w:sz w:val="24"/>
          <w:szCs w:val="24"/>
        </w:rPr>
      </w:pPr>
      <w:r w:rsidRPr="003F5BCA">
        <w:rPr>
          <w:rFonts w:asciiTheme="minorHAnsi" w:hAnsiTheme="minorHAnsi" w:cstheme="minorHAnsi"/>
          <w:sz w:val="24"/>
          <w:szCs w:val="24"/>
        </w:rPr>
        <w:t xml:space="preserve">For “Applicant Type”, select </w:t>
      </w:r>
      <w:r w:rsidRPr="003F5BCA">
        <w:rPr>
          <w:rFonts w:asciiTheme="minorHAnsi" w:hAnsiTheme="minorHAnsi" w:cstheme="minorHAnsi"/>
          <w:b/>
          <w:sz w:val="24"/>
          <w:szCs w:val="24"/>
        </w:rPr>
        <w:t>Degree</w:t>
      </w:r>
      <w:r w:rsidRPr="003F5BCA">
        <w:rPr>
          <w:rFonts w:asciiTheme="minorHAnsi" w:hAnsiTheme="minorHAnsi" w:cstheme="minorHAnsi"/>
          <w:sz w:val="24"/>
          <w:szCs w:val="24"/>
        </w:rPr>
        <w:t xml:space="preserve"> </w:t>
      </w:r>
    </w:p>
    <w:p w14:paraId="50EBC77C" w14:textId="2DF8D7CF" w:rsidR="00477496" w:rsidRPr="003F5BCA" w:rsidRDefault="00477496" w:rsidP="00535A64">
      <w:pPr>
        <w:pStyle w:val="ListParagraph"/>
        <w:numPr>
          <w:ilvl w:val="0"/>
          <w:numId w:val="24"/>
        </w:numPr>
        <w:rPr>
          <w:rFonts w:asciiTheme="minorHAnsi" w:hAnsiTheme="minorHAnsi" w:cstheme="minorHAnsi"/>
          <w:sz w:val="24"/>
          <w:szCs w:val="24"/>
        </w:rPr>
      </w:pPr>
      <w:r w:rsidRPr="003F5BCA">
        <w:rPr>
          <w:rFonts w:asciiTheme="minorHAnsi" w:hAnsiTheme="minorHAnsi" w:cstheme="minorHAnsi"/>
          <w:sz w:val="24"/>
          <w:szCs w:val="24"/>
        </w:rPr>
        <w:t xml:space="preserve">Continue filling out the application, following the on-screen instructions. </w:t>
      </w:r>
    </w:p>
    <w:p w14:paraId="35FD73DC" w14:textId="77777777" w:rsidR="00477496" w:rsidRPr="003F5BCA" w:rsidRDefault="00477496" w:rsidP="00535A64">
      <w:pPr>
        <w:pStyle w:val="ListParagraph"/>
        <w:rPr>
          <w:rFonts w:asciiTheme="minorHAnsi" w:hAnsiTheme="minorHAnsi" w:cstheme="minorHAnsi"/>
          <w:sz w:val="24"/>
          <w:szCs w:val="24"/>
          <w:u w:val="single"/>
        </w:rPr>
      </w:pPr>
      <w:proofErr w:type="gramStart"/>
      <w:r w:rsidRPr="003F5BCA">
        <w:rPr>
          <w:rFonts w:asciiTheme="minorHAnsi" w:hAnsiTheme="minorHAnsi" w:cstheme="minorHAnsi"/>
          <w:sz w:val="24"/>
          <w:szCs w:val="24"/>
          <w:u w:val="single"/>
        </w:rPr>
        <w:t>Program of Study</w:t>
      </w:r>
      <w:proofErr w:type="gramEnd"/>
      <w:r w:rsidRPr="003F5BCA">
        <w:rPr>
          <w:rFonts w:asciiTheme="minorHAnsi" w:hAnsiTheme="minorHAnsi" w:cstheme="minorHAnsi"/>
          <w:sz w:val="24"/>
          <w:szCs w:val="24"/>
          <w:u w:val="single"/>
        </w:rPr>
        <w:t xml:space="preserve"> </w:t>
      </w:r>
    </w:p>
    <w:p w14:paraId="14BBA7EC" w14:textId="578A3D18" w:rsidR="00477496" w:rsidRPr="003F5BCA" w:rsidRDefault="00477496" w:rsidP="00535A64">
      <w:pPr>
        <w:pStyle w:val="ListParagraph"/>
        <w:numPr>
          <w:ilvl w:val="0"/>
          <w:numId w:val="24"/>
        </w:numPr>
        <w:rPr>
          <w:rFonts w:asciiTheme="minorHAnsi" w:hAnsiTheme="minorHAnsi" w:cstheme="minorHAnsi"/>
          <w:sz w:val="24"/>
          <w:szCs w:val="24"/>
        </w:rPr>
      </w:pPr>
      <w:r w:rsidRPr="003F5BCA">
        <w:rPr>
          <w:rFonts w:asciiTheme="minorHAnsi" w:hAnsiTheme="minorHAnsi" w:cstheme="minorHAnsi"/>
          <w:sz w:val="24"/>
          <w:szCs w:val="24"/>
        </w:rPr>
        <w:t xml:space="preserve">Under “Program Information”, make sure </w:t>
      </w:r>
      <w:r w:rsidRPr="003F5BCA">
        <w:rPr>
          <w:rFonts w:asciiTheme="minorHAnsi" w:hAnsiTheme="minorHAnsi" w:cstheme="minorHAnsi"/>
          <w:b/>
          <w:sz w:val="24"/>
          <w:szCs w:val="24"/>
        </w:rPr>
        <w:t>Degree</w:t>
      </w:r>
      <w:r w:rsidRPr="003F5BCA">
        <w:rPr>
          <w:rFonts w:asciiTheme="minorHAnsi" w:hAnsiTheme="minorHAnsi" w:cstheme="minorHAnsi"/>
          <w:sz w:val="24"/>
          <w:szCs w:val="24"/>
        </w:rPr>
        <w:t xml:space="preserve"> is selected for “Applicant Type” </w:t>
      </w:r>
    </w:p>
    <w:p w14:paraId="089B3654" w14:textId="28E5EED5" w:rsidR="00477496" w:rsidRPr="003F5BCA" w:rsidRDefault="00477496" w:rsidP="00535A64">
      <w:pPr>
        <w:pStyle w:val="ListParagraph"/>
        <w:numPr>
          <w:ilvl w:val="0"/>
          <w:numId w:val="24"/>
        </w:numPr>
        <w:rPr>
          <w:rFonts w:asciiTheme="minorHAnsi" w:hAnsiTheme="minorHAnsi" w:cstheme="minorHAnsi"/>
          <w:sz w:val="24"/>
          <w:szCs w:val="24"/>
        </w:rPr>
      </w:pPr>
      <w:r w:rsidRPr="003F5BCA">
        <w:rPr>
          <w:rFonts w:asciiTheme="minorHAnsi" w:hAnsiTheme="minorHAnsi" w:cstheme="minorHAnsi"/>
          <w:sz w:val="24"/>
          <w:szCs w:val="24"/>
        </w:rPr>
        <w:t xml:space="preserve">For “Degree Type”, select </w:t>
      </w:r>
      <w:r w:rsidRPr="003F5BCA">
        <w:rPr>
          <w:rFonts w:asciiTheme="minorHAnsi" w:hAnsiTheme="minorHAnsi" w:cstheme="minorHAnsi"/>
          <w:b/>
          <w:sz w:val="24"/>
          <w:szCs w:val="24"/>
        </w:rPr>
        <w:t xml:space="preserve">Master's (e.g. MA, MS, </w:t>
      </w:r>
      <w:proofErr w:type="spellStart"/>
      <w:r w:rsidRPr="003F5BCA">
        <w:rPr>
          <w:rFonts w:asciiTheme="minorHAnsi" w:hAnsiTheme="minorHAnsi" w:cstheme="minorHAnsi"/>
          <w:b/>
          <w:sz w:val="24"/>
          <w:szCs w:val="24"/>
        </w:rPr>
        <w:t>EdM</w:t>
      </w:r>
      <w:proofErr w:type="spellEnd"/>
      <w:r w:rsidRPr="003F5BCA">
        <w:rPr>
          <w:rFonts w:asciiTheme="minorHAnsi" w:hAnsiTheme="minorHAnsi" w:cstheme="minorHAnsi"/>
          <w:b/>
          <w:sz w:val="24"/>
          <w:szCs w:val="24"/>
        </w:rPr>
        <w:t>, MFA)</w:t>
      </w:r>
      <w:r w:rsidRPr="003F5BCA">
        <w:rPr>
          <w:rFonts w:asciiTheme="minorHAnsi" w:hAnsiTheme="minorHAnsi" w:cstheme="minorHAnsi"/>
          <w:sz w:val="24"/>
          <w:szCs w:val="24"/>
        </w:rPr>
        <w:t xml:space="preserve"> </w:t>
      </w:r>
    </w:p>
    <w:p w14:paraId="561956C6" w14:textId="71D02885" w:rsidR="00477496" w:rsidRPr="003F5BCA" w:rsidRDefault="00477496" w:rsidP="00535A64">
      <w:pPr>
        <w:pStyle w:val="ListParagraph"/>
        <w:numPr>
          <w:ilvl w:val="0"/>
          <w:numId w:val="24"/>
        </w:numPr>
        <w:rPr>
          <w:rFonts w:asciiTheme="minorHAnsi" w:hAnsiTheme="minorHAnsi" w:cstheme="minorHAnsi"/>
          <w:sz w:val="24"/>
          <w:szCs w:val="24"/>
        </w:rPr>
      </w:pPr>
      <w:r w:rsidRPr="003F5BCA">
        <w:rPr>
          <w:rFonts w:asciiTheme="minorHAnsi" w:hAnsiTheme="minorHAnsi" w:cstheme="minorHAnsi"/>
          <w:sz w:val="24"/>
          <w:szCs w:val="24"/>
        </w:rPr>
        <w:t xml:space="preserve">For “Area of Study”, select </w:t>
      </w:r>
      <w:r w:rsidRPr="003F5BCA">
        <w:rPr>
          <w:rFonts w:asciiTheme="minorHAnsi" w:hAnsiTheme="minorHAnsi" w:cstheme="minorHAnsi"/>
          <w:b/>
          <w:sz w:val="24"/>
          <w:szCs w:val="24"/>
        </w:rPr>
        <w:t xml:space="preserve">Education </w:t>
      </w:r>
    </w:p>
    <w:p w14:paraId="429D6427" w14:textId="14F53733" w:rsidR="00477496" w:rsidRPr="003F5BCA" w:rsidRDefault="00477496" w:rsidP="00535A64">
      <w:pPr>
        <w:pStyle w:val="ListParagraph"/>
        <w:numPr>
          <w:ilvl w:val="0"/>
          <w:numId w:val="24"/>
        </w:numPr>
        <w:rPr>
          <w:rFonts w:asciiTheme="minorHAnsi" w:hAnsiTheme="minorHAnsi" w:cstheme="minorHAnsi"/>
          <w:sz w:val="24"/>
          <w:szCs w:val="24"/>
        </w:rPr>
      </w:pPr>
      <w:r w:rsidRPr="003F5BCA">
        <w:rPr>
          <w:rFonts w:asciiTheme="minorHAnsi" w:hAnsiTheme="minorHAnsi" w:cstheme="minorHAnsi"/>
          <w:sz w:val="24"/>
          <w:szCs w:val="24"/>
        </w:rPr>
        <w:t xml:space="preserve">For “Location/Instructional Method”, select </w:t>
      </w:r>
      <w:r w:rsidRPr="003F5BCA">
        <w:rPr>
          <w:rFonts w:asciiTheme="minorHAnsi" w:hAnsiTheme="minorHAnsi" w:cstheme="minorHAnsi"/>
          <w:b/>
          <w:sz w:val="24"/>
          <w:szCs w:val="24"/>
        </w:rPr>
        <w:t>New Brunswick</w:t>
      </w:r>
      <w:r w:rsidRPr="003F5BCA">
        <w:rPr>
          <w:rFonts w:asciiTheme="minorHAnsi" w:hAnsiTheme="minorHAnsi" w:cstheme="minorHAnsi"/>
          <w:sz w:val="24"/>
          <w:szCs w:val="24"/>
        </w:rPr>
        <w:t xml:space="preserve"> </w:t>
      </w:r>
    </w:p>
    <w:p w14:paraId="516C6643" w14:textId="2F9BBF70" w:rsidR="00477496" w:rsidRPr="003F5BCA" w:rsidRDefault="00477496" w:rsidP="00535A64">
      <w:pPr>
        <w:pStyle w:val="ListParagraph"/>
        <w:numPr>
          <w:ilvl w:val="0"/>
          <w:numId w:val="24"/>
        </w:numPr>
        <w:rPr>
          <w:rFonts w:asciiTheme="minorHAnsi" w:hAnsiTheme="minorHAnsi" w:cstheme="minorHAnsi"/>
          <w:sz w:val="24"/>
          <w:szCs w:val="24"/>
        </w:rPr>
      </w:pPr>
      <w:r w:rsidRPr="003F5BCA">
        <w:rPr>
          <w:rFonts w:asciiTheme="minorHAnsi" w:hAnsiTheme="minorHAnsi" w:cstheme="minorHAnsi"/>
          <w:sz w:val="24"/>
          <w:szCs w:val="24"/>
        </w:rPr>
        <w:t xml:space="preserve">For “Program Selection”, select </w:t>
      </w:r>
      <w:r w:rsidRPr="003F5BCA">
        <w:rPr>
          <w:rFonts w:asciiTheme="minorHAnsi" w:hAnsiTheme="minorHAnsi" w:cstheme="minorHAnsi"/>
          <w:b/>
          <w:sz w:val="24"/>
          <w:szCs w:val="24"/>
        </w:rPr>
        <w:t xml:space="preserve">Education </w:t>
      </w:r>
      <w:r w:rsidR="003A5FA3" w:rsidRPr="003F5BCA">
        <w:rPr>
          <w:rFonts w:asciiTheme="minorHAnsi" w:hAnsiTheme="minorHAnsi" w:cstheme="minorHAnsi"/>
          <w:b/>
          <w:sz w:val="24"/>
          <w:szCs w:val="24"/>
        </w:rPr>
        <w:t>–</w:t>
      </w:r>
      <w:r w:rsidRPr="003F5BCA">
        <w:rPr>
          <w:rFonts w:asciiTheme="minorHAnsi" w:hAnsiTheme="minorHAnsi" w:cstheme="minorHAnsi"/>
          <w:b/>
          <w:sz w:val="24"/>
          <w:szCs w:val="24"/>
        </w:rPr>
        <w:t xml:space="preserve"> </w:t>
      </w:r>
      <w:r w:rsidR="003A5FA3" w:rsidRPr="003F5BCA">
        <w:rPr>
          <w:rFonts w:asciiTheme="minorHAnsi" w:hAnsiTheme="minorHAnsi" w:cstheme="minorHAnsi"/>
          <w:b/>
          <w:sz w:val="24"/>
          <w:szCs w:val="24"/>
        </w:rPr>
        <w:t>Elementary Education K-6 - Certification</w:t>
      </w:r>
      <w:r w:rsidRPr="003F5BCA">
        <w:rPr>
          <w:rFonts w:asciiTheme="minorHAnsi" w:hAnsiTheme="minorHAnsi" w:cstheme="minorHAnsi"/>
          <w:b/>
          <w:sz w:val="24"/>
          <w:szCs w:val="24"/>
        </w:rPr>
        <w:t xml:space="preserve"> (EDM) New Brunswick</w:t>
      </w:r>
      <w:r w:rsidRPr="003F5BCA">
        <w:rPr>
          <w:rFonts w:asciiTheme="minorHAnsi" w:hAnsiTheme="minorHAnsi" w:cstheme="minorHAnsi"/>
          <w:sz w:val="24"/>
          <w:szCs w:val="24"/>
        </w:rPr>
        <w:t xml:space="preserve"> </w:t>
      </w:r>
    </w:p>
    <w:p w14:paraId="1C91FE69" w14:textId="46AFBEAE" w:rsidR="00477496" w:rsidRPr="003F5BCA" w:rsidRDefault="00477496" w:rsidP="00535A64">
      <w:pPr>
        <w:pStyle w:val="ListParagraph"/>
        <w:numPr>
          <w:ilvl w:val="0"/>
          <w:numId w:val="24"/>
        </w:numPr>
        <w:rPr>
          <w:rFonts w:asciiTheme="minorHAnsi" w:hAnsiTheme="minorHAnsi" w:cstheme="minorHAnsi"/>
          <w:sz w:val="24"/>
          <w:szCs w:val="24"/>
        </w:rPr>
      </w:pPr>
      <w:r w:rsidRPr="003F5BCA">
        <w:rPr>
          <w:rFonts w:asciiTheme="minorHAnsi" w:hAnsiTheme="minorHAnsi" w:cstheme="minorHAnsi"/>
          <w:sz w:val="24"/>
          <w:szCs w:val="24"/>
        </w:rPr>
        <w:t xml:space="preserve">Complete the rest of the application by providing the requested information. </w:t>
      </w:r>
    </w:p>
    <w:p w14:paraId="6683C1A5" w14:textId="7246027C" w:rsidR="00477496" w:rsidRPr="003F5BCA" w:rsidRDefault="00477496" w:rsidP="00535A64">
      <w:pPr>
        <w:pStyle w:val="ListParagraph"/>
        <w:numPr>
          <w:ilvl w:val="0"/>
          <w:numId w:val="24"/>
        </w:numPr>
        <w:rPr>
          <w:rFonts w:asciiTheme="minorHAnsi" w:hAnsiTheme="minorHAnsi" w:cstheme="minorHAnsi"/>
          <w:sz w:val="24"/>
          <w:szCs w:val="24"/>
        </w:rPr>
      </w:pPr>
      <w:r w:rsidRPr="003F5BCA">
        <w:rPr>
          <w:rFonts w:asciiTheme="minorHAnsi" w:hAnsiTheme="minorHAnsi" w:cstheme="minorHAnsi"/>
          <w:sz w:val="24"/>
          <w:szCs w:val="24"/>
        </w:rPr>
        <w:t xml:space="preserve">Enter payment information for the non-refundable application fee. </w:t>
      </w:r>
    </w:p>
    <w:p w14:paraId="53669735" w14:textId="4169EE13" w:rsidR="00477496" w:rsidRPr="003F5BCA" w:rsidRDefault="003A5FA3" w:rsidP="00535A64">
      <w:pPr>
        <w:pStyle w:val="ListParagraph"/>
        <w:numPr>
          <w:ilvl w:val="0"/>
          <w:numId w:val="24"/>
        </w:numPr>
        <w:rPr>
          <w:rFonts w:asciiTheme="minorHAnsi" w:hAnsiTheme="minorHAnsi" w:cstheme="minorHAnsi"/>
          <w:sz w:val="24"/>
          <w:szCs w:val="24"/>
        </w:rPr>
      </w:pPr>
      <w:r w:rsidRPr="003F5BCA">
        <w:rPr>
          <w:rFonts w:asciiTheme="minorHAnsi" w:hAnsiTheme="minorHAnsi" w:cstheme="minorHAnsi"/>
          <w:sz w:val="24"/>
          <w:szCs w:val="24"/>
        </w:rPr>
        <w:t>Submit your application.</w:t>
      </w:r>
    </w:p>
    <w:p w14:paraId="17DF33AF" w14:textId="1643F95B" w:rsidR="003A5FA3" w:rsidRPr="003F5BCA" w:rsidRDefault="003A5FA3" w:rsidP="003A5FA3">
      <w:pPr>
        <w:rPr>
          <w:rFonts w:asciiTheme="minorHAnsi" w:hAnsiTheme="minorHAnsi" w:cstheme="minorHAnsi"/>
          <w:sz w:val="24"/>
          <w:szCs w:val="24"/>
        </w:rPr>
      </w:pPr>
    </w:p>
    <w:p w14:paraId="48C1C5C4" w14:textId="77777777" w:rsidR="003A5FA3" w:rsidRPr="003F5BCA" w:rsidRDefault="003A5FA3" w:rsidP="003A5FA3">
      <w:pPr>
        <w:rPr>
          <w:rFonts w:asciiTheme="minorHAnsi" w:hAnsiTheme="minorHAnsi" w:cstheme="minorHAnsi"/>
          <w:sz w:val="24"/>
          <w:szCs w:val="24"/>
        </w:rPr>
      </w:pPr>
    </w:p>
    <w:p w14:paraId="0CC6F36E" w14:textId="32728AEE" w:rsidR="00477496" w:rsidRPr="003F5BCA" w:rsidRDefault="00477496" w:rsidP="00477496">
      <w:pPr>
        <w:rPr>
          <w:rFonts w:asciiTheme="minorHAnsi" w:hAnsiTheme="minorHAnsi" w:cstheme="minorHAnsi"/>
          <w:sz w:val="24"/>
          <w:szCs w:val="24"/>
        </w:rPr>
      </w:pPr>
      <w:r w:rsidRPr="003F5BCA">
        <w:rPr>
          <w:rFonts w:asciiTheme="minorHAnsi" w:hAnsiTheme="minorHAnsi" w:cstheme="minorHAnsi"/>
          <w:b/>
          <w:sz w:val="24"/>
          <w:szCs w:val="24"/>
        </w:rPr>
        <w:t>V.</w:t>
      </w:r>
      <w:r w:rsidR="00535A64" w:rsidRPr="003F5BCA">
        <w:rPr>
          <w:rFonts w:asciiTheme="minorHAnsi" w:hAnsiTheme="minorHAnsi" w:cstheme="minorHAnsi"/>
          <w:b/>
          <w:sz w:val="24"/>
          <w:szCs w:val="24"/>
        </w:rPr>
        <w:t xml:space="preserve"> </w:t>
      </w:r>
      <w:r w:rsidRPr="003F5BCA">
        <w:rPr>
          <w:rFonts w:asciiTheme="minorHAnsi" w:hAnsiTheme="minorHAnsi" w:cstheme="minorHAnsi"/>
          <w:b/>
          <w:sz w:val="24"/>
          <w:szCs w:val="24"/>
        </w:rPr>
        <w:t>GENERAL EDUCATION REQUIREMENTS:</w:t>
      </w:r>
      <w:r w:rsidRPr="003F5BCA">
        <w:rPr>
          <w:rFonts w:asciiTheme="minorHAnsi" w:hAnsiTheme="minorHAnsi" w:cstheme="minorHAnsi"/>
          <w:sz w:val="24"/>
          <w:szCs w:val="24"/>
        </w:rPr>
        <w:t xml:space="preserve"> </w:t>
      </w:r>
      <w:r w:rsidR="007040DC" w:rsidRPr="003F5BCA">
        <w:rPr>
          <w:rFonts w:asciiTheme="minorHAnsi" w:hAnsiTheme="minorHAnsi" w:cstheme="minorHAnsi"/>
          <w:sz w:val="24"/>
          <w:szCs w:val="24"/>
        </w:rPr>
        <w:t xml:space="preserve">Students must complete coursework in each of the following areas by completion of the program; fulfillment of these courses is not required for </w:t>
      </w:r>
      <w:r w:rsidR="00C20E40" w:rsidRPr="003F5BCA">
        <w:rPr>
          <w:rFonts w:asciiTheme="minorHAnsi" w:hAnsiTheme="minorHAnsi" w:cstheme="minorHAnsi"/>
          <w:sz w:val="24"/>
          <w:szCs w:val="24"/>
        </w:rPr>
        <w:t>admission into the program.</w:t>
      </w:r>
    </w:p>
    <w:p w14:paraId="21B2FA8B" w14:textId="77777777" w:rsidR="003F7948" w:rsidRPr="003F5BCA" w:rsidRDefault="003F7948" w:rsidP="003F7948">
      <w:pPr>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10790"/>
      </w:tblGrid>
      <w:tr w:rsidR="003F7948" w:rsidRPr="003F5BCA" w14:paraId="12148E02" w14:textId="77777777" w:rsidTr="003F7948">
        <w:tc>
          <w:tcPr>
            <w:tcW w:w="1079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A4271CC" w14:textId="77777777" w:rsidR="003F7948" w:rsidRPr="003F5BCA" w:rsidRDefault="003F7948">
            <w:pPr>
              <w:jc w:val="center"/>
              <w:rPr>
                <w:rFonts w:asciiTheme="minorHAnsi" w:hAnsiTheme="minorHAnsi" w:cstheme="minorHAnsi"/>
                <w:b/>
                <w:sz w:val="24"/>
                <w:szCs w:val="24"/>
                <w:u w:val="single"/>
              </w:rPr>
            </w:pPr>
            <w:r w:rsidRPr="003F5BCA">
              <w:rPr>
                <w:rFonts w:asciiTheme="minorHAnsi" w:hAnsiTheme="minorHAnsi" w:cstheme="minorHAnsi"/>
                <w:b/>
                <w:sz w:val="24"/>
                <w:szCs w:val="24"/>
                <w:u w:val="single"/>
              </w:rPr>
              <w:t>General Education Requirements</w:t>
            </w:r>
          </w:p>
        </w:tc>
      </w:tr>
      <w:tr w:rsidR="003F7948" w:rsidRPr="003F5BCA" w14:paraId="462138C6" w14:textId="77777777" w:rsidTr="003F7948">
        <w:tc>
          <w:tcPr>
            <w:tcW w:w="10790" w:type="dxa"/>
            <w:tcBorders>
              <w:top w:val="single" w:sz="4" w:space="0" w:color="auto"/>
              <w:left w:val="single" w:sz="4" w:space="0" w:color="auto"/>
              <w:bottom w:val="single" w:sz="4" w:space="0" w:color="auto"/>
              <w:right w:val="single" w:sz="4" w:space="0" w:color="auto"/>
            </w:tcBorders>
            <w:hideMark/>
          </w:tcPr>
          <w:p w14:paraId="39988F9C" w14:textId="3024F060" w:rsidR="003F7948" w:rsidRPr="003F5BCA" w:rsidRDefault="003F7948" w:rsidP="003F7948">
            <w:pPr>
              <w:pStyle w:val="ListParagraph"/>
              <w:numPr>
                <w:ilvl w:val="0"/>
                <w:numId w:val="27"/>
              </w:numPr>
              <w:rPr>
                <w:rFonts w:asciiTheme="minorHAnsi" w:hAnsiTheme="minorHAnsi" w:cstheme="minorHAnsi"/>
                <w:b/>
                <w:sz w:val="22"/>
                <w:szCs w:val="22"/>
              </w:rPr>
            </w:pPr>
            <w:r w:rsidRPr="003F5BCA">
              <w:rPr>
                <w:rFonts w:asciiTheme="minorHAnsi" w:hAnsiTheme="minorHAnsi" w:cstheme="minorHAnsi"/>
                <w:b/>
                <w:sz w:val="22"/>
                <w:szCs w:val="22"/>
              </w:rPr>
              <w:t>Math: two college-level math courses</w:t>
            </w:r>
          </w:p>
          <w:p w14:paraId="621E7952" w14:textId="7893FE8A" w:rsidR="003F7948" w:rsidRPr="003F5BCA" w:rsidRDefault="003F7948" w:rsidP="003F7948">
            <w:pPr>
              <w:ind w:left="697"/>
              <w:rPr>
                <w:rFonts w:asciiTheme="minorHAnsi" w:hAnsiTheme="minorHAnsi" w:cstheme="minorHAnsi"/>
                <w:i/>
                <w:sz w:val="22"/>
                <w:szCs w:val="22"/>
              </w:rPr>
            </w:pPr>
            <w:r w:rsidRPr="003F5BCA">
              <w:rPr>
                <w:rFonts w:asciiTheme="minorHAnsi" w:hAnsiTheme="minorHAnsi" w:cstheme="minorHAnsi"/>
                <w:i/>
                <w:sz w:val="22"/>
                <w:szCs w:val="22"/>
              </w:rPr>
              <w:t>01:640:107</w:t>
            </w:r>
            <w:r w:rsidRPr="003F5BCA">
              <w:rPr>
                <w:rFonts w:asciiTheme="minorHAnsi" w:hAnsiTheme="minorHAnsi" w:cstheme="minorHAnsi"/>
                <w:i/>
                <w:sz w:val="22"/>
                <w:szCs w:val="22"/>
              </w:rPr>
              <w:tab/>
              <w:t>Number &amp; Operation for K-8 Teaching strongly recommended</w:t>
            </w:r>
          </w:p>
        </w:tc>
      </w:tr>
      <w:tr w:rsidR="003F7948" w:rsidRPr="003F5BCA" w14:paraId="6FA5E5BB" w14:textId="77777777" w:rsidTr="003F7948">
        <w:tc>
          <w:tcPr>
            <w:tcW w:w="10790" w:type="dxa"/>
            <w:tcBorders>
              <w:top w:val="single" w:sz="4" w:space="0" w:color="auto"/>
              <w:left w:val="single" w:sz="4" w:space="0" w:color="auto"/>
              <w:bottom w:val="single" w:sz="4" w:space="0" w:color="auto"/>
              <w:right w:val="single" w:sz="4" w:space="0" w:color="auto"/>
            </w:tcBorders>
            <w:hideMark/>
          </w:tcPr>
          <w:p w14:paraId="261E3361" w14:textId="6B10AE5D" w:rsidR="003F7948" w:rsidRPr="003F5BCA" w:rsidRDefault="003F7948" w:rsidP="003F7948">
            <w:pPr>
              <w:pStyle w:val="ListParagraph"/>
              <w:numPr>
                <w:ilvl w:val="0"/>
                <w:numId w:val="27"/>
              </w:numPr>
              <w:rPr>
                <w:rFonts w:asciiTheme="minorHAnsi" w:hAnsiTheme="minorHAnsi" w:cstheme="minorHAnsi"/>
                <w:b/>
                <w:sz w:val="22"/>
                <w:szCs w:val="22"/>
              </w:rPr>
            </w:pPr>
            <w:r w:rsidRPr="003F5BCA">
              <w:rPr>
                <w:rFonts w:asciiTheme="minorHAnsi" w:hAnsiTheme="minorHAnsi" w:cstheme="minorHAnsi"/>
                <w:b/>
                <w:sz w:val="22"/>
                <w:szCs w:val="22"/>
              </w:rPr>
              <w:t>Science: two college-level courses</w:t>
            </w:r>
          </w:p>
        </w:tc>
      </w:tr>
      <w:tr w:rsidR="003F7948" w:rsidRPr="003F5BCA" w14:paraId="3405A9A0" w14:textId="77777777" w:rsidTr="003F7948">
        <w:tc>
          <w:tcPr>
            <w:tcW w:w="10790" w:type="dxa"/>
            <w:tcBorders>
              <w:top w:val="single" w:sz="4" w:space="0" w:color="auto"/>
              <w:left w:val="single" w:sz="4" w:space="0" w:color="auto"/>
              <w:bottom w:val="single" w:sz="4" w:space="0" w:color="auto"/>
              <w:right w:val="single" w:sz="4" w:space="0" w:color="auto"/>
            </w:tcBorders>
            <w:hideMark/>
          </w:tcPr>
          <w:p w14:paraId="4A6B1A70" w14:textId="77777777" w:rsidR="003F7948" w:rsidRPr="003F5BCA" w:rsidRDefault="003F7948" w:rsidP="003F7948">
            <w:pPr>
              <w:pStyle w:val="ListParagraph"/>
              <w:numPr>
                <w:ilvl w:val="0"/>
                <w:numId w:val="27"/>
              </w:numPr>
              <w:rPr>
                <w:rFonts w:asciiTheme="minorHAnsi" w:hAnsiTheme="minorHAnsi" w:cstheme="minorHAnsi"/>
                <w:b/>
                <w:sz w:val="22"/>
                <w:szCs w:val="22"/>
              </w:rPr>
            </w:pPr>
            <w:r w:rsidRPr="003F5BCA">
              <w:rPr>
                <w:rFonts w:asciiTheme="minorHAnsi" w:hAnsiTheme="minorHAnsi" w:cstheme="minorHAnsi"/>
                <w:b/>
                <w:sz w:val="22"/>
                <w:szCs w:val="22"/>
              </w:rPr>
              <w:t>Educational Technology: one course</w:t>
            </w:r>
          </w:p>
          <w:p w14:paraId="09E21CEC" w14:textId="77777777" w:rsidR="003F7948" w:rsidRPr="003F5BCA" w:rsidRDefault="003F7948">
            <w:pPr>
              <w:pStyle w:val="ListParagraph"/>
              <w:rPr>
                <w:rFonts w:asciiTheme="minorHAnsi" w:hAnsiTheme="minorHAnsi" w:cstheme="minorHAnsi"/>
                <w:b/>
                <w:sz w:val="22"/>
                <w:szCs w:val="22"/>
              </w:rPr>
            </w:pPr>
            <w:r w:rsidRPr="003F5BCA">
              <w:rPr>
                <w:rFonts w:asciiTheme="minorHAnsi" w:hAnsiTheme="minorHAnsi" w:cstheme="minorHAnsi"/>
                <w:sz w:val="22"/>
                <w:szCs w:val="22"/>
              </w:rPr>
              <w:t>05:300:350</w:t>
            </w:r>
            <w:r w:rsidRPr="003F5BCA">
              <w:rPr>
                <w:rFonts w:asciiTheme="minorHAnsi" w:hAnsiTheme="minorHAnsi" w:cstheme="minorHAnsi"/>
                <w:sz w:val="22"/>
                <w:szCs w:val="22"/>
              </w:rPr>
              <w:tab/>
              <w:t xml:space="preserve">Education and Computers </w:t>
            </w:r>
            <w:r w:rsidRPr="003F5BCA">
              <w:rPr>
                <w:rFonts w:asciiTheme="minorHAnsi" w:hAnsiTheme="minorHAnsi" w:cstheme="minorHAnsi"/>
                <w:b/>
                <w:sz w:val="22"/>
                <w:szCs w:val="22"/>
              </w:rPr>
              <w:t>or</w:t>
            </w:r>
          </w:p>
          <w:p w14:paraId="427C423B" w14:textId="77777777" w:rsidR="003F7948" w:rsidRPr="003F5BCA" w:rsidRDefault="003F7948">
            <w:pPr>
              <w:pStyle w:val="ListParagraph"/>
              <w:rPr>
                <w:rFonts w:asciiTheme="minorHAnsi" w:hAnsiTheme="minorHAnsi" w:cstheme="minorHAnsi"/>
                <w:sz w:val="22"/>
                <w:szCs w:val="22"/>
              </w:rPr>
            </w:pPr>
            <w:r w:rsidRPr="003F5BCA">
              <w:rPr>
                <w:rFonts w:asciiTheme="minorHAnsi" w:hAnsiTheme="minorHAnsi" w:cstheme="minorHAnsi"/>
                <w:sz w:val="22"/>
                <w:szCs w:val="22"/>
              </w:rPr>
              <w:t>15:255:503</w:t>
            </w:r>
            <w:r w:rsidRPr="003F5BCA">
              <w:rPr>
                <w:rFonts w:asciiTheme="minorHAnsi" w:hAnsiTheme="minorHAnsi" w:cstheme="minorHAnsi"/>
                <w:sz w:val="22"/>
                <w:szCs w:val="22"/>
              </w:rPr>
              <w:tab/>
              <w:t>Introduction to Teaching with Digital Tools</w:t>
            </w:r>
          </w:p>
        </w:tc>
      </w:tr>
      <w:tr w:rsidR="003F7948" w:rsidRPr="003F5BCA" w14:paraId="723B5F81" w14:textId="77777777" w:rsidTr="003F7948">
        <w:trPr>
          <w:trHeight w:val="188"/>
        </w:trPr>
        <w:tc>
          <w:tcPr>
            <w:tcW w:w="10790" w:type="dxa"/>
            <w:tcBorders>
              <w:top w:val="single" w:sz="4" w:space="0" w:color="auto"/>
              <w:left w:val="single" w:sz="4" w:space="0" w:color="auto"/>
              <w:bottom w:val="single" w:sz="4" w:space="0" w:color="auto"/>
              <w:right w:val="single" w:sz="4" w:space="0" w:color="auto"/>
            </w:tcBorders>
            <w:hideMark/>
          </w:tcPr>
          <w:p w14:paraId="584930F2" w14:textId="77777777" w:rsidR="003F7948" w:rsidRPr="003F5BCA" w:rsidRDefault="003F7948" w:rsidP="003F7948">
            <w:pPr>
              <w:pStyle w:val="ListParagraph"/>
              <w:numPr>
                <w:ilvl w:val="0"/>
                <w:numId w:val="27"/>
              </w:numPr>
              <w:ind w:left="690"/>
              <w:rPr>
                <w:rFonts w:asciiTheme="minorHAnsi" w:hAnsiTheme="minorHAnsi" w:cstheme="minorHAnsi"/>
                <w:b/>
                <w:sz w:val="22"/>
                <w:szCs w:val="22"/>
              </w:rPr>
            </w:pPr>
            <w:r w:rsidRPr="003F5BCA">
              <w:rPr>
                <w:rFonts w:asciiTheme="minorHAnsi" w:hAnsiTheme="minorHAnsi" w:cstheme="minorHAnsi"/>
                <w:b/>
                <w:sz w:val="22"/>
                <w:szCs w:val="22"/>
              </w:rPr>
              <w:t>Human Development</w:t>
            </w:r>
          </w:p>
          <w:p w14:paraId="0AE79B3E" w14:textId="77777777" w:rsidR="003F7948" w:rsidRPr="003F5BCA" w:rsidRDefault="003F7948">
            <w:pPr>
              <w:pStyle w:val="ListParagraph"/>
              <w:ind w:left="690"/>
              <w:rPr>
                <w:rFonts w:asciiTheme="minorHAnsi" w:hAnsiTheme="minorHAnsi" w:cstheme="minorHAnsi"/>
                <w:sz w:val="22"/>
                <w:szCs w:val="22"/>
              </w:rPr>
            </w:pPr>
            <w:r w:rsidRPr="003F5BCA">
              <w:rPr>
                <w:rFonts w:asciiTheme="minorHAnsi" w:hAnsiTheme="minorHAnsi" w:cstheme="minorHAnsi"/>
                <w:sz w:val="22"/>
                <w:szCs w:val="22"/>
              </w:rPr>
              <w:t>05:300:307</w:t>
            </w:r>
            <w:r w:rsidRPr="003F5BCA">
              <w:rPr>
                <w:rFonts w:asciiTheme="minorHAnsi" w:hAnsiTheme="minorHAnsi" w:cstheme="minorHAnsi"/>
                <w:sz w:val="22"/>
                <w:szCs w:val="22"/>
              </w:rPr>
              <w:tab/>
              <w:t>Human Development: Birth Through the Transition to Adulthood</w:t>
            </w:r>
          </w:p>
        </w:tc>
      </w:tr>
    </w:tbl>
    <w:p w14:paraId="6ACBCABA" w14:textId="77777777" w:rsidR="003F7948" w:rsidRPr="003F5BCA" w:rsidRDefault="003F7948" w:rsidP="003F7948">
      <w:pPr>
        <w:rPr>
          <w:rFonts w:asciiTheme="minorHAnsi" w:hAnsiTheme="minorHAnsi" w:cstheme="minorHAnsi"/>
          <w:sz w:val="24"/>
          <w:szCs w:val="24"/>
        </w:rPr>
      </w:pPr>
    </w:p>
    <w:p w14:paraId="3B171A0F" w14:textId="004F9495" w:rsidR="007030A2" w:rsidRPr="003F5BCA" w:rsidRDefault="007030A2" w:rsidP="003F7948">
      <w:pPr>
        <w:rPr>
          <w:rFonts w:asciiTheme="minorHAnsi" w:hAnsiTheme="minorHAnsi" w:cstheme="minorHAnsi"/>
          <w:sz w:val="24"/>
          <w:szCs w:val="24"/>
        </w:rPr>
      </w:pPr>
    </w:p>
    <w:p w14:paraId="0803D786" w14:textId="77777777" w:rsidR="007030A2" w:rsidRPr="003F5BCA" w:rsidRDefault="007030A2" w:rsidP="003F7948">
      <w:pPr>
        <w:rPr>
          <w:rFonts w:asciiTheme="minorHAnsi" w:hAnsiTheme="minorHAnsi" w:cstheme="minorHAnsi"/>
          <w:sz w:val="24"/>
          <w:szCs w:val="24"/>
        </w:rPr>
      </w:pPr>
    </w:p>
    <w:p w14:paraId="7993D1A7" w14:textId="77777777" w:rsidR="003F5BCA" w:rsidRDefault="003F5BCA">
      <w:pPr>
        <w:rPr>
          <w:rFonts w:asciiTheme="minorHAnsi" w:hAnsiTheme="minorHAnsi" w:cstheme="minorHAnsi"/>
          <w:b/>
          <w:sz w:val="24"/>
          <w:szCs w:val="24"/>
        </w:rPr>
      </w:pPr>
      <w:r>
        <w:rPr>
          <w:rFonts w:asciiTheme="minorHAnsi" w:hAnsiTheme="minorHAnsi" w:cstheme="minorHAnsi"/>
          <w:b/>
          <w:sz w:val="24"/>
          <w:szCs w:val="24"/>
        </w:rPr>
        <w:br w:type="page"/>
      </w:r>
    </w:p>
    <w:p w14:paraId="6BB16CBA" w14:textId="670302EB" w:rsidR="003F7948" w:rsidRPr="003F5BCA" w:rsidRDefault="003F7948" w:rsidP="003F7948">
      <w:pPr>
        <w:rPr>
          <w:rFonts w:asciiTheme="minorHAnsi" w:hAnsiTheme="minorHAnsi" w:cstheme="minorHAnsi"/>
          <w:b/>
          <w:sz w:val="24"/>
          <w:szCs w:val="24"/>
        </w:rPr>
      </w:pPr>
      <w:r w:rsidRPr="003F5BCA">
        <w:rPr>
          <w:rFonts w:asciiTheme="minorHAnsi" w:hAnsiTheme="minorHAnsi" w:cstheme="minorHAnsi"/>
          <w:b/>
          <w:sz w:val="24"/>
          <w:szCs w:val="24"/>
        </w:rPr>
        <w:lastRenderedPageBreak/>
        <w:t>VII. PROFESSIONAL EDUCATION REQUIREMENTS</w:t>
      </w:r>
    </w:p>
    <w:p w14:paraId="4FB0C9A6" w14:textId="3E376DB5" w:rsidR="007030A2" w:rsidRPr="003F5BCA" w:rsidRDefault="007030A2" w:rsidP="007030A2">
      <w:pPr>
        <w:rPr>
          <w:rFonts w:asciiTheme="minorHAnsi" w:hAnsiTheme="minorHAnsi" w:cstheme="minorHAnsi"/>
          <w:b/>
          <w:sz w:val="24"/>
          <w:szCs w:val="24"/>
        </w:rPr>
      </w:pPr>
    </w:p>
    <w:p w14:paraId="4C34CB6E" w14:textId="2B4AA871" w:rsidR="007030A2" w:rsidRPr="003F5BCA" w:rsidRDefault="007030A2" w:rsidP="007030A2">
      <w:pPr>
        <w:jc w:val="center"/>
        <w:rPr>
          <w:rFonts w:asciiTheme="minorHAnsi" w:hAnsiTheme="minorHAnsi" w:cstheme="minorHAnsi"/>
          <w:b/>
          <w:i/>
          <w:sz w:val="24"/>
          <w:szCs w:val="24"/>
          <w:u w:val="single"/>
        </w:rPr>
      </w:pPr>
      <w:r w:rsidRPr="003F5BCA">
        <w:rPr>
          <w:rFonts w:asciiTheme="minorHAnsi" w:hAnsiTheme="minorHAnsi" w:cstheme="minorHAnsi"/>
          <w:b/>
          <w:i/>
          <w:sz w:val="24"/>
          <w:szCs w:val="24"/>
          <w:u w:val="single"/>
        </w:rPr>
        <w:t>Two-Year Sequence</w:t>
      </w:r>
    </w:p>
    <w:p w14:paraId="1F8912AD" w14:textId="047683AF" w:rsidR="000D1DCE" w:rsidRPr="003F5BCA" w:rsidRDefault="000D1DCE" w:rsidP="000D1DCE">
      <w:pPr>
        <w:rPr>
          <w:rFonts w:asciiTheme="minorHAnsi" w:hAnsiTheme="minorHAnsi" w:cstheme="minorHAnsi"/>
          <w:b/>
          <w:sz w:val="24"/>
          <w:szCs w:val="24"/>
        </w:rPr>
      </w:pPr>
    </w:p>
    <w:tbl>
      <w:tblPr>
        <w:tblStyle w:val="TableGrid"/>
        <w:tblW w:w="10795" w:type="dxa"/>
        <w:tblLook w:val="04A0" w:firstRow="1" w:lastRow="0" w:firstColumn="1" w:lastColumn="0" w:noHBand="0" w:noVBand="1"/>
      </w:tblPr>
      <w:tblGrid>
        <w:gridCol w:w="1615"/>
        <w:gridCol w:w="8264"/>
        <w:gridCol w:w="916"/>
      </w:tblGrid>
      <w:tr w:rsidR="000D1DCE" w:rsidRPr="003F5BCA" w14:paraId="2774E5A3" w14:textId="77777777" w:rsidTr="000D1DCE">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689E358F" w14:textId="77777777" w:rsidR="000D1DCE" w:rsidRPr="003F5BCA" w:rsidRDefault="000D1DCE">
            <w:pPr>
              <w:rPr>
                <w:rFonts w:asciiTheme="minorHAnsi" w:hAnsiTheme="minorHAnsi" w:cstheme="minorHAnsi"/>
                <w:b/>
                <w:sz w:val="22"/>
                <w:szCs w:val="22"/>
              </w:rPr>
            </w:pPr>
            <w:r w:rsidRPr="003F5BCA">
              <w:rPr>
                <w:rFonts w:asciiTheme="minorHAnsi" w:hAnsiTheme="minorHAnsi" w:cstheme="minorHAnsi"/>
                <w:b/>
                <w:sz w:val="22"/>
                <w:szCs w:val="22"/>
              </w:rPr>
              <w:t>Course Number</w:t>
            </w: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1879B06E" w14:textId="77777777" w:rsidR="000D1DCE" w:rsidRPr="003F5BCA" w:rsidRDefault="000D1DCE">
            <w:pPr>
              <w:rPr>
                <w:rFonts w:asciiTheme="minorHAnsi" w:hAnsiTheme="minorHAnsi" w:cstheme="minorHAnsi"/>
                <w:b/>
                <w:sz w:val="22"/>
                <w:szCs w:val="22"/>
              </w:rPr>
            </w:pPr>
            <w:r w:rsidRPr="003F5BCA">
              <w:rPr>
                <w:rFonts w:asciiTheme="minorHAnsi" w:hAnsiTheme="minorHAnsi" w:cstheme="minorHAnsi"/>
                <w:b/>
                <w:sz w:val="22"/>
                <w:szCs w:val="22"/>
              </w:rPr>
              <w:t>Course Name</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0F721AA5" w14:textId="77777777" w:rsidR="000D1DCE" w:rsidRPr="003F5BCA" w:rsidRDefault="000D1DCE">
            <w:pPr>
              <w:jc w:val="center"/>
              <w:rPr>
                <w:rFonts w:asciiTheme="minorHAnsi" w:hAnsiTheme="minorHAnsi" w:cstheme="minorHAnsi"/>
                <w:b/>
                <w:sz w:val="22"/>
                <w:szCs w:val="22"/>
              </w:rPr>
            </w:pPr>
            <w:r w:rsidRPr="003F5BCA">
              <w:rPr>
                <w:rFonts w:asciiTheme="minorHAnsi" w:hAnsiTheme="minorHAnsi" w:cstheme="minorHAnsi"/>
                <w:b/>
                <w:sz w:val="22"/>
                <w:szCs w:val="22"/>
              </w:rPr>
              <w:t>Credits</w:t>
            </w:r>
          </w:p>
        </w:tc>
      </w:tr>
      <w:tr w:rsidR="00FF49F8" w:rsidRPr="003F5BCA" w14:paraId="57810034" w14:textId="77777777" w:rsidTr="000D1DCE">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4D10A373" w14:textId="77777777" w:rsidR="00FF49F8" w:rsidRPr="003F5BCA" w:rsidRDefault="00FF49F8">
            <w:pPr>
              <w:rPr>
                <w:rFonts w:asciiTheme="minorHAnsi" w:hAnsiTheme="minorHAnsi" w:cstheme="minorHAnsi"/>
                <w:b/>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25B40C8" w14:textId="64454B45" w:rsidR="00FF49F8" w:rsidRPr="003F5BCA" w:rsidRDefault="00FF49F8" w:rsidP="00FF49F8">
            <w:pPr>
              <w:jc w:val="center"/>
              <w:rPr>
                <w:rFonts w:asciiTheme="minorHAnsi" w:hAnsiTheme="minorHAnsi" w:cstheme="minorHAnsi"/>
                <w:b/>
                <w:sz w:val="22"/>
                <w:szCs w:val="22"/>
              </w:rPr>
            </w:pPr>
            <w:r w:rsidRPr="003F5BCA">
              <w:rPr>
                <w:rFonts w:asciiTheme="minorHAnsi" w:hAnsiTheme="minorHAnsi" w:cstheme="minorHAnsi"/>
                <w:b/>
                <w:sz w:val="22"/>
                <w:szCs w:val="22"/>
              </w:rPr>
              <w:t>Phase 1 Summer 1 (0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51D0EF81" w14:textId="77777777" w:rsidR="00FF49F8" w:rsidRPr="003F5BCA" w:rsidRDefault="00FF49F8">
            <w:pPr>
              <w:jc w:val="center"/>
              <w:rPr>
                <w:rFonts w:asciiTheme="minorHAnsi" w:hAnsiTheme="minorHAnsi" w:cstheme="minorHAnsi"/>
                <w:b/>
                <w:sz w:val="22"/>
                <w:szCs w:val="22"/>
              </w:rPr>
            </w:pPr>
          </w:p>
        </w:tc>
      </w:tr>
      <w:tr w:rsidR="000D1DCE" w:rsidRPr="003F5BCA" w14:paraId="3A151684" w14:textId="77777777" w:rsidTr="000D1DCE">
        <w:tc>
          <w:tcPr>
            <w:tcW w:w="1615" w:type="dxa"/>
            <w:tcBorders>
              <w:top w:val="single" w:sz="4" w:space="0" w:color="auto"/>
              <w:left w:val="single" w:sz="4" w:space="0" w:color="auto"/>
              <w:bottom w:val="single" w:sz="4" w:space="0" w:color="auto"/>
              <w:right w:val="single" w:sz="4" w:space="0" w:color="auto"/>
            </w:tcBorders>
            <w:hideMark/>
          </w:tcPr>
          <w:p w14:paraId="24F03186" w14:textId="77777777" w:rsidR="000D1DCE" w:rsidRPr="003F5BCA" w:rsidRDefault="000D1DCE">
            <w:pPr>
              <w:rPr>
                <w:rFonts w:asciiTheme="minorHAnsi" w:hAnsiTheme="minorHAnsi" w:cstheme="minorHAnsi"/>
                <w:sz w:val="22"/>
                <w:szCs w:val="22"/>
              </w:rPr>
            </w:pPr>
            <w:r w:rsidRPr="003F5BCA">
              <w:rPr>
                <w:rFonts w:asciiTheme="minorHAnsi" w:hAnsiTheme="minorHAnsi" w:cstheme="minorHAnsi"/>
                <w:sz w:val="22"/>
                <w:szCs w:val="22"/>
              </w:rPr>
              <w:t>n/a</w:t>
            </w:r>
          </w:p>
        </w:tc>
        <w:tc>
          <w:tcPr>
            <w:tcW w:w="8264" w:type="dxa"/>
            <w:tcBorders>
              <w:top w:val="single" w:sz="4" w:space="0" w:color="auto"/>
              <w:left w:val="single" w:sz="4" w:space="0" w:color="auto"/>
              <w:bottom w:val="single" w:sz="4" w:space="0" w:color="auto"/>
              <w:right w:val="single" w:sz="4" w:space="0" w:color="auto"/>
            </w:tcBorders>
            <w:hideMark/>
          </w:tcPr>
          <w:p w14:paraId="2DA895AE" w14:textId="77777777" w:rsidR="000D1DCE" w:rsidRPr="003F5BCA" w:rsidRDefault="000D1DCE">
            <w:pPr>
              <w:rPr>
                <w:rFonts w:asciiTheme="minorHAnsi" w:hAnsiTheme="minorHAnsi" w:cstheme="minorHAnsi"/>
                <w:sz w:val="22"/>
                <w:szCs w:val="22"/>
              </w:rPr>
            </w:pPr>
            <w:r w:rsidRPr="003F5BCA">
              <w:rPr>
                <w:rFonts w:asciiTheme="minorHAnsi" w:hAnsiTheme="minorHAnsi" w:cstheme="minorHAnsi"/>
                <w:sz w:val="22"/>
                <w:szCs w:val="22"/>
              </w:rPr>
              <w:t>Working with Minors</w:t>
            </w:r>
          </w:p>
        </w:tc>
        <w:tc>
          <w:tcPr>
            <w:tcW w:w="916" w:type="dxa"/>
            <w:tcBorders>
              <w:top w:val="single" w:sz="4" w:space="0" w:color="auto"/>
              <w:left w:val="single" w:sz="4" w:space="0" w:color="auto"/>
              <w:bottom w:val="single" w:sz="4" w:space="0" w:color="auto"/>
              <w:right w:val="single" w:sz="4" w:space="0" w:color="auto"/>
            </w:tcBorders>
            <w:hideMark/>
          </w:tcPr>
          <w:p w14:paraId="3783104C" w14:textId="77777777" w:rsidR="000D1DCE" w:rsidRPr="003F5BCA" w:rsidRDefault="000D1DCE">
            <w:pPr>
              <w:jc w:val="center"/>
              <w:rPr>
                <w:rFonts w:asciiTheme="minorHAnsi" w:hAnsiTheme="minorHAnsi" w:cstheme="minorHAnsi"/>
                <w:sz w:val="22"/>
                <w:szCs w:val="22"/>
              </w:rPr>
            </w:pPr>
            <w:r w:rsidRPr="003F5BCA">
              <w:rPr>
                <w:rFonts w:asciiTheme="minorHAnsi" w:hAnsiTheme="minorHAnsi" w:cstheme="minorHAnsi"/>
                <w:sz w:val="22"/>
                <w:szCs w:val="22"/>
              </w:rPr>
              <w:t>0</w:t>
            </w:r>
          </w:p>
        </w:tc>
      </w:tr>
      <w:tr w:rsidR="000D1DCE" w:rsidRPr="003F5BCA" w14:paraId="55D35A3B" w14:textId="77777777" w:rsidTr="000D1DCE">
        <w:tc>
          <w:tcPr>
            <w:tcW w:w="1615" w:type="dxa"/>
            <w:tcBorders>
              <w:top w:val="single" w:sz="4" w:space="0" w:color="auto"/>
              <w:left w:val="single" w:sz="4" w:space="0" w:color="auto"/>
              <w:bottom w:val="single" w:sz="4" w:space="0" w:color="auto"/>
              <w:right w:val="single" w:sz="4" w:space="0" w:color="auto"/>
            </w:tcBorders>
            <w:hideMark/>
          </w:tcPr>
          <w:p w14:paraId="560D96CD" w14:textId="77777777" w:rsidR="000D1DCE" w:rsidRPr="003F5BCA" w:rsidRDefault="000D1DCE">
            <w:pPr>
              <w:rPr>
                <w:rFonts w:asciiTheme="minorHAnsi" w:hAnsiTheme="minorHAnsi" w:cstheme="minorHAnsi"/>
                <w:sz w:val="22"/>
                <w:szCs w:val="22"/>
              </w:rPr>
            </w:pPr>
            <w:r w:rsidRPr="003F5BCA">
              <w:rPr>
                <w:rFonts w:asciiTheme="minorHAnsi" w:hAnsiTheme="minorHAnsi" w:cstheme="minorHAnsi"/>
                <w:sz w:val="22"/>
                <w:szCs w:val="22"/>
              </w:rPr>
              <w:t>n/a</w:t>
            </w:r>
          </w:p>
        </w:tc>
        <w:tc>
          <w:tcPr>
            <w:tcW w:w="8264" w:type="dxa"/>
            <w:tcBorders>
              <w:top w:val="single" w:sz="4" w:space="0" w:color="auto"/>
              <w:left w:val="single" w:sz="4" w:space="0" w:color="auto"/>
              <w:bottom w:val="single" w:sz="4" w:space="0" w:color="auto"/>
              <w:right w:val="single" w:sz="4" w:space="0" w:color="auto"/>
            </w:tcBorders>
            <w:hideMark/>
          </w:tcPr>
          <w:p w14:paraId="625F0FEF" w14:textId="77777777" w:rsidR="000D1DCE" w:rsidRPr="003F5BCA" w:rsidRDefault="000D1DCE">
            <w:pPr>
              <w:rPr>
                <w:rFonts w:asciiTheme="minorHAnsi" w:hAnsiTheme="minorHAnsi" w:cstheme="minorHAnsi"/>
                <w:sz w:val="22"/>
                <w:szCs w:val="22"/>
              </w:rPr>
            </w:pPr>
            <w:r w:rsidRPr="003F5BCA">
              <w:rPr>
                <w:rFonts w:asciiTheme="minorHAnsi" w:hAnsiTheme="minorHAnsi" w:cstheme="minorHAnsi"/>
                <w:sz w:val="22"/>
                <w:szCs w:val="22"/>
              </w:rPr>
              <w:t>School Law</w:t>
            </w:r>
          </w:p>
        </w:tc>
        <w:tc>
          <w:tcPr>
            <w:tcW w:w="916" w:type="dxa"/>
            <w:tcBorders>
              <w:top w:val="single" w:sz="4" w:space="0" w:color="auto"/>
              <w:left w:val="single" w:sz="4" w:space="0" w:color="auto"/>
              <w:bottom w:val="single" w:sz="4" w:space="0" w:color="auto"/>
              <w:right w:val="single" w:sz="4" w:space="0" w:color="auto"/>
            </w:tcBorders>
            <w:hideMark/>
          </w:tcPr>
          <w:p w14:paraId="73F33F61" w14:textId="77777777" w:rsidR="000D1DCE" w:rsidRPr="003F5BCA" w:rsidRDefault="000D1DCE">
            <w:pPr>
              <w:jc w:val="center"/>
              <w:rPr>
                <w:rFonts w:asciiTheme="minorHAnsi" w:hAnsiTheme="minorHAnsi" w:cstheme="minorHAnsi"/>
                <w:sz w:val="22"/>
                <w:szCs w:val="22"/>
              </w:rPr>
            </w:pPr>
            <w:r w:rsidRPr="003F5BCA">
              <w:rPr>
                <w:rFonts w:asciiTheme="minorHAnsi" w:hAnsiTheme="minorHAnsi" w:cstheme="minorHAnsi"/>
                <w:sz w:val="22"/>
                <w:szCs w:val="22"/>
              </w:rPr>
              <w:t>0</w:t>
            </w:r>
          </w:p>
        </w:tc>
      </w:tr>
      <w:tr w:rsidR="00FF49F8" w:rsidRPr="003F5BCA" w14:paraId="4DFDD405" w14:textId="77777777" w:rsidTr="00FF49F8">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BEEC2AC" w14:textId="77777777" w:rsidR="00FF49F8" w:rsidRPr="003F5BCA" w:rsidRDefault="00FF49F8" w:rsidP="00FF49F8">
            <w:pPr>
              <w:jc w:val="cente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1AF100F" w14:textId="2E543531" w:rsidR="00FF49F8" w:rsidRPr="003F5BCA" w:rsidRDefault="00FF49F8" w:rsidP="00FF49F8">
            <w:pPr>
              <w:jc w:val="center"/>
              <w:rPr>
                <w:rFonts w:asciiTheme="minorHAnsi" w:hAnsiTheme="minorHAnsi" w:cstheme="minorHAnsi"/>
                <w:sz w:val="22"/>
                <w:szCs w:val="22"/>
              </w:rPr>
            </w:pPr>
            <w:r w:rsidRPr="003F5BCA">
              <w:rPr>
                <w:rFonts w:asciiTheme="minorHAnsi" w:hAnsiTheme="minorHAnsi" w:cstheme="minorHAnsi"/>
                <w:b/>
                <w:sz w:val="22"/>
                <w:szCs w:val="22"/>
              </w:rPr>
              <w:t>Phase 1 Fall 1 (13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407E58A" w14:textId="77777777" w:rsidR="00FF49F8" w:rsidRPr="003F5BCA" w:rsidRDefault="00FF49F8" w:rsidP="00FF49F8">
            <w:pPr>
              <w:jc w:val="center"/>
              <w:rPr>
                <w:rFonts w:asciiTheme="minorHAnsi" w:hAnsiTheme="minorHAnsi" w:cstheme="minorHAnsi"/>
                <w:sz w:val="22"/>
                <w:szCs w:val="22"/>
              </w:rPr>
            </w:pPr>
          </w:p>
        </w:tc>
      </w:tr>
      <w:tr w:rsidR="00B40885" w:rsidRPr="003F5BCA" w14:paraId="6FA98072" w14:textId="77777777" w:rsidTr="000D1DCE">
        <w:tc>
          <w:tcPr>
            <w:tcW w:w="1615" w:type="dxa"/>
            <w:tcBorders>
              <w:top w:val="single" w:sz="4" w:space="0" w:color="auto"/>
              <w:left w:val="single" w:sz="4" w:space="0" w:color="auto"/>
              <w:bottom w:val="single" w:sz="4" w:space="0" w:color="auto"/>
              <w:right w:val="single" w:sz="4" w:space="0" w:color="auto"/>
            </w:tcBorders>
          </w:tcPr>
          <w:p w14:paraId="1A6EC9B5" w14:textId="7F2369C7" w:rsidR="00B40885" w:rsidRPr="003F5BCA" w:rsidRDefault="00B40885" w:rsidP="00C0157D">
            <w:pPr>
              <w:rPr>
                <w:rFonts w:asciiTheme="minorHAnsi" w:hAnsiTheme="minorHAnsi" w:cstheme="minorHAnsi"/>
                <w:sz w:val="22"/>
                <w:szCs w:val="22"/>
              </w:rPr>
            </w:pPr>
            <w:r w:rsidRPr="003F5BCA">
              <w:rPr>
                <w:rFonts w:asciiTheme="minorHAnsi" w:hAnsiTheme="minorHAnsi" w:cstheme="minorHAnsi"/>
                <w:sz w:val="22"/>
                <w:szCs w:val="22"/>
              </w:rPr>
              <w:t>15:255:568</w:t>
            </w:r>
            <w:r w:rsidR="0052141C" w:rsidRPr="003F5BCA">
              <w:rPr>
                <w:rFonts w:asciiTheme="minorHAnsi" w:hAnsiTheme="minorHAnsi" w:cstheme="minorHAnsi"/>
                <w:sz w:val="22"/>
                <w:szCs w:val="22"/>
                <w:vertAlign w:val="superscript"/>
              </w:rPr>
              <w:t>1</w:t>
            </w:r>
          </w:p>
        </w:tc>
        <w:tc>
          <w:tcPr>
            <w:tcW w:w="8264" w:type="dxa"/>
            <w:tcBorders>
              <w:top w:val="single" w:sz="4" w:space="0" w:color="auto"/>
              <w:left w:val="single" w:sz="4" w:space="0" w:color="auto"/>
              <w:bottom w:val="single" w:sz="4" w:space="0" w:color="auto"/>
              <w:right w:val="single" w:sz="4" w:space="0" w:color="auto"/>
            </w:tcBorders>
          </w:tcPr>
          <w:p w14:paraId="273CD96E" w14:textId="494F9755" w:rsidR="00B40885" w:rsidRPr="003F5BCA" w:rsidRDefault="00B40885" w:rsidP="00B40885">
            <w:pPr>
              <w:rPr>
                <w:rFonts w:asciiTheme="minorHAnsi" w:hAnsiTheme="minorHAnsi" w:cstheme="minorHAnsi"/>
                <w:sz w:val="22"/>
                <w:szCs w:val="22"/>
              </w:rPr>
            </w:pPr>
            <w:r w:rsidRPr="003F5BCA">
              <w:rPr>
                <w:rFonts w:asciiTheme="minorHAnsi" w:hAnsiTheme="minorHAnsi" w:cstheme="minorHAnsi"/>
                <w:sz w:val="22"/>
                <w:szCs w:val="22"/>
              </w:rPr>
              <w:t>Introduction to Teaching in Urban Schools &amp; Communities</w:t>
            </w:r>
            <w:r w:rsidR="00C0157D" w:rsidRPr="003F5BCA">
              <w:rPr>
                <w:rFonts w:asciiTheme="minorHAnsi" w:hAnsiTheme="minorHAnsi" w:cstheme="minorHAnsi"/>
                <w:sz w:val="22"/>
                <w:szCs w:val="22"/>
                <w:vertAlign w:val="superscript"/>
              </w:rPr>
              <w:t>1</w:t>
            </w:r>
          </w:p>
        </w:tc>
        <w:tc>
          <w:tcPr>
            <w:tcW w:w="916" w:type="dxa"/>
            <w:tcBorders>
              <w:top w:val="single" w:sz="4" w:space="0" w:color="auto"/>
              <w:left w:val="single" w:sz="4" w:space="0" w:color="auto"/>
              <w:bottom w:val="single" w:sz="4" w:space="0" w:color="auto"/>
              <w:right w:val="single" w:sz="4" w:space="0" w:color="auto"/>
            </w:tcBorders>
          </w:tcPr>
          <w:p w14:paraId="646E1F09" w14:textId="143D420E" w:rsidR="00B40885" w:rsidRPr="003F5BCA" w:rsidRDefault="00B40885" w:rsidP="00B40885">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0D1DCE" w:rsidRPr="003F5BCA" w14:paraId="639709BF" w14:textId="77777777" w:rsidTr="000D1DCE">
        <w:tc>
          <w:tcPr>
            <w:tcW w:w="1615" w:type="dxa"/>
            <w:tcBorders>
              <w:top w:val="single" w:sz="4" w:space="0" w:color="auto"/>
              <w:left w:val="single" w:sz="4" w:space="0" w:color="auto"/>
              <w:bottom w:val="single" w:sz="4" w:space="0" w:color="auto"/>
              <w:right w:val="single" w:sz="4" w:space="0" w:color="auto"/>
            </w:tcBorders>
            <w:hideMark/>
          </w:tcPr>
          <w:p w14:paraId="3BB98089" w14:textId="77777777" w:rsidR="000D1DCE" w:rsidRPr="003F5BCA" w:rsidRDefault="000D1DCE">
            <w:pPr>
              <w:rPr>
                <w:rFonts w:asciiTheme="minorHAnsi" w:hAnsiTheme="minorHAnsi" w:cstheme="minorHAnsi"/>
                <w:sz w:val="22"/>
                <w:szCs w:val="22"/>
              </w:rPr>
            </w:pPr>
            <w:r w:rsidRPr="003F5BCA">
              <w:rPr>
                <w:rFonts w:asciiTheme="minorHAnsi" w:hAnsiTheme="minorHAnsi" w:cstheme="minorHAnsi"/>
                <w:sz w:val="22"/>
                <w:szCs w:val="22"/>
              </w:rPr>
              <w:t>15:255:530</w:t>
            </w:r>
          </w:p>
        </w:tc>
        <w:tc>
          <w:tcPr>
            <w:tcW w:w="8264" w:type="dxa"/>
            <w:tcBorders>
              <w:top w:val="single" w:sz="4" w:space="0" w:color="auto"/>
              <w:left w:val="single" w:sz="4" w:space="0" w:color="auto"/>
              <w:bottom w:val="single" w:sz="4" w:space="0" w:color="auto"/>
              <w:right w:val="single" w:sz="4" w:space="0" w:color="auto"/>
            </w:tcBorders>
            <w:hideMark/>
          </w:tcPr>
          <w:p w14:paraId="5684DF49" w14:textId="77777777" w:rsidR="000D1DCE" w:rsidRPr="003F5BCA" w:rsidRDefault="000D1DCE">
            <w:pPr>
              <w:rPr>
                <w:rFonts w:asciiTheme="minorHAnsi" w:hAnsiTheme="minorHAnsi" w:cstheme="minorHAnsi"/>
                <w:sz w:val="22"/>
                <w:szCs w:val="22"/>
              </w:rPr>
            </w:pPr>
            <w:r w:rsidRPr="003F5BCA">
              <w:rPr>
                <w:rFonts w:asciiTheme="minorHAnsi" w:hAnsiTheme="minorHAnsi" w:cstheme="minorHAnsi"/>
                <w:sz w:val="22"/>
                <w:szCs w:val="22"/>
              </w:rPr>
              <w:t>Clinical Experience Phase 1</w:t>
            </w:r>
          </w:p>
        </w:tc>
        <w:tc>
          <w:tcPr>
            <w:tcW w:w="916" w:type="dxa"/>
            <w:tcBorders>
              <w:top w:val="single" w:sz="4" w:space="0" w:color="auto"/>
              <w:left w:val="single" w:sz="4" w:space="0" w:color="auto"/>
              <w:bottom w:val="single" w:sz="4" w:space="0" w:color="auto"/>
              <w:right w:val="single" w:sz="4" w:space="0" w:color="auto"/>
            </w:tcBorders>
            <w:hideMark/>
          </w:tcPr>
          <w:p w14:paraId="4276D35A" w14:textId="77777777" w:rsidR="000D1DCE" w:rsidRPr="003F5BCA" w:rsidRDefault="000D1DCE">
            <w:pPr>
              <w:jc w:val="center"/>
              <w:rPr>
                <w:rFonts w:asciiTheme="minorHAnsi" w:hAnsiTheme="minorHAnsi" w:cstheme="minorHAnsi"/>
                <w:sz w:val="22"/>
                <w:szCs w:val="22"/>
              </w:rPr>
            </w:pPr>
            <w:r w:rsidRPr="003F5BCA">
              <w:rPr>
                <w:rFonts w:asciiTheme="minorHAnsi" w:hAnsiTheme="minorHAnsi" w:cstheme="minorHAnsi"/>
                <w:sz w:val="22"/>
                <w:szCs w:val="22"/>
              </w:rPr>
              <w:t>1.0</w:t>
            </w:r>
          </w:p>
        </w:tc>
      </w:tr>
      <w:tr w:rsidR="00B40885" w:rsidRPr="003F5BCA" w14:paraId="34A48BB1" w14:textId="77777777" w:rsidTr="000D1DCE">
        <w:tc>
          <w:tcPr>
            <w:tcW w:w="1615" w:type="dxa"/>
            <w:tcBorders>
              <w:top w:val="single" w:sz="4" w:space="0" w:color="auto"/>
              <w:left w:val="single" w:sz="4" w:space="0" w:color="auto"/>
              <w:bottom w:val="single" w:sz="4" w:space="0" w:color="auto"/>
              <w:right w:val="single" w:sz="4" w:space="0" w:color="auto"/>
            </w:tcBorders>
            <w:hideMark/>
          </w:tcPr>
          <w:p w14:paraId="345DCD5D" w14:textId="040162FE" w:rsidR="00B40885" w:rsidRPr="003F5BCA" w:rsidRDefault="00B40885" w:rsidP="00B40885">
            <w:pPr>
              <w:rPr>
                <w:rFonts w:asciiTheme="minorHAnsi" w:hAnsiTheme="minorHAnsi" w:cstheme="minorHAnsi"/>
                <w:sz w:val="22"/>
                <w:szCs w:val="22"/>
              </w:rPr>
            </w:pPr>
            <w:r w:rsidRPr="003F5BCA">
              <w:rPr>
                <w:rFonts w:asciiTheme="minorHAnsi" w:hAnsiTheme="minorHAnsi" w:cstheme="minorHAnsi"/>
                <w:sz w:val="22"/>
                <w:szCs w:val="22"/>
              </w:rPr>
              <w:t>15:253:51</w:t>
            </w:r>
            <w:r w:rsidR="00473A0A" w:rsidRPr="003F5BCA">
              <w:rPr>
                <w:rFonts w:asciiTheme="minorHAnsi" w:hAnsiTheme="minorHAnsi" w:cstheme="minorHAnsi"/>
                <w:sz w:val="22"/>
                <w:szCs w:val="22"/>
              </w:rPr>
              <w:t>3</w:t>
            </w:r>
          </w:p>
        </w:tc>
        <w:tc>
          <w:tcPr>
            <w:tcW w:w="8264" w:type="dxa"/>
            <w:tcBorders>
              <w:top w:val="single" w:sz="4" w:space="0" w:color="auto"/>
              <w:left w:val="single" w:sz="4" w:space="0" w:color="auto"/>
              <w:bottom w:val="single" w:sz="4" w:space="0" w:color="auto"/>
              <w:right w:val="single" w:sz="4" w:space="0" w:color="auto"/>
            </w:tcBorders>
            <w:hideMark/>
          </w:tcPr>
          <w:p w14:paraId="0D9C2E9F" w14:textId="61C6A8BE" w:rsidR="00B40885" w:rsidRPr="003F5BCA" w:rsidRDefault="00B40885" w:rsidP="00B40885">
            <w:pPr>
              <w:rPr>
                <w:rFonts w:asciiTheme="minorHAnsi" w:hAnsiTheme="minorHAnsi" w:cstheme="minorHAnsi"/>
                <w:sz w:val="22"/>
                <w:szCs w:val="22"/>
              </w:rPr>
            </w:pPr>
            <w:r w:rsidRPr="003F5BCA">
              <w:rPr>
                <w:rFonts w:asciiTheme="minorHAnsi" w:hAnsiTheme="minorHAnsi" w:cstheme="minorHAnsi"/>
                <w:sz w:val="22"/>
                <w:szCs w:val="22"/>
              </w:rPr>
              <w:t>Teaching Emerging Bilinguals in PK-6 Classrooms</w:t>
            </w:r>
          </w:p>
        </w:tc>
        <w:tc>
          <w:tcPr>
            <w:tcW w:w="916" w:type="dxa"/>
            <w:tcBorders>
              <w:top w:val="single" w:sz="4" w:space="0" w:color="auto"/>
              <w:left w:val="single" w:sz="4" w:space="0" w:color="auto"/>
              <w:bottom w:val="single" w:sz="4" w:space="0" w:color="auto"/>
              <w:right w:val="single" w:sz="4" w:space="0" w:color="auto"/>
            </w:tcBorders>
            <w:hideMark/>
          </w:tcPr>
          <w:p w14:paraId="3BB54854" w14:textId="77777777" w:rsidR="00B40885" w:rsidRPr="003F5BCA" w:rsidRDefault="00B40885" w:rsidP="00B40885">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B40885" w:rsidRPr="003F5BCA" w14:paraId="792A7806" w14:textId="77777777" w:rsidTr="00B40885">
        <w:tc>
          <w:tcPr>
            <w:tcW w:w="1615" w:type="dxa"/>
            <w:tcBorders>
              <w:top w:val="single" w:sz="4" w:space="0" w:color="auto"/>
              <w:left w:val="single" w:sz="4" w:space="0" w:color="auto"/>
              <w:bottom w:val="single" w:sz="4" w:space="0" w:color="auto"/>
              <w:right w:val="single" w:sz="4" w:space="0" w:color="auto"/>
            </w:tcBorders>
          </w:tcPr>
          <w:p w14:paraId="70C60A48" w14:textId="3C8075DE" w:rsidR="00B40885" w:rsidRPr="003F5BCA" w:rsidRDefault="00B40885" w:rsidP="00B40885">
            <w:pPr>
              <w:rPr>
                <w:rFonts w:asciiTheme="minorHAnsi" w:hAnsiTheme="minorHAnsi" w:cstheme="minorHAnsi"/>
                <w:sz w:val="22"/>
                <w:szCs w:val="22"/>
              </w:rPr>
            </w:pPr>
            <w:r w:rsidRPr="003F5BCA">
              <w:rPr>
                <w:rFonts w:asciiTheme="minorHAnsi" w:hAnsiTheme="minorHAnsi" w:cstheme="minorHAnsi"/>
                <w:sz w:val="22"/>
                <w:szCs w:val="22"/>
              </w:rPr>
              <w:t>15:251:561</w:t>
            </w:r>
          </w:p>
        </w:tc>
        <w:tc>
          <w:tcPr>
            <w:tcW w:w="8264" w:type="dxa"/>
            <w:tcBorders>
              <w:top w:val="single" w:sz="4" w:space="0" w:color="auto"/>
              <w:left w:val="single" w:sz="4" w:space="0" w:color="auto"/>
              <w:bottom w:val="single" w:sz="4" w:space="0" w:color="auto"/>
              <w:right w:val="single" w:sz="4" w:space="0" w:color="auto"/>
            </w:tcBorders>
          </w:tcPr>
          <w:p w14:paraId="78855DE5" w14:textId="7F84A4EC" w:rsidR="00B40885" w:rsidRPr="003F5BCA" w:rsidRDefault="00B40885" w:rsidP="00B40885">
            <w:pPr>
              <w:rPr>
                <w:rFonts w:asciiTheme="minorHAnsi" w:hAnsiTheme="minorHAnsi" w:cstheme="minorHAnsi"/>
                <w:sz w:val="22"/>
                <w:szCs w:val="22"/>
              </w:rPr>
            </w:pPr>
            <w:r w:rsidRPr="003F5BCA">
              <w:rPr>
                <w:rFonts w:asciiTheme="minorHAnsi" w:hAnsiTheme="minorHAnsi" w:cstheme="minorHAnsi"/>
                <w:sz w:val="22"/>
                <w:szCs w:val="22"/>
              </w:rPr>
              <w:t>Math Methods in Early Childhood &amp; Elementary School</w:t>
            </w:r>
          </w:p>
        </w:tc>
        <w:tc>
          <w:tcPr>
            <w:tcW w:w="916" w:type="dxa"/>
            <w:tcBorders>
              <w:top w:val="single" w:sz="4" w:space="0" w:color="auto"/>
              <w:left w:val="single" w:sz="4" w:space="0" w:color="auto"/>
              <w:bottom w:val="single" w:sz="4" w:space="0" w:color="auto"/>
              <w:right w:val="single" w:sz="4" w:space="0" w:color="auto"/>
            </w:tcBorders>
          </w:tcPr>
          <w:p w14:paraId="2F701034" w14:textId="5C26F88F" w:rsidR="00B40885" w:rsidRPr="003F5BCA" w:rsidRDefault="00B40885" w:rsidP="00B40885">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B40885" w:rsidRPr="003F5BCA" w14:paraId="1E099042" w14:textId="77777777" w:rsidTr="00B40885">
        <w:tc>
          <w:tcPr>
            <w:tcW w:w="1615" w:type="dxa"/>
            <w:tcBorders>
              <w:top w:val="single" w:sz="4" w:space="0" w:color="auto"/>
              <w:left w:val="single" w:sz="4" w:space="0" w:color="auto"/>
              <w:bottom w:val="single" w:sz="4" w:space="0" w:color="auto"/>
              <w:right w:val="single" w:sz="4" w:space="0" w:color="auto"/>
            </w:tcBorders>
          </w:tcPr>
          <w:p w14:paraId="6D4B75EA" w14:textId="4F1994D8" w:rsidR="00B40885" w:rsidRPr="003F5BCA" w:rsidRDefault="00B40885" w:rsidP="00B40885">
            <w:pPr>
              <w:rPr>
                <w:rFonts w:asciiTheme="minorHAnsi" w:hAnsiTheme="minorHAnsi" w:cstheme="minorHAnsi"/>
                <w:sz w:val="22"/>
                <w:szCs w:val="22"/>
              </w:rPr>
            </w:pPr>
            <w:r w:rsidRPr="003F5BCA">
              <w:rPr>
                <w:rFonts w:asciiTheme="minorHAnsi" w:hAnsiTheme="minorHAnsi" w:cstheme="minorHAnsi"/>
                <w:sz w:val="22"/>
                <w:szCs w:val="22"/>
              </w:rPr>
              <w:t>15:293:534</w:t>
            </w:r>
          </w:p>
        </w:tc>
        <w:tc>
          <w:tcPr>
            <w:tcW w:w="8264" w:type="dxa"/>
            <w:tcBorders>
              <w:top w:val="single" w:sz="4" w:space="0" w:color="auto"/>
              <w:left w:val="single" w:sz="4" w:space="0" w:color="auto"/>
              <w:bottom w:val="single" w:sz="4" w:space="0" w:color="auto"/>
              <w:right w:val="single" w:sz="4" w:space="0" w:color="auto"/>
            </w:tcBorders>
          </w:tcPr>
          <w:p w14:paraId="02F7760B" w14:textId="629515C8" w:rsidR="00B40885" w:rsidRPr="003F5BCA" w:rsidRDefault="00B40885" w:rsidP="00B40885">
            <w:pPr>
              <w:rPr>
                <w:rFonts w:asciiTheme="minorHAnsi" w:hAnsiTheme="minorHAnsi" w:cstheme="minorHAnsi"/>
                <w:sz w:val="22"/>
                <w:szCs w:val="22"/>
              </w:rPr>
            </w:pPr>
            <w:r w:rsidRPr="003F5BCA">
              <w:rPr>
                <w:rFonts w:asciiTheme="minorHAnsi" w:hAnsiTheme="minorHAnsi" w:cstheme="minorHAnsi"/>
                <w:sz w:val="22"/>
                <w:szCs w:val="22"/>
              </w:rPr>
              <w:t>Classroom Organization for Inclusive and Special Classrooms</w:t>
            </w:r>
          </w:p>
        </w:tc>
        <w:tc>
          <w:tcPr>
            <w:tcW w:w="916" w:type="dxa"/>
            <w:tcBorders>
              <w:top w:val="single" w:sz="4" w:space="0" w:color="auto"/>
              <w:left w:val="single" w:sz="4" w:space="0" w:color="auto"/>
              <w:bottom w:val="single" w:sz="4" w:space="0" w:color="auto"/>
              <w:right w:val="single" w:sz="4" w:space="0" w:color="auto"/>
            </w:tcBorders>
          </w:tcPr>
          <w:p w14:paraId="6A7823FD" w14:textId="2E3B0754" w:rsidR="00B40885" w:rsidRPr="003F5BCA" w:rsidRDefault="00B40885" w:rsidP="00B40885">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FF49F8" w:rsidRPr="003F5BCA" w14:paraId="05E565E0" w14:textId="77777777" w:rsidTr="00FF49F8">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F3F3E09" w14:textId="77777777" w:rsidR="00FF49F8" w:rsidRPr="003F5BCA" w:rsidRDefault="00FF49F8" w:rsidP="00B40885">
            <w:pP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83BD5E2" w14:textId="2ABB174B" w:rsidR="00FF49F8" w:rsidRPr="003F5BCA" w:rsidRDefault="00FF49F8" w:rsidP="00FF49F8">
            <w:pPr>
              <w:jc w:val="center"/>
              <w:rPr>
                <w:rFonts w:asciiTheme="minorHAnsi" w:hAnsiTheme="minorHAnsi" w:cstheme="minorHAnsi"/>
                <w:sz w:val="22"/>
                <w:szCs w:val="22"/>
              </w:rPr>
            </w:pPr>
            <w:r w:rsidRPr="003F5BCA">
              <w:rPr>
                <w:rFonts w:asciiTheme="minorHAnsi" w:hAnsiTheme="minorHAnsi" w:cstheme="minorHAnsi"/>
                <w:b/>
                <w:sz w:val="22"/>
                <w:szCs w:val="22"/>
              </w:rPr>
              <w:t>Phase 2 Spring 1 (9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A89072F" w14:textId="77777777" w:rsidR="00FF49F8" w:rsidRPr="003F5BCA" w:rsidRDefault="00FF49F8" w:rsidP="00B40885">
            <w:pPr>
              <w:jc w:val="center"/>
              <w:rPr>
                <w:rFonts w:asciiTheme="minorHAnsi" w:hAnsiTheme="minorHAnsi" w:cstheme="minorHAnsi"/>
                <w:sz w:val="22"/>
                <w:szCs w:val="22"/>
              </w:rPr>
            </w:pPr>
          </w:p>
        </w:tc>
      </w:tr>
      <w:tr w:rsidR="007D5C0C" w:rsidRPr="003F5BCA" w14:paraId="3188C5B7" w14:textId="77777777" w:rsidTr="00D83B11">
        <w:tc>
          <w:tcPr>
            <w:tcW w:w="1615" w:type="dxa"/>
            <w:tcBorders>
              <w:top w:val="single" w:sz="4" w:space="0" w:color="auto"/>
              <w:left w:val="single" w:sz="4" w:space="0" w:color="auto"/>
              <w:bottom w:val="single" w:sz="4" w:space="0" w:color="auto"/>
              <w:right w:val="single" w:sz="4" w:space="0" w:color="auto"/>
            </w:tcBorders>
            <w:hideMark/>
          </w:tcPr>
          <w:p w14:paraId="62685340" w14:textId="77777777" w:rsidR="007D5C0C" w:rsidRPr="003F5BCA" w:rsidRDefault="007D5C0C" w:rsidP="00D83B11">
            <w:pPr>
              <w:rPr>
                <w:rFonts w:asciiTheme="minorHAnsi" w:hAnsiTheme="minorHAnsi" w:cstheme="minorHAnsi"/>
                <w:sz w:val="22"/>
                <w:szCs w:val="22"/>
              </w:rPr>
            </w:pPr>
            <w:r w:rsidRPr="003F5BCA">
              <w:rPr>
                <w:rFonts w:asciiTheme="minorHAnsi" w:hAnsiTheme="minorHAnsi" w:cstheme="minorHAnsi"/>
                <w:sz w:val="22"/>
                <w:szCs w:val="22"/>
              </w:rPr>
              <w:t>15:255:531</w:t>
            </w:r>
          </w:p>
        </w:tc>
        <w:tc>
          <w:tcPr>
            <w:tcW w:w="8264" w:type="dxa"/>
            <w:tcBorders>
              <w:top w:val="single" w:sz="4" w:space="0" w:color="auto"/>
              <w:left w:val="single" w:sz="4" w:space="0" w:color="auto"/>
              <w:bottom w:val="single" w:sz="4" w:space="0" w:color="auto"/>
              <w:right w:val="single" w:sz="4" w:space="0" w:color="auto"/>
            </w:tcBorders>
            <w:hideMark/>
          </w:tcPr>
          <w:p w14:paraId="574E983D" w14:textId="77777777" w:rsidR="007D5C0C" w:rsidRPr="003F5BCA" w:rsidRDefault="007D5C0C" w:rsidP="00D83B11">
            <w:pPr>
              <w:rPr>
                <w:rFonts w:asciiTheme="minorHAnsi" w:hAnsiTheme="minorHAnsi" w:cstheme="minorHAnsi"/>
                <w:sz w:val="22"/>
                <w:szCs w:val="22"/>
              </w:rPr>
            </w:pPr>
            <w:r w:rsidRPr="003F5BCA">
              <w:rPr>
                <w:rFonts w:asciiTheme="minorHAnsi" w:hAnsiTheme="minorHAnsi" w:cstheme="minorHAnsi"/>
                <w:sz w:val="22"/>
                <w:szCs w:val="22"/>
              </w:rPr>
              <w:t>Clinical Practice Phase 2</w:t>
            </w:r>
          </w:p>
        </w:tc>
        <w:tc>
          <w:tcPr>
            <w:tcW w:w="916" w:type="dxa"/>
            <w:tcBorders>
              <w:top w:val="single" w:sz="4" w:space="0" w:color="auto"/>
              <w:left w:val="single" w:sz="4" w:space="0" w:color="auto"/>
              <w:bottom w:val="single" w:sz="4" w:space="0" w:color="auto"/>
              <w:right w:val="single" w:sz="4" w:space="0" w:color="auto"/>
            </w:tcBorders>
            <w:hideMark/>
          </w:tcPr>
          <w:p w14:paraId="7D333BC4" w14:textId="77777777" w:rsidR="007D5C0C" w:rsidRPr="003F5BCA" w:rsidRDefault="007D5C0C" w:rsidP="00D83B11">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7D5C0C" w:rsidRPr="003F5BCA" w14:paraId="5F7B6300" w14:textId="77777777" w:rsidTr="00D83B11">
        <w:tc>
          <w:tcPr>
            <w:tcW w:w="1615" w:type="dxa"/>
            <w:tcBorders>
              <w:top w:val="single" w:sz="4" w:space="0" w:color="auto"/>
              <w:left w:val="single" w:sz="4" w:space="0" w:color="auto"/>
              <w:bottom w:val="single" w:sz="4" w:space="0" w:color="auto"/>
              <w:right w:val="single" w:sz="4" w:space="0" w:color="auto"/>
            </w:tcBorders>
          </w:tcPr>
          <w:p w14:paraId="6715CC87" w14:textId="77777777" w:rsidR="007D5C0C" w:rsidRPr="003F5BCA" w:rsidRDefault="007D5C0C" w:rsidP="00D83B11">
            <w:pPr>
              <w:rPr>
                <w:rFonts w:asciiTheme="minorHAnsi" w:hAnsiTheme="minorHAnsi" w:cstheme="minorHAnsi"/>
                <w:sz w:val="22"/>
                <w:szCs w:val="22"/>
              </w:rPr>
            </w:pPr>
            <w:r w:rsidRPr="003F5BCA">
              <w:rPr>
                <w:rFonts w:asciiTheme="minorHAnsi" w:hAnsiTheme="minorHAnsi" w:cstheme="minorHAnsi"/>
                <w:sz w:val="22"/>
                <w:szCs w:val="22"/>
              </w:rPr>
              <w:t>15:251:559</w:t>
            </w:r>
          </w:p>
        </w:tc>
        <w:tc>
          <w:tcPr>
            <w:tcW w:w="8264" w:type="dxa"/>
            <w:tcBorders>
              <w:top w:val="single" w:sz="4" w:space="0" w:color="auto"/>
              <w:left w:val="single" w:sz="4" w:space="0" w:color="auto"/>
              <w:bottom w:val="single" w:sz="4" w:space="0" w:color="auto"/>
              <w:right w:val="single" w:sz="4" w:space="0" w:color="auto"/>
            </w:tcBorders>
          </w:tcPr>
          <w:p w14:paraId="4A544915" w14:textId="77777777" w:rsidR="007D5C0C" w:rsidRPr="003F5BCA" w:rsidRDefault="007D5C0C" w:rsidP="00D83B11">
            <w:pPr>
              <w:rPr>
                <w:rFonts w:asciiTheme="minorHAnsi" w:hAnsiTheme="minorHAnsi" w:cstheme="minorHAnsi"/>
                <w:sz w:val="22"/>
                <w:szCs w:val="22"/>
              </w:rPr>
            </w:pPr>
            <w:r w:rsidRPr="003F5BCA">
              <w:rPr>
                <w:rFonts w:asciiTheme="minorHAnsi" w:hAnsiTheme="minorHAnsi" w:cstheme="minorHAnsi"/>
                <w:sz w:val="22"/>
                <w:szCs w:val="22"/>
              </w:rPr>
              <w:t>Math and Science in the Elementary School</w:t>
            </w:r>
          </w:p>
        </w:tc>
        <w:tc>
          <w:tcPr>
            <w:tcW w:w="916" w:type="dxa"/>
            <w:tcBorders>
              <w:top w:val="single" w:sz="4" w:space="0" w:color="auto"/>
              <w:left w:val="single" w:sz="4" w:space="0" w:color="auto"/>
              <w:bottom w:val="single" w:sz="4" w:space="0" w:color="auto"/>
              <w:right w:val="single" w:sz="4" w:space="0" w:color="auto"/>
            </w:tcBorders>
          </w:tcPr>
          <w:p w14:paraId="1E849601" w14:textId="77777777" w:rsidR="007D5C0C" w:rsidRPr="003F5BCA" w:rsidRDefault="007D5C0C" w:rsidP="00D83B11">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7D5C0C" w:rsidRPr="003F5BCA" w14:paraId="1E5BE035" w14:textId="77777777" w:rsidTr="00D83B11">
        <w:tc>
          <w:tcPr>
            <w:tcW w:w="1615" w:type="dxa"/>
            <w:tcBorders>
              <w:top w:val="single" w:sz="4" w:space="0" w:color="auto"/>
              <w:left w:val="single" w:sz="4" w:space="0" w:color="auto"/>
              <w:bottom w:val="single" w:sz="4" w:space="0" w:color="auto"/>
              <w:right w:val="single" w:sz="4" w:space="0" w:color="auto"/>
            </w:tcBorders>
          </w:tcPr>
          <w:p w14:paraId="1B91F183" w14:textId="77777777" w:rsidR="007D5C0C" w:rsidRPr="003F5BCA" w:rsidRDefault="007D5C0C" w:rsidP="00D83B11">
            <w:pPr>
              <w:rPr>
                <w:rFonts w:asciiTheme="minorHAnsi" w:hAnsiTheme="minorHAnsi" w:cstheme="minorHAnsi"/>
                <w:sz w:val="22"/>
                <w:szCs w:val="22"/>
              </w:rPr>
            </w:pPr>
            <w:r w:rsidRPr="003F5BCA">
              <w:rPr>
                <w:rFonts w:asciiTheme="minorHAnsi" w:hAnsiTheme="minorHAnsi" w:cstheme="minorHAnsi"/>
                <w:sz w:val="22"/>
                <w:szCs w:val="22"/>
              </w:rPr>
              <w:t>15:299:535</w:t>
            </w:r>
          </w:p>
        </w:tc>
        <w:tc>
          <w:tcPr>
            <w:tcW w:w="8264" w:type="dxa"/>
            <w:tcBorders>
              <w:top w:val="single" w:sz="4" w:space="0" w:color="auto"/>
              <w:left w:val="single" w:sz="4" w:space="0" w:color="auto"/>
              <w:bottom w:val="single" w:sz="4" w:space="0" w:color="auto"/>
              <w:right w:val="single" w:sz="4" w:space="0" w:color="auto"/>
            </w:tcBorders>
          </w:tcPr>
          <w:p w14:paraId="48EAE164" w14:textId="77777777" w:rsidR="007D5C0C" w:rsidRPr="003F5BCA" w:rsidRDefault="007D5C0C" w:rsidP="00D83B11">
            <w:pPr>
              <w:rPr>
                <w:rFonts w:asciiTheme="minorHAnsi" w:hAnsiTheme="minorHAnsi" w:cstheme="minorHAnsi"/>
                <w:sz w:val="22"/>
                <w:szCs w:val="22"/>
              </w:rPr>
            </w:pPr>
            <w:r w:rsidRPr="003F5BCA">
              <w:rPr>
                <w:rFonts w:asciiTheme="minorHAnsi" w:hAnsiTheme="minorHAnsi" w:cstheme="minorHAnsi"/>
                <w:sz w:val="22"/>
                <w:szCs w:val="22"/>
              </w:rPr>
              <w:t>Foundations of Language and Literacy in Early Childhood</w:t>
            </w:r>
          </w:p>
        </w:tc>
        <w:tc>
          <w:tcPr>
            <w:tcW w:w="916" w:type="dxa"/>
            <w:tcBorders>
              <w:top w:val="single" w:sz="4" w:space="0" w:color="auto"/>
              <w:left w:val="single" w:sz="4" w:space="0" w:color="auto"/>
              <w:bottom w:val="single" w:sz="4" w:space="0" w:color="auto"/>
              <w:right w:val="single" w:sz="4" w:space="0" w:color="auto"/>
            </w:tcBorders>
          </w:tcPr>
          <w:p w14:paraId="75D59902" w14:textId="77777777" w:rsidR="007D5C0C" w:rsidRPr="003F5BCA" w:rsidRDefault="007D5C0C" w:rsidP="00D83B11">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FF49F8" w:rsidRPr="003F5BCA" w14:paraId="7AADADA7" w14:textId="77777777" w:rsidTr="00FF49F8">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77D4DAE" w14:textId="77777777" w:rsidR="00FF49F8" w:rsidRPr="003F5BCA" w:rsidRDefault="00FF49F8" w:rsidP="00FF49F8">
            <w:pPr>
              <w:jc w:val="cente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D19E23A" w14:textId="182D1167" w:rsidR="00FF49F8" w:rsidRPr="003F5BCA" w:rsidRDefault="00FF49F8" w:rsidP="00FF49F8">
            <w:pPr>
              <w:jc w:val="center"/>
              <w:rPr>
                <w:rFonts w:asciiTheme="minorHAnsi" w:hAnsiTheme="minorHAnsi" w:cstheme="minorHAnsi"/>
                <w:sz w:val="22"/>
                <w:szCs w:val="22"/>
              </w:rPr>
            </w:pPr>
            <w:r w:rsidRPr="003F5BCA">
              <w:rPr>
                <w:rFonts w:asciiTheme="minorHAnsi" w:hAnsiTheme="minorHAnsi" w:cstheme="minorHAnsi"/>
                <w:b/>
                <w:sz w:val="22"/>
                <w:szCs w:val="22"/>
              </w:rPr>
              <w:t>Phase 3 Summer 2 (3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508B8FD" w14:textId="77777777" w:rsidR="00FF49F8" w:rsidRPr="003F5BCA" w:rsidRDefault="00FF49F8" w:rsidP="00FF49F8">
            <w:pPr>
              <w:jc w:val="center"/>
              <w:rPr>
                <w:rFonts w:asciiTheme="minorHAnsi" w:hAnsiTheme="minorHAnsi" w:cstheme="minorHAnsi"/>
                <w:sz w:val="22"/>
                <w:szCs w:val="22"/>
              </w:rPr>
            </w:pPr>
          </w:p>
        </w:tc>
      </w:tr>
      <w:tr w:rsidR="007D5C0C" w:rsidRPr="003F5BCA" w14:paraId="442634EF" w14:textId="77777777" w:rsidTr="00D83B11">
        <w:tc>
          <w:tcPr>
            <w:tcW w:w="1615" w:type="dxa"/>
            <w:tcBorders>
              <w:top w:val="single" w:sz="4" w:space="0" w:color="auto"/>
              <w:left w:val="single" w:sz="4" w:space="0" w:color="auto"/>
              <w:bottom w:val="single" w:sz="4" w:space="0" w:color="auto"/>
              <w:right w:val="single" w:sz="4" w:space="0" w:color="auto"/>
            </w:tcBorders>
          </w:tcPr>
          <w:p w14:paraId="49C96096" w14:textId="21D4C4C0" w:rsidR="007D5C0C" w:rsidRPr="003F5BCA" w:rsidRDefault="00C66B35" w:rsidP="007B3FD9">
            <w:pPr>
              <w:rPr>
                <w:rFonts w:asciiTheme="minorHAnsi" w:hAnsiTheme="minorHAnsi" w:cstheme="minorHAnsi"/>
                <w:sz w:val="22"/>
                <w:szCs w:val="22"/>
              </w:rPr>
            </w:pPr>
            <w:r w:rsidRPr="003F5BCA">
              <w:rPr>
                <w:rFonts w:asciiTheme="minorHAnsi" w:hAnsiTheme="minorHAnsi" w:cstheme="minorHAnsi"/>
                <w:sz w:val="22"/>
                <w:szCs w:val="22"/>
              </w:rPr>
              <w:t>15:29</w:t>
            </w:r>
            <w:r w:rsidR="007B3FD9" w:rsidRPr="003F5BCA">
              <w:rPr>
                <w:rFonts w:asciiTheme="minorHAnsi" w:hAnsiTheme="minorHAnsi" w:cstheme="minorHAnsi"/>
                <w:sz w:val="22"/>
                <w:szCs w:val="22"/>
              </w:rPr>
              <w:t>3</w:t>
            </w:r>
            <w:r w:rsidRPr="003F5BCA">
              <w:rPr>
                <w:rFonts w:asciiTheme="minorHAnsi" w:hAnsiTheme="minorHAnsi" w:cstheme="minorHAnsi"/>
                <w:sz w:val="22"/>
                <w:szCs w:val="22"/>
              </w:rPr>
              <w:t>:580</w:t>
            </w:r>
          </w:p>
        </w:tc>
        <w:tc>
          <w:tcPr>
            <w:tcW w:w="8264" w:type="dxa"/>
            <w:tcBorders>
              <w:top w:val="single" w:sz="4" w:space="0" w:color="auto"/>
              <w:left w:val="single" w:sz="4" w:space="0" w:color="auto"/>
              <w:bottom w:val="single" w:sz="4" w:space="0" w:color="auto"/>
              <w:right w:val="single" w:sz="4" w:space="0" w:color="auto"/>
            </w:tcBorders>
            <w:hideMark/>
          </w:tcPr>
          <w:p w14:paraId="4D8B2A84" w14:textId="77777777" w:rsidR="007D5C0C" w:rsidRPr="003F5BCA" w:rsidRDefault="007D5C0C" w:rsidP="00D83B11">
            <w:pPr>
              <w:rPr>
                <w:rFonts w:asciiTheme="minorHAnsi" w:hAnsiTheme="minorHAnsi" w:cstheme="minorHAnsi"/>
                <w:sz w:val="22"/>
                <w:szCs w:val="22"/>
              </w:rPr>
            </w:pPr>
            <w:r w:rsidRPr="003F5BCA">
              <w:rPr>
                <w:rFonts w:asciiTheme="minorHAnsi" w:hAnsiTheme="minorHAnsi" w:cstheme="minorHAnsi"/>
                <w:sz w:val="22"/>
                <w:szCs w:val="22"/>
              </w:rPr>
              <w:t>Literacy for Students with Disabilities</w:t>
            </w:r>
          </w:p>
        </w:tc>
        <w:tc>
          <w:tcPr>
            <w:tcW w:w="916" w:type="dxa"/>
            <w:tcBorders>
              <w:top w:val="single" w:sz="4" w:space="0" w:color="auto"/>
              <w:left w:val="single" w:sz="4" w:space="0" w:color="auto"/>
              <w:bottom w:val="single" w:sz="4" w:space="0" w:color="auto"/>
              <w:right w:val="single" w:sz="4" w:space="0" w:color="auto"/>
            </w:tcBorders>
          </w:tcPr>
          <w:p w14:paraId="6EEAE37D" w14:textId="77777777" w:rsidR="007D5C0C" w:rsidRPr="003F5BCA" w:rsidRDefault="007D5C0C" w:rsidP="00D83B11">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FF49F8" w:rsidRPr="003F5BCA" w14:paraId="7DFBD311" w14:textId="77777777" w:rsidTr="00FF49F8">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89944EA" w14:textId="77777777" w:rsidR="00FF49F8" w:rsidRPr="003F5BCA" w:rsidRDefault="00FF49F8" w:rsidP="00FF49F8">
            <w:pPr>
              <w:jc w:val="cente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AF5B421" w14:textId="234EB41B" w:rsidR="00FF49F8" w:rsidRPr="003F5BCA" w:rsidRDefault="00FF49F8" w:rsidP="00FF49F8">
            <w:pPr>
              <w:jc w:val="center"/>
              <w:rPr>
                <w:rFonts w:asciiTheme="minorHAnsi" w:hAnsiTheme="minorHAnsi" w:cstheme="minorHAnsi"/>
                <w:sz w:val="22"/>
                <w:szCs w:val="22"/>
              </w:rPr>
            </w:pPr>
            <w:r w:rsidRPr="003F5BCA">
              <w:rPr>
                <w:rFonts w:asciiTheme="minorHAnsi" w:hAnsiTheme="minorHAnsi" w:cstheme="minorHAnsi"/>
                <w:b/>
                <w:sz w:val="22"/>
                <w:szCs w:val="22"/>
              </w:rPr>
              <w:t>Phase 3 Fall 2 (12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F0C17DA" w14:textId="77777777" w:rsidR="00FF49F8" w:rsidRPr="003F5BCA" w:rsidRDefault="00FF49F8" w:rsidP="00FF49F8">
            <w:pPr>
              <w:jc w:val="center"/>
              <w:rPr>
                <w:rFonts w:asciiTheme="minorHAnsi" w:hAnsiTheme="minorHAnsi" w:cstheme="minorHAnsi"/>
                <w:sz w:val="22"/>
                <w:szCs w:val="22"/>
              </w:rPr>
            </w:pPr>
          </w:p>
        </w:tc>
      </w:tr>
      <w:tr w:rsidR="007D5C0C" w:rsidRPr="003F5BCA" w14:paraId="3C8E542E" w14:textId="77777777" w:rsidTr="00D83B11">
        <w:tc>
          <w:tcPr>
            <w:tcW w:w="1615" w:type="dxa"/>
            <w:tcBorders>
              <w:top w:val="single" w:sz="4" w:space="0" w:color="auto"/>
              <w:left w:val="single" w:sz="4" w:space="0" w:color="auto"/>
              <w:bottom w:val="single" w:sz="4" w:space="0" w:color="auto"/>
              <w:right w:val="single" w:sz="4" w:space="0" w:color="auto"/>
            </w:tcBorders>
            <w:hideMark/>
          </w:tcPr>
          <w:p w14:paraId="58A86ABC" w14:textId="77777777" w:rsidR="007D5C0C" w:rsidRPr="003F5BCA" w:rsidRDefault="007D5C0C" w:rsidP="00D83B11">
            <w:pPr>
              <w:rPr>
                <w:rFonts w:asciiTheme="minorHAnsi" w:hAnsiTheme="minorHAnsi" w:cstheme="minorHAnsi"/>
                <w:sz w:val="22"/>
                <w:szCs w:val="22"/>
              </w:rPr>
            </w:pPr>
            <w:r w:rsidRPr="003F5BCA">
              <w:rPr>
                <w:rFonts w:asciiTheme="minorHAnsi" w:hAnsiTheme="minorHAnsi" w:cstheme="minorHAnsi"/>
                <w:sz w:val="22"/>
                <w:szCs w:val="22"/>
              </w:rPr>
              <w:t>15:255:535</w:t>
            </w:r>
          </w:p>
        </w:tc>
        <w:tc>
          <w:tcPr>
            <w:tcW w:w="8264" w:type="dxa"/>
            <w:tcBorders>
              <w:top w:val="single" w:sz="4" w:space="0" w:color="auto"/>
              <w:left w:val="single" w:sz="4" w:space="0" w:color="auto"/>
              <w:bottom w:val="single" w:sz="4" w:space="0" w:color="auto"/>
              <w:right w:val="single" w:sz="4" w:space="0" w:color="auto"/>
            </w:tcBorders>
            <w:hideMark/>
          </w:tcPr>
          <w:p w14:paraId="501380B8" w14:textId="77777777" w:rsidR="007D5C0C" w:rsidRPr="003F5BCA" w:rsidRDefault="007D5C0C" w:rsidP="00D83B11">
            <w:pPr>
              <w:rPr>
                <w:rFonts w:asciiTheme="minorHAnsi" w:hAnsiTheme="minorHAnsi" w:cstheme="minorHAnsi"/>
                <w:sz w:val="22"/>
                <w:szCs w:val="22"/>
              </w:rPr>
            </w:pPr>
            <w:r w:rsidRPr="003F5BCA">
              <w:rPr>
                <w:rFonts w:asciiTheme="minorHAnsi" w:hAnsiTheme="minorHAnsi" w:cstheme="minorHAnsi"/>
                <w:sz w:val="22"/>
                <w:szCs w:val="22"/>
              </w:rPr>
              <w:t>Clinical Practice Phase 3</w:t>
            </w:r>
          </w:p>
        </w:tc>
        <w:tc>
          <w:tcPr>
            <w:tcW w:w="916" w:type="dxa"/>
            <w:tcBorders>
              <w:top w:val="single" w:sz="4" w:space="0" w:color="auto"/>
              <w:left w:val="single" w:sz="4" w:space="0" w:color="auto"/>
              <w:bottom w:val="single" w:sz="4" w:space="0" w:color="auto"/>
              <w:right w:val="single" w:sz="4" w:space="0" w:color="auto"/>
            </w:tcBorders>
            <w:hideMark/>
          </w:tcPr>
          <w:p w14:paraId="173DE531" w14:textId="77777777" w:rsidR="007D5C0C" w:rsidRPr="003F5BCA" w:rsidRDefault="007D5C0C" w:rsidP="00D83B11">
            <w:pPr>
              <w:jc w:val="center"/>
              <w:rPr>
                <w:rFonts w:asciiTheme="minorHAnsi" w:hAnsiTheme="minorHAnsi" w:cstheme="minorHAnsi"/>
                <w:sz w:val="22"/>
                <w:szCs w:val="22"/>
              </w:rPr>
            </w:pPr>
            <w:r w:rsidRPr="003F5BCA">
              <w:rPr>
                <w:rFonts w:asciiTheme="minorHAnsi" w:hAnsiTheme="minorHAnsi" w:cstheme="minorHAnsi"/>
                <w:sz w:val="22"/>
                <w:szCs w:val="22"/>
              </w:rPr>
              <w:t>9.0</w:t>
            </w:r>
          </w:p>
        </w:tc>
      </w:tr>
      <w:tr w:rsidR="007D5C0C" w:rsidRPr="003F5BCA" w14:paraId="6180745F" w14:textId="77777777" w:rsidTr="00D83B11">
        <w:tc>
          <w:tcPr>
            <w:tcW w:w="1615" w:type="dxa"/>
            <w:tcBorders>
              <w:top w:val="single" w:sz="4" w:space="0" w:color="auto"/>
              <w:left w:val="single" w:sz="4" w:space="0" w:color="auto"/>
              <w:bottom w:val="single" w:sz="4" w:space="0" w:color="auto"/>
              <w:right w:val="single" w:sz="4" w:space="0" w:color="auto"/>
            </w:tcBorders>
            <w:hideMark/>
          </w:tcPr>
          <w:p w14:paraId="3B403836" w14:textId="77777777" w:rsidR="007D5C0C" w:rsidRPr="003F5BCA" w:rsidRDefault="007D5C0C" w:rsidP="00D83B11">
            <w:pPr>
              <w:rPr>
                <w:rFonts w:asciiTheme="minorHAnsi" w:hAnsiTheme="minorHAnsi" w:cstheme="minorHAnsi"/>
                <w:sz w:val="22"/>
                <w:szCs w:val="22"/>
              </w:rPr>
            </w:pPr>
            <w:r w:rsidRPr="003F5BCA">
              <w:rPr>
                <w:rFonts w:asciiTheme="minorHAnsi" w:hAnsiTheme="minorHAnsi" w:cstheme="minorHAnsi"/>
                <w:sz w:val="22"/>
                <w:szCs w:val="22"/>
              </w:rPr>
              <w:t>15:255:532</w:t>
            </w:r>
          </w:p>
        </w:tc>
        <w:tc>
          <w:tcPr>
            <w:tcW w:w="8264" w:type="dxa"/>
            <w:tcBorders>
              <w:top w:val="single" w:sz="4" w:space="0" w:color="auto"/>
              <w:left w:val="single" w:sz="4" w:space="0" w:color="auto"/>
              <w:bottom w:val="single" w:sz="4" w:space="0" w:color="auto"/>
              <w:right w:val="single" w:sz="4" w:space="0" w:color="auto"/>
            </w:tcBorders>
            <w:hideMark/>
          </w:tcPr>
          <w:p w14:paraId="29B93EBE" w14:textId="77777777" w:rsidR="007D5C0C" w:rsidRPr="003F5BCA" w:rsidRDefault="007D5C0C" w:rsidP="00D83B11">
            <w:pPr>
              <w:rPr>
                <w:rFonts w:asciiTheme="minorHAnsi" w:hAnsiTheme="minorHAnsi" w:cstheme="minorHAnsi"/>
                <w:sz w:val="22"/>
                <w:szCs w:val="22"/>
              </w:rPr>
            </w:pPr>
            <w:r w:rsidRPr="003F5BCA">
              <w:rPr>
                <w:rFonts w:asciiTheme="minorHAnsi" w:hAnsiTheme="minorHAnsi" w:cstheme="minorHAnsi"/>
                <w:sz w:val="22"/>
                <w:szCs w:val="22"/>
              </w:rPr>
              <w:t>Clinical Practice Phase 3 Seminar</w:t>
            </w:r>
          </w:p>
        </w:tc>
        <w:tc>
          <w:tcPr>
            <w:tcW w:w="916" w:type="dxa"/>
            <w:tcBorders>
              <w:top w:val="single" w:sz="4" w:space="0" w:color="auto"/>
              <w:left w:val="single" w:sz="4" w:space="0" w:color="auto"/>
              <w:bottom w:val="single" w:sz="4" w:space="0" w:color="auto"/>
              <w:right w:val="single" w:sz="4" w:space="0" w:color="auto"/>
            </w:tcBorders>
            <w:hideMark/>
          </w:tcPr>
          <w:p w14:paraId="42A8D1AB" w14:textId="77777777" w:rsidR="007D5C0C" w:rsidRPr="003F5BCA" w:rsidRDefault="007D5C0C" w:rsidP="00D83B11">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FF49F8" w:rsidRPr="003F5BCA" w14:paraId="00C757A9" w14:textId="77777777" w:rsidTr="00FF49F8">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16CE577" w14:textId="77777777" w:rsidR="00FF49F8" w:rsidRPr="003F5BCA" w:rsidRDefault="00FF49F8" w:rsidP="00FF49F8">
            <w:pPr>
              <w:jc w:val="cente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9ABD607" w14:textId="1AE090A9" w:rsidR="00FF49F8" w:rsidRPr="003F5BCA" w:rsidRDefault="00FF49F8" w:rsidP="00FF49F8">
            <w:pPr>
              <w:jc w:val="center"/>
              <w:rPr>
                <w:rFonts w:asciiTheme="minorHAnsi" w:hAnsiTheme="minorHAnsi" w:cstheme="minorHAnsi"/>
                <w:sz w:val="22"/>
                <w:szCs w:val="22"/>
              </w:rPr>
            </w:pPr>
            <w:r w:rsidRPr="003F5BCA">
              <w:rPr>
                <w:rFonts w:asciiTheme="minorHAnsi" w:hAnsiTheme="minorHAnsi" w:cstheme="minorHAnsi"/>
                <w:b/>
                <w:sz w:val="22"/>
                <w:szCs w:val="22"/>
              </w:rPr>
              <w:t>Phase 4 Spring 2 (9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03EB58B" w14:textId="77777777" w:rsidR="00FF49F8" w:rsidRPr="003F5BCA" w:rsidRDefault="00FF49F8" w:rsidP="00FF49F8">
            <w:pPr>
              <w:jc w:val="center"/>
              <w:rPr>
                <w:rFonts w:asciiTheme="minorHAnsi" w:hAnsiTheme="minorHAnsi" w:cstheme="minorHAnsi"/>
                <w:sz w:val="22"/>
                <w:szCs w:val="22"/>
              </w:rPr>
            </w:pPr>
          </w:p>
        </w:tc>
      </w:tr>
      <w:tr w:rsidR="007D5C0C" w:rsidRPr="003F5BCA" w14:paraId="11BB5260" w14:textId="77777777" w:rsidTr="00FF49F8">
        <w:tc>
          <w:tcPr>
            <w:tcW w:w="1615" w:type="dxa"/>
            <w:tcBorders>
              <w:top w:val="single" w:sz="4" w:space="0" w:color="auto"/>
              <w:left w:val="single" w:sz="4" w:space="0" w:color="auto"/>
              <w:bottom w:val="nil"/>
              <w:right w:val="nil"/>
            </w:tcBorders>
            <w:hideMark/>
          </w:tcPr>
          <w:p w14:paraId="236F0CB6" w14:textId="71699E82" w:rsidR="007D5C0C" w:rsidRPr="003F5BCA" w:rsidRDefault="007D5C0C" w:rsidP="00D83B11">
            <w:pPr>
              <w:rPr>
                <w:rFonts w:asciiTheme="minorHAnsi" w:hAnsiTheme="minorHAnsi" w:cstheme="minorHAnsi"/>
                <w:b/>
                <w:sz w:val="22"/>
                <w:szCs w:val="22"/>
              </w:rPr>
            </w:pPr>
            <w:r w:rsidRPr="003F5BCA">
              <w:rPr>
                <w:rFonts w:asciiTheme="minorHAnsi" w:hAnsiTheme="minorHAnsi" w:cstheme="minorHAnsi"/>
                <w:sz w:val="22"/>
                <w:szCs w:val="22"/>
              </w:rPr>
              <w:t xml:space="preserve">15:255:539 </w:t>
            </w:r>
            <w:r w:rsidRPr="003F5BCA">
              <w:rPr>
                <w:rFonts w:asciiTheme="minorHAnsi" w:hAnsiTheme="minorHAnsi" w:cstheme="minorHAnsi"/>
                <w:b/>
                <w:sz w:val="22"/>
                <w:szCs w:val="22"/>
              </w:rPr>
              <w:t>or</w:t>
            </w:r>
          </w:p>
        </w:tc>
        <w:tc>
          <w:tcPr>
            <w:tcW w:w="8264" w:type="dxa"/>
            <w:tcBorders>
              <w:top w:val="single" w:sz="4" w:space="0" w:color="auto"/>
              <w:left w:val="nil"/>
              <w:bottom w:val="nil"/>
              <w:right w:val="nil"/>
            </w:tcBorders>
            <w:hideMark/>
          </w:tcPr>
          <w:p w14:paraId="38ED7878" w14:textId="7BF2C866" w:rsidR="007D5C0C" w:rsidRPr="003F5BCA" w:rsidRDefault="007D5C0C" w:rsidP="00D83B11">
            <w:pPr>
              <w:rPr>
                <w:rFonts w:asciiTheme="minorHAnsi" w:hAnsiTheme="minorHAnsi" w:cstheme="minorHAnsi"/>
                <w:sz w:val="22"/>
                <w:szCs w:val="22"/>
              </w:rPr>
            </w:pPr>
            <w:r w:rsidRPr="003F5BCA">
              <w:rPr>
                <w:rFonts w:asciiTheme="minorHAnsi" w:hAnsiTheme="minorHAnsi" w:cstheme="minorHAnsi"/>
                <w:sz w:val="22"/>
                <w:szCs w:val="22"/>
              </w:rPr>
              <w:t xml:space="preserve">Students, Communities, and Social Justice </w:t>
            </w:r>
            <w:r w:rsidRPr="003F5BCA">
              <w:rPr>
                <w:rFonts w:asciiTheme="minorHAnsi" w:hAnsiTheme="minorHAnsi" w:cstheme="minorHAnsi"/>
                <w:b/>
                <w:sz w:val="22"/>
                <w:szCs w:val="22"/>
              </w:rPr>
              <w:t>or</w:t>
            </w:r>
          </w:p>
        </w:tc>
        <w:tc>
          <w:tcPr>
            <w:tcW w:w="916" w:type="dxa"/>
            <w:tcBorders>
              <w:top w:val="single" w:sz="4" w:space="0" w:color="auto"/>
              <w:left w:val="nil"/>
              <w:bottom w:val="nil"/>
              <w:right w:val="single" w:sz="4" w:space="0" w:color="auto"/>
            </w:tcBorders>
            <w:hideMark/>
          </w:tcPr>
          <w:p w14:paraId="093357C8" w14:textId="77777777" w:rsidR="007D5C0C" w:rsidRPr="003F5BCA" w:rsidRDefault="007D5C0C" w:rsidP="00D83B11">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FF49F8" w:rsidRPr="003F5BCA" w14:paraId="16741BB5" w14:textId="77777777" w:rsidTr="00FF49F8">
        <w:tc>
          <w:tcPr>
            <w:tcW w:w="1615" w:type="dxa"/>
            <w:tcBorders>
              <w:top w:val="nil"/>
              <w:left w:val="single" w:sz="4" w:space="0" w:color="auto"/>
              <w:bottom w:val="nil"/>
              <w:right w:val="nil"/>
            </w:tcBorders>
          </w:tcPr>
          <w:p w14:paraId="71ABC4D9" w14:textId="2BFEF5E7" w:rsidR="00FF49F8" w:rsidRPr="003F5BCA" w:rsidRDefault="00FF49F8" w:rsidP="00D83B11">
            <w:pPr>
              <w:rPr>
                <w:rFonts w:asciiTheme="minorHAnsi" w:hAnsiTheme="minorHAnsi" w:cstheme="minorHAnsi"/>
                <w:sz w:val="22"/>
                <w:szCs w:val="22"/>
              </w:rPr>
            </w:pPr>
            <w:r w:rsidRPr="003F5BCA">
              <w:rPr>
                <w:rFonts w:asciiTheme="minorHAnsi" w:hAnsiTheme="minorHAnsi" w:cstheme="minorHAnsi"/>
                <w:sz w:val="22"/>
                <w:szCs w:val="22"/>
              </w:rPr>
              <w:t xml:space="preserve">15:253:522 </w:t>
            </w:r>
            <w:r w:rsidRPr="003F5BCA">
              <w:rPr>
                <w:rFonts w:asciiTheme="minorHAnsi" w:hAnsiTheme="minorHAnsi" w:cstheme="minorHAnsi"/>
                <w:b/>
                <w:sz w:val="22"/>
                <w:szCs w:val="22"/>
              </w:rPr>
              <w:t>or</w:t>
            </w:r>
          </w:p>
        </w:tc>
        <w:tc>
          <w:tcPr>
            <w:tcW w:w="8264" w:type="dxa"/>
            <w:tcBorders>
              <w:top w:val="nil"/>
              <w:left w:val="nil"/>
              <w:bottom w:val="nil"/>
              <w:right w:val="nil"/>
            </w:tcBorders>
          </w:tcPr>
          <w:p w14:paraId="65ABB3B6" w14:textId="6F2C7AB4" w:rsidR="00FF49F8" w:rsidRPr="003F5BCA" w:rsidRDefault="00FF49F8" w:rsidP="00D83B11">
            <w:pPr>
              <w:rPr>
                <w:rFonts w:asciiTheme="minorHAnsi" w:hAnsiTheme="minorHAnsi" w:cstheme="minorHAnsi"/>
                <w:sz w:val="22"/>
                <w:szCs w:val="22"/>
              </w:rPr>
            </w:pPr>
            <w:r w:rsidRPr="003F5BCA">
              <w:rPr>
                <w:rFonts w:asciiTheme="minorHAnsi" w:hAnsiTheme="minorHAnsi" w:cstheme="minorHAnsi"/>
                <w:sz w:val="22"/>
                <w:szCs w:val="22"/>
              </w:rPr>
              <w:t xml:space="preserve">Bilingual-Bicultural Education </w:t>
            </w:r>
            <w:r w:rsidRPr="003F5BCA">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071A4921" w14:textId="77777777" w:rsidR="00FF49F8" w:rsidRPr="003F5BCA" w:rsidRDefault="00FF49F8" w:rsidP="00D83B11">
            <w:pPr>
              <w:jc w:val="center"/>
              <w:rPr>
                <w:rFonts w:asciiTheme="minorHAnsi" w:hAnsiTheme="minorHAnsi" w:cstheme="minorHAnsi"/>
                <w:sz w:val="22"/>
                <w:szCs w:val="22"/>
              </w:rPr>
            </w:pPr>
          </w:p>
        </w:tc>
      </w:tr>
      <w:tr w:rsidR="00FF49F8" w:rsidRPr="003F5BCA" w14:paraId="12025052" w14:textId="77777777" w:rsidTr="00FF49F8">
        <w:tc>
          <w:tcPr>
            <w:tcW w:w="1615" w:type="dxa"/>
            <w:tcBorders>
              <w:top w:val="nil"/>
              <w:left w:val="single" w:sz="4" w:space="0" w:color="auto"/>
              <w:bottom w:val="nil"/>
              <w:right w:val="nil"/>
            </w:tcBorders>
          </w:tcPr>
          <w:p w14:paraId="4ADB1F28" w14:textId="186C38CA" w:rsidR="00FF49F8" w:rsidRPr="003F5BCA" w:rsidRDefault="00FF49F8" w:rsidP="00D83B11">
            <w:pPr>
              <w:rPr>
                <w:rFonts w:asciiTheme="minorHAnsi" w:hAnsiTheme="minorHAnsi" w:cstheme="minorHAnsi"/>
                <w:sz w:val="22"/>
                <w:szCs w:val="22"/>
              </w:rPr>
            </w:pPr>
            <w:r w:rsidRPr="003F5BCA">
              <w:rPr>
                <w:rFonts w:asciiTheme="minorHAnsi" w:hAnsiTheme="minorHAnsi" w:cstheme="minorHAnsi"/>
                <w:sz w:val="22"/>
                <w:szCs w:val="22"/>
              </w:rPr>
              <w:t xml:space="preserve">15:253:523 </w:t>
            </w:r>
            <w:r w:rsidRPr="003F5BCA">
              <w:rPr>
                <w:rFonts w:asciiTheme="minorHAnsi" w:hAnsiTheme="minorHAnsi" w:cstheme="minorHAnsi"/>
                <w:b/>
                <w:sz w:val="22"/>
                <w:szCs w:val="22"/>
              </w:rPr>
              <w:t>or</w:t>
            </w:r>
          </w:p>
        </w:tc>
        <w:tc>
          <w:tcPr>
            <w:tcW w:w="8264" w:type="dxa"/>
            <w:tcBorders>
              <w:top w:val="nil"/>
              <w:left w:val="nil"/>
              <w:bottom w:val="nil"/>
              <w:right w:val="nil"/>
            </w:tcBorders>
          </w:tcPr>
          <w:p w14:paraId="53472C9A" w14:textId="0ACB585B" w:rsidR="00FF49F8" w:rsidRPr="003F5BCA" w:rsidRDefault="00FF49F8" w:rsidP="00D83B11">
            <w:pPr>
              <w:rPr>
                <w:rFonts w:asciiTheme="minorHAnsi" w:hAnsiTheme="minorHAnsi" w:cstheme="minorHAnsi"/>
                <w:b/>
                <w:sz w:val="22"/>
                <w:szCs w:val="22"/>
              </w:rPr>
            </w:pPr>
            <w:r w:rsidRPr="003F5BCA">
              <w:rPr>
                <w:rFonts w:asciiTheme="minorHAnsi" w:hAnsiTheme="minorHAnsi" w:cstheme="minorHAnsi"/>
                <w:sz w:val="22"/>
                <w:szCs w:val="22"/>
              </w:rPr>
              <w:t xml:space="preserve">Language and Culture </w:t>
            </w:r>
            <w:r w:rsidRPr="003F5BCA">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6C86FF70" w14:textId="77777777" w:rsidR="00FF49F8" w:rsidRPr="003F5BCA" w:rsidRDefault="00FF49F8" w:rsidP="00D83B11">
            <w:pPr>
              <w:jc w:val="center"/>
              <w:rPr>
                <w:rFonts w:asciiTheme="minorHAnsi" w:hAnsiTheme="minorHAnsi" w:cstheme="minorHAnsi"/>
                <w:sz w:val="22"/>
                <w:szCs w:val="22"/>
              </w:rPr>
            </w:pPr>
          </w:p>
        </w:tc>
      </w:tr>
      <w:tr w:rsidR="00FF49F8" w:rsidRPr="003F5BCA" w14:paraId="2FCB9E81" w14:textId="77777777" w:rsidTr="00FF49F8">
        <w:tc>
          <w:tcPr>
            <w:tcW w:w="1615" w:type="dxa"/>
            <w:tcBorders>
              <w:top w:val="nil"/>
              <w:left w:val="single" w:sz="4" w:space="0" w:color="auto"/>
              <w:bottom w:val="nil"/>
              <w:right w:val="nil"/>
            </w:tcBorders>
          </w:tcPr>
          <w:p w14:paraId="299EDBC2" w14:textId="36094CA9" w:rsidR="00FF49F8" w:rsidRPr="003F5BCA" w:rsidRDefault="00FF49F8" w:rsidP="00D83B11">
            <w:pPr>
              <w:rPr>
                <w:rFonts w:asciiTheme="minorHAnsi" w:hAnsiTheme="minorHAnsi" w:cstheme="minorHAnsi"/>
                <w:sz w:val="22"/>
                <w:szCs w:val="22"/>
              </w:rPr>
            </w:pPr>
            <w:r w:rsidRPr="003F5BCA">
              <w:rPr>
                <w:rFonts w:asciiTheme="minorHAnsi" w:hAnsiTheme="minorHAnsi" w:cstheme="minorHAnsi"/>
                <w:sz w:val="22"/>
                <w:szCs w:val="22"/>
              </w:rPr>
              <w:t xml:space="preserve">15:253:539 </w:t>
            </w:r>
            <w:r w:rsidRPr="003F5BCA">
              <w:rPr>
                <w:rFonts w:asciiTheme="minorHAnsi" w:hAnsiTheme="minorHAnsi" w:cstheme="minorHAnsi"/>
                <w:b/>
                <w:sz w:val="22"/>
                <w:szCs w:val="22"/>
              </w:rPr>
              <w:t>or</w:t>
            </w:r>
          </w:p>
        </w:tc>
        <w:tc>
          <w:tcPr>
            <w:tcW w:w="8264" w:type="dxa"/>
            <w:tcBorders>
              <w:top w:val="nil"/>
              <w:left w:val="nil"/>
              <w:bottom w:val="nil"/>
              <w:right w:val="nil"/>
            </w:tcBorders>
          </w:tcPr>
          <w:p w14:paraId="4E617CAA" w14:textId="1DCED2AD" w:rsidR="00FF49F8" w:rsidRPr="003F5BCA" w:rsidRDefault="00FF49F8" w:rsidP="00D83B11">
            <w:pPr>
              <w:rPr>
                <w:rFonts w:asciiTheme="minorHAnsi" w:hAnsiTheme="minorHAnsi" w:cstheme="minorHAnsi"/>
                <w:b/>
                <w:sz w:val="22"/>
                <w:szCs w:val="22"/>
              </w:rPr>
            </w:pPr>
            <w:r w:rsidRPr="003F5BCA">
              <w:rPr>
                <w:rFonts w:asciiTheme="minorHAnsi" w:hAnsiTheme="minorHAnsi" w:cstheme="minorHAnsi"/>
                <w:sz w:val="22"/>
                <w:szCs w:val="22"/>
              </w:rPr>
              <w:t xml:space="preserve">Methods of Teaching and Assessing English Language Learners (TELL) </w:t>
            </w:r>
            <w:r w:rsidRPr="003F5BCA">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0CF861C6" w14:textId="77777777" w:rsidR="00FF49F8" w:rsidRPr="003F5BCA" w:rsidRDefault="00FF49F8" w:rsidP="00D83B11">
            <w:pPr>
              <w:jc w:val="center"/>
              <w:rPr>
                <w:rFonts w:asciiTheme="minorHAnsi" w:hAnsiTheme="minorHAnsi" w:cstheme="minorHAnsi"/>
                <w:sz w:val="22"/>
                <w:szCs w:val="22"/>
              </w:rPr>
            </w:pPr>
          </w:p>
        </w:tc>
      </w:tr>
      <w:tr w:rsidR="00FF49F8" w:rsidRPr="003F5BCA" w14:paraId="4C1465EF" w14:textId="77777777" w:rsidTr="00FF49F8">
        <w:tc>
          <w:tcPr>
            <w:tcW w:w="1615" w:type="dxa"/>
            <w:tcBorders>
              <w:top w:val="nil"/>
              <w:left w:val="single" w:sz="4" w:space="0" w:color="auto"/>
              <w:bottom w:val="nil"/>
              <w:right w:val="nil"/>
            </w:tcBorders>
          </w:tcPr>
          <w:p w14:paraId="318C8FD5" w14:textId="2275042D" w:rsidR="00FF49F8" w:rsidRPr="003F5BCA" w:rsidRDefault="00FF49F8" w:rsidP="00D83B11">
            <w:pPr>
              <w:rPr>
                <w:rFonts w:asciiTheme="minorHAnsi" w:hAnsiTheme="minorHAnsi" w:cstheme="minorHAnsi"/>
                <w:b/>
                <w:sz w:val="22"/>
                <w:szCs w:val="22"/>
              </w:rPr>
            </w:pPr>
            <w:r w:rsidRPr="003F5BCA">
              <w:rPr>
                <w:rFonts w:asciiTheme="minorHAnsi" w:hAnsiTheme="minorHAnsi" w:cstheme="minorHAnsi"/>
                <w:sz w:val="22"/>
                <w:szCs w:val="22"/>
              </w:rPr>
              <w:t xml:space="preserve">15:293:539 </w:t>
            </w:r>
            <w:r w:rsidRPr="003F5BCA">
              <w:rPr>
                <w:rFonts w:asciiTheme="minorHAnsi" w:hAnsiTheme="minorHAnsi" w:cstheme="minorHAnsi"/>
                <w:b/>
                <w:sz w:val="22"/>
                <w:szCs w:val="22"/>
              </w:rPr>
              <w:t>or</w:t>
            </w:r>
          </w:p>
        </w:tc>
        <w:tc>
          <w:tcPr>
            <w:tcW w:w="8264" w:type="dxa"/>
            <w:tcBorders>
              <w:top w:val="nil"/>
              <w:left w:val="nil"/>
              <w:bottom w:val="nil"/>
              <w:right w:val="nil"/>
            </w:tcBorders>
          </w:tcPr>
          <w:p w14:paraId="7876B777" w14:textId="7E2DF734" w:rsidR="00FF49F8" w:rsidRPr="003F5BCA" w:rsidRDefault="00FF49F8" w:rsidP="00D83B11">
            <w:pPr>
              <w:rPr>
                <w:rFonts w:asciiTheme="minorHAnsi" w:hAnsiTheme="minorHAnsi" w:cstheme="minorHAnsi"/>
                <w:b/>
                <w:sz w:val="22"/>
                <w:szCs w:val="22"/>
              </w:rPr>
            </w:pPr>
            <w:r w:rsidRPr="003F5BCA">
              <w:rPr>
                <w:rFonts w:asciiTheme="minorHAnsi" w:hAnsiTheme="minorHAnsi" w:cstheme="minorHAnsi"/>
                <w:sz w:val="22"/>
                <w:szCs w:val="22"/>
              </w:rPr>
              <w:t xml:space="preserve">Students with Disabilities, Schools, and Social Justice </w:t>
            </w:r>
            <w:r w:rsidRPr="003F5BCA">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7D694F4E" w14:textId="77777777" w:rsidR="00FF49F8" w:rsidRPr="003F5BCA" w:rsidRDefault="00FF49F8" w:rsidP="00D83B11">
            <w:pPr>
              <w:jc w:val="center"/>
              <w:rPr>
                <w:rFonts w:asciiTheme="minorHAnsi" w:hAnsiTheme="minorHAnsi" w:cstheme="minorHAnsi"/>
                <w:sz w:val="22"/>
                <w:szCs w:val="22"/>
              </w:rPr>
            </w:pPr>
          </w:p>
        </w:tc>
      </w:tr>
      <w:tr w:rsidR="00FF49F8" w:rsidRPr="003F5BCA" w14:paraId="1DFA8F90" w14:textId="77777777" w:rsidTr="00FF49F8">
        <w:tc>
          <w:tcPr>
            <w:tcW w:w="1615" w:type="dxa"/>
            <w:tcBorders>
              <w:top w:val="nil"/>
              <w:left w:val="single" w:sz="4" w:space="0" w:color="auto"/>
              <w:bottom w:val="single" w:sz="4" w:space="0" w:color="auto"/>
              <w:right w:val="nil"/>
            </w:tcBorders>
          </w:tcPr>
          <w:p w14:paraId="184DD841" w14:textId="5B7571A8" w:rsidR="00FF49F8" w:rsidRPr="003F5BCA" w:rsidRDefault="00FF49F8" w:rsidP="00D83B11">
            <w:pPr>
              <w:rPr>
                <w:rFonts w:asciiTheme="minorHAnsi" w:hAnsiTheme="minorHAnsi" w:cstheme="minorHAnsi"/>
                <w:sz w:val="22"/>
                <w:szCs w:val="22"/>
              </w:rPr>
            </w:pPr>
            <w:r w:rsidRPr="003F5BCA">
              <w:rPr>
                <w:rFonts w:asciiTheme="minorHAnsi" w:hAnsiTheme="minorHAnsi" w:cstheme="minorHAnsi"/>
                <w:sz w:val="22"/>
                <w:szCs w:val="22"/>
              </w:rPr>
              <w:t>05:300:406</w:t>
            </w:r>
            <w:r w:rsidRPr="003F5BCA">
              <w:rPr>
                <w:rFonts w:asciiTheme="minorHAnsi" w:hAnsiTheme="minorHAnsi" w:cstheme="minorHAnsi"/>
                <w:sz w:val="22"/>
                <w:szCs w:val="22"/>
                <w:vertAlign w:val="superscript"/>
              </w:rPr>
              <w:t>G</w:t>
            </w:r>
          </w:p>
        </w:tc>
        <w:tc>
          <w:tcPr>
            <w:tcW w:w="8264" w:type="dxa"/>
            <w:tcBorders>
              <w:top w:val="nil"/>
              <w:left w:val="nil"/>
              <w:bottom w:val="single" w:sz="4" w:space="0" w:color="auto"/>
              <w:right w:val="nil"/>
            </w:tcBorders>
          </w:tcPr>
          <w:p w14:paraId="7D6DF0E1" w14:textId="73DFF291" w:rsidR="00FF49F8" w:rsidRPr="003F5BCA" w:rsidRDefault="00FF49F8" w:rsidP="00D83B11">
            <w:pPr>
              <w:rPr>
                <w:rFonts w:asciiTheme="minorHAnsi" w:hAnsiTheme="minorHAnsi" w:cstheme="minorHAnsi"/>
                <w:sz w:val="22"/>
                <w:szCs w:val="22"/>
              </w:rPr>
            </w:pPr>
            <w:r w:rsidRPr="003F5BCA">
              <w:rPr>
                <w:rFonts w:asciiTheme="minorHAnsi" w:hAnsiTheme="minorHAnsi" w:cstheme="minorHAnsi"/>
                <w:sz w:val="22"/>
                <w:szCs w:val="22"/>
              </w:rPr>
              <w:t>Community-Based Language Learning (CBLL)</w:t>
            </w:r>
          </w:p>
        </w:tc>
        <w:tc>
          <w:tcPr>
            <w:tcW w:w="916" w:type="dxa"/>
            <w:tcBorders>
              <w:top w:val="nil"/>
              <w:left w:val="nil"/>
              <w:bottom w:val="single" w:sz="4" w:space="0" w:color="auto"/>
              <w:right w:val="single" w:sz="4" w:space="0" w:color="auto"/>
            </w:tcBorders>
          </w:tcPr>
          <w:p w14:paraId="7DBEDB93" w14:textId="77777777" w:rsidR="00FF49F8" w:rsidRPr="003F5BCA" w:rsidRDefault="00FF49F8" w:rsidP="00D83B11">
            <w:pPr>
              <w:jc w:val="center"/>
              <w:rPr>
                <w:rFonts w:asciiTheme="minorHAnsi" w:hAnsiTheme="minorHAnsi" w:cstheme="minorHAnsi"/>
                <w:sz w:val="22"/>
                <w:szCs w:val="22"/>
              </w:rPr>
            </w:pPr>
          </w:p>
        </w:tc>
      </w:tr>
      <w:tr w:rsidR="007D5C0C" w:rsidRPr="003F5BCA" w14:paraId="7B5640CD" w14:textId="77777777" w:rsidTr="00FF49F8">
        <w:tc>
          <w:tcPr>
            <w:tcW w:w="1615" w:type="dxa"/>
            <w:tcBorders>
              <w:top w:val="single" w:sz="4" w:space="0" w:color="auto"/>
              <w:left w:val="single" w:sz="4" w:space="0" w:color="auto"/>
              <w:bottom w:val="single" w:sz="4" w:space="0" w:color="auto"/>
              <w:right w:val="single" w:sz="4" w:space="0" w:color="auto"/>
            </w:tcBorders>
          </w:tcPr>
          <w:p w14:paraId="5A53E1A0" w14:textId="77777777" w:rsidR="007D5C0C" w:rsidRPr="003F5BCA" w:rsidRDefault="007D5C0C" w:rsidP="00D83B11">
            <w:pPr>
              <w:rPr>
                <w:rFonts w:asciiTheme="minorHAnsi" w:hAnsiTheme="minorHAnsi" w:cstheme="minorHAnsi"/>
                <w:sz w:val="22"/>
                <w:szCs w:val="22"/>
              </w:rPr>
            </w:pPr>
            <w:r w:rsidRPr="003F5BCA">
              <w:rPr>
                <w:rFonts w:asciiTheme="minorHAnsi" w:hAnsiTheme="minorHAnsi" w:cstheme="minorHAnsi"/>
                <w:sz w:val="22"/>
                <w:szCs w:val="22"/>
              </w:rPr>
              <w:t>05:300:304</w:t>
            </w:r>
            <w:r w:rsidRPr="003F5BCA">
              <w:rPr>
                <w:rFonts w:asciiTheme="minorHAnsi" w:hAnsiTheme="minorHAnsi" w:cstheme="minorHAnsi"/>
                <w:sz w:val="22"/>
                <w:szCs w:val="22"/>
                <w:vertAlign w:val="superscript"/>
              </w:rPr>
              <w:t>G</w:t>
            </w:r>
          </w:p>
        </w:tc>
        <w:tc>
          <w:tcPr>
            <w:tcW w:w="8264" w:type="dxa"/>
            <w:tcBorders>
              <w:top w:val="single" w:sz="4" w:space="0" w:color="auto"/>
              <w:left w:val="single" w:sz="4" w:space="0" w:color="auto"/>
              <w:bottom w:val="single" w:sz="4" w:space="0" w:color="auto"/>
              <w:right w:val="single" w:sz="4" w:space="0" w:color="auto"/>
            </w:tcBorders>
          </w:tcPr>
          <w:p w14:paraId="5F038C2B" w14:textId="77777777" w:rsidR="007D5C0C" w:rsidRPr="003F5BCA" w:rsidRDefault="007D5C0C" w:rsidP="00D83B11">
            <w:pPr>
              <w:rPr>
                <w:rFonts w:asciiTheme="minorHAnsi" w:hAnsiTheme="minorHAnsi" w:cstheme="minorHAnsi"/>
                <w:sz w:val="22"/>
                <w:szCs w:val="22"/>
              </w:rPr>
            </w:pPr>
            <w:r w:rsidRPr="003F5BCA">
              <w:rPr>
                <w:rFonts w:asciiTheme="minorHAnsi" w:hAnsiTheme="minorHAnsi" w:cstheme="minorHAnsi"/>
                <w:sz w:val="22"/>
                <w:szCs w:val="22"/>
              </w:rPr>
              <w:t>Art Across the Curriculum for Inclusive Classrooms</w:t>
            </w:r>
          </w:p>
        </w:tc>
        <w:tc>
          <w:tcPr>
            <w:tcW w:w="916" w:type="dxa"/>
            <w:tcBorders>
              <w:top w:val="single" w:sz="4" w:space="0" w:color="auto"/>
              <w:left w:val="single" w:sz="4" w:space="0" w:color="auto"/>
              <w:bottom w:val="single" w:sz="4" w:space="0" w:color="auto"/>
              <w:right w:val="single" w:sz="4" w:space="0" w:color="auto"/>
            </w:tcBorders>
            <w:hideMark/>
          </w:tcPr>
          <w:p w14:paraId="26252DAE" w14:textId="77777777" w:rsidR="007D5C0C" w:rsidRPr="003F5BCA" w:rsidRDefault="007D5C0C" w:rsidP="00D83B11">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7D5C0C" w:rsidRPr="003F5BCA" w14:paraId="3817D67B" w14:textId="77777777" w:rsidTr="00D83B11">
        <w:tc>
          <w:tcPr>
            <w:tcW w:w="1615" w:type="dxa"/>
            <w:tcBorders>
              <w:top w:val="single" w:sz="4" w:space="0" w:color="auto"/>
              <w:left w:val="single" w:sz="4" w:space="0" w:color="auto"/>
              <w:bottom w:val="single" w:sz="4" w:space="0" w:color="auto"/>
              <w:right w:val="single" w:sz="4" w:space="0" w:color="auto"/>
            </w:tcBorders>
          </w:tcPr>
          <w:p w14:paraId="3700FB73" w14:textId="77777777" w:rsidR="007D5C0C" w:rsidRPr="003F5BCA" w:rsidRDefault="007D5C0C" w:rsidP="00D83B11">
            <w:pPr>
              <w:rPr>
                <w:rFonts w:asciiTheme="minorHAnsi" w:hAnsiTheme="minorHAnsi" w:cstheme="minorHAnsi"/>
                <w:sz w:val="22"/>
                <w:szCs w:val="22"/>
              </w:rPr>
            </w:pPr>
            <w:r w:rsidRPr="003F5BCA">
              <w:rPr>
                <w:rFonts w:asciiTheme="minorHAnsi" w:hAnsiTheme="minorHAnsi" w:cstheme="minorHAnsi"/>
                <w:sz w:val="22"/>
                <w:szCs w:val="22"/>
              </w:rPr>
              <w:t>15:251:558</w:t>
            </w:r>
          </w:p>
        </w:tc>
        <w:tc>
          <w:tcPr>
            <w:tcW w:w="8264" w:type="dxa"/>
            <w:tcBorders>
              <w:top w:val="single" w:sz="4" w:space="0" w:color="auto"/>
              <w:left w:val="single" w:sz="4" w:space="0" w:color="auto"/>
              <w:bottom w:val="single" w:sz="4" w:space="0" w:color="auto"/>
              <w:right w:val="single" w:sz="4" w:space="0" w:color="auto"/>
            </w:tcBorders>
          </w:tcPr>
          <w:p w14:paraId="3BBB31BC" w14:textId="77777777" w:rsidR="007D5C0C" w:rsidRPr="003F5BCA" w:rsidRDefault="007D5C0C" w:rsidP="00D83B11">
            <w:pPr>
              <w:rPr>
                <w:rFonts w:asciiTheme="minorHAnsi" w:hAnsiTheme="minorHAnsi" w:cstheme="minorHAnsi"/>
                <w:sz w:val="22"/>
                <w:szCs w:val="22"/>
              </w:rPr>
            </w:pPr>
            <w:r w:rsidRPr="003F5BCA">
              <w:rPr>
                <w:rFonts w:asciiTheme="minorHAnsi" w:hAnsiTheme="minorHAnsi" w:cstheme="minorHAnsi"/>
                <w:sz w:val="22"/>
                <w:szCs w:val="22"/>
              </w:rPr>
              <w:t>Reading and Teaching in Social Studies with Diverse Literature</w:t>
            </w:r>
          </w:p>
        </w:tc>
        <w:tc>
          <w:tcPr>
            <w:tcW w:w="916" w:type="dxa"/>
            <w:tcBorders>
              <w:top w:val="single" w:sz="4" w:space="0" w:color="auto"/>
              <w:left w:val="single" w:sz="4" w:space="0" w:color="auto"/>
              <w:bottom w:val="single" w:sz="4" w:space="0" w:color="auto"/>
              <w:right w:val="single" w:sz="4" w:space="0" w:color="auto"/>
            </w:tcBorders>
            <w:hideMark/>
          </w:tcPr>
          <w:p w14:paraId="176FD3AA" w14:textId="77777777" w:rsidR="007D5C0C" w:rsidRPr="003F5BCA" w:rsidRDefault="007D5C0C" w:rsidP="00D83B11">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7D5C0C" w:rsidRPr="003F5BCA" w14:paraId="0E85F4C1" w14:textId="77777777" w:rsidTr="00D83B11">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58C0F98" w14:textId="77777777" w:rsidR="007D5C0C" w:rsidRPr="003F5BCA" w:rsidRDefault="007D5C0C" w:rsidP="00D83B11">
            <w:pP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93EE4B3" w14:textId="77777777" w:rsidR="007D5C0C" w:rsidRPr="003F5BCA" w:rsidRDefault="007D5C0C" w:rsidP="00D83B11">
            <w:pPr>
              <w:jc w:val="right"/>
              <w:rPr>
                <w:rFonts w:asciiTheme="minorHAnsi" w:hAnsiTheme="minorHAnsi" w:cstheme="minorHAnsi"/>
                <w:b/>
                <w:sz w:val="22"/>
                <w:szCs w:val="22"/>
              </w:rPr>
            </w:pPr>
            <w:r w:rsidRPr="003F5BCA">
              <w:rPr>
                <w:rFonts w:asciiTheme="minorHAnsi" w:hAnsiTheme="minorHAnsi" w:cstheme="minorHAnsi"/>
                <w:b/>
                <w:sz w:val="22"/>
                <w:szCs w:val="22"/>
              </w:rPr>
              <w:t>TOTAL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CD8A6DB" w14:textId="77777777" w:rsidR="007D5C0C" w:rsidRPr="003F5BCA" w:rsidRDefault="007D5C0C" w:rsidP="00D83B11">
            <w:pPr>
              <w:jc w:val="center"/>
              <w:rPr>
                <w:rFonts w:asciiTheme="minorHAnsi" w:hAnsiTheme="minorHAnsi" w:cstheme="minorHAnsi"/>
                <w:b/>
                <w:sz w:val="22"/>
                <w:szCs w:val="22"/>
              </w:rPr>
            </w:pPr>
            <w:r w:rsidRPr="003F5BCA">
              <w:rPr>
                <w:rFonts w:asciiTheme="minorHAnsi" w:hAnsiTheme="minorHAnsi" w:cstheme="minorHAnsi"/>
                <w:b/>
                <w:sz w:val="22"/>
                <w:szCs w:val="22"/>
              </w:rPr>
              <w:t>46.0</w:t>
            </w:r>
          </w:p>
        </w:tc>
      </w:tr>
    </w:tbl>
    <w:p w14:paraId="6B75F290" w14:textId="2D52EA9B" w:rsidR="007D5C0C" w:rsidRPr="003F5BCA" w:rsidRDefault="00C0157D" w:rsidP="00C0157D">
      <w:pPr>
        <w:ind w:left="720"/>
        <w:rPr>
          <w:rFonts w:asciiTheme="minorHAnsi" w:hAnsiTheme="minorHAnsi" w:cstheme="minorHAnsi"/>
          <w:sz w:val="24"/>
          <w:szCs w:val="24"/>
        </w:rPr>
      </w:pPr>
      <w:r w:rsidRPr="003F5BCA">
        <w:rPr>
          <w:rFonts w:asciiTheme="minorHAnsi" w:hAnsiTheme="minorHAnsi" w:cstheme="minorHAnsi"/>
          <w:sz w:val="24"/>
          <w:szCs w:val="24"/>
          <w:vertAlign w:val="superscript"/>
        </w:rPr>
        <w:t>1</w:t>
      </w:r>
      <w:r w:rsidRPr="003F5BCA">
        <w:rPr>
          <w:rFonts w:asciiTheme="minorHAnsi" w:hAnsiTheme="minorHAnsi" w:cstheme="minorHAnsi"/>
          <w:sz w:val="24"/>
          <w:szCs w:val="24"/>
        </w:rPr>
        <w:t xml:space="preserve"> Students who completed 05:300:368 as an undergraduate do not need to repeat the course, but a 300-level course is required to replace the required 3 graduate credits.</w:t>
      </w:r>
    </w:p>
    <w:p w14:paraId="7FF531EC" w14:textId="32CA1D79" w:rsidR="007D5C0C" w:rsidRPr="003F5BCA" w:rsidRDefault="007D5C0C" w:rsidP="007D5C0C">
      <w:pPr>
        <w:rPr>
          <w:rFonts w:asciiTheme="minorHAnsi" w:hAnsiTheme="minorHAnsi" w:cstheme="minorHAnsi"/>
          <w:sz w:val="24"/>
          <w:szCs w:val="24"/>
        </w:rPr>
      </w:pPr>
    </w:p>
    <w:p w14:paraId="44EFAF4D" w14:textId="3459FA0D" w:rsidR="00C0157D" w:rsidRPr="003F5BCA" w:rsidRDefault="00C0157D" w:rsidP="00C0157D">
      <w:pPr>
        <w:ind w:left="720"/>
        <w:rPr>
          <w:rFonts w:asciiTheme="minorHAnsi" w:hAnsiTheme="minorHAnsi" w:cstheme="minorHAnsi"/>
          <w:sz w:val="24"/>
          <w:szCs w:val="24"/>
        </w:rPr>
      </w:pPr>
      <w:r w:rsidRPr="003F5BCA">
        <w:rPr>
          <w:rFonts w:asciiTheme="minorHAnsi" w:hAnsiTheme="minorHAnsi" w:cstheme="minorHAnsi"/>
          <w:sz w:val="24"/>
          <w:szCs w:val="24"/>
          <w:vertAlign w:val="superscript"/>
        </w:rPr>
        <w:t>G</w:t>
      </w:r>
      <w:r w:rsidRPr="003F5BCA">
        <w:rPr>
          <w:rFonts w:asciiTheme="minorHAnsi" w:hAnsiTheme="minorHAnsi" w:cstheme="minorHAnsi"/>
          <w:sz w:val="24"/>
          <w:szCs w:val="24"/>
        </w:rPr>
        <w:t xml:space="preserve"> Course must be 300-level or above to count towards graduate credits. 300- and 400-level courses must be registered with a </w:t>
      </w:r>
      <w:r w:rsidRPr="003F5BCA">
        <w:rPr>
          <w:rFonts w:asciiTheme="minorHAnsi" w:hAnsiTheme="minorHAnsi" w:cstheme="minorHAnsi"/>
          <w:b/>
          <w:sz w:val="24"/>
          <w:szCs w:val="24"/>
        </w:rPr>
        <w:t>G-prefix</w:t>
      </w:r>
      <w:r w:rsidRPr="003F5BCA">
        <w:rPr>
          <w:rFonts w:asciiTheme="minorHAnsi" w:hAnsiTheme="minorHAnsi" w:cstheme="minorHAnsi"/>
          <w:sz w:val="24"/>
          <w:szCs w:val="24"/>
        </w:rPr>
        <w:t>.</w:t>
      </w:r>
    </w:p>
    <w:p w14:paraId="03A99FE3" w14:textId="1D678AAE" w:rsidR="00640477" w:rsidRPr="003F5BCA" w:rsidRDefault="00640477" w:rsidP="007D5C0C">
      <w:pPr>
        <w:rPr>
          <w:rFonts w:asciiTheme="minorHAnsi" w:hAnsiTheme="minorHAnsi" w:cstheme="minorHAnsi"/>
          <w:sz w:val="24"/>
          <w:szCs w:val="24"/>
        </w:rPr>
      </w:pPr>
    </w:p>
    <w:p w14:paraId="283FE611" w14:textId="3669DE23" w:rsidR="00640477" w:rsidRPr="003F5BCA" w:rsidRDefault="00640477" w:rsidP="007D5C0C">
      <w:pPr>
        <w:rPr>
          <w:rFonts w:asciiTheme="minorHAnsi" w:hAnsiTheme="minorHAnsi" w:cstheme="minorHAnsi"/>
          <w:sz w:val="24"/>
          <w:szCs w:val="24"/>
        </w:rPr>
      </w:pPr>
    </w:p>
    <w:p w14:paraId="167BB4E4" w14:textId="22D74FF1" w:rsidR="00640477" w:rsidRPr="003F5BCA" w:rsidRDefault="00640477" w:rsidP="007D5C0C">
      <w:pPr>
        <w:rPr>
          <w:rFonts w:asciiTheme="minorHAnsi" w:hAnsiTheme="minorHAnsi" w:cstheme="minorHAnsi"/>
          <w:sz w:val="24"/>
          <w:szCs w:val="24"/>
        </w:rPr>
      </w:pPr>
    </w:p>
    <w:p w14:paraId="3922A479" w14:textId="4FAD8263" w:rsidR="00CF07CA" w:rsidRPr="003F5BCA" w:rsidRDefault="00CF07CA">
      <w:pPr>
        <w:rPr>
          <w:rFonts w:asciiTheme="minorHAnsi" w:hAnsiTheme="minorHAnsi" w:cstheme="minorHAnsi"/>
          <w:sz w:val="24"/>
          <w:szCs w:val="24"/>
        </w:rPr>
      </w:pPr>
      <w:r w:rsidRPr="003F5BCA">
        <w:rPr>
          <w:rFonts w:asciiTheme="minorHAnsi" w:hAnsiTheme="minorHAnsi" w:cstheme="minorHAnsi"/>
          <w:sz w:val="24"/>
          <w:szCs w:val="24"/>
        </w:rPr>
        <w:br w:type="page"/>
      </w:r>
    </w:p>
    <w:p w14:paraId="26E76DF5" w14:textId="0A9982B1" w:rsidR="007D5C0C" w:rsidRPr="003F5BCA" w:rsidRDefault="007D5C0C" w:rsidP="007D5C0C">
      <w:pPr>
        <w:jc w:val="center"/>
        <w:rPr>
          <w:rFonts w:asciiTheme="minorHAnsi" w:hAnsiTheme="minorHAnsi" w:cstheme="minorHAnsi"/>
          <w:b/>
          <w:i/>
          <w:sz w:val="24"/>
          <w:szCs w:val="24"/>
          <w:u w:val="single"/>
        </w:rPr>
      </w:pPr>
      <w:r w:rsidRPr="003F5BCA">
        <w:rPr>
          <w:rFonts w:asciiTheme="minorHAnsi" w:hAnsiTheme="minorHAnsi" w:cstheme="minorHAnsi"/>
          <w:b/>
          <w:i/>
          <w:sz w:val="24"/>
          <w:szCs w:val="24"/>
          <w:u w:val="single"/>
        </w:rPr>
        <w:lastRenderedPageBreak/>
        <w:t>Three-Year Sequence</w:t>
      </w:r>
    </w:p>
    <w:p w14:paraId="2554459F" w14:textId="77777777" w:rsidR="007D5C0C" w:rsidRPr="003F5BCA" w:rsidRDefault="007D5C0C" w:rsidP="007D5C0C">
      <w:pPr>
        <w:rPr>
          <w:rFonts w:asciiTheme="minorHAnsi" w:hAnsiTheme="minorHAnsi" w:cstheme="minorHAnsi"/>
          <w:b/>
          <w:sz w:val="24"/>
          <w:szCs w:val="24"/>
        </w:rPr>
      </w:pPr>
    </w:p>
    <w:tbl>
      <w:tblPr>
        <w:tblStyle w:val="TableGrid"/>
        <w:tblW w:w="10795" w:type="dxa"/>
        <w:tblLook w:val="04A0" w:firstRow="1" w:lastRow="0" w:firstColumn="1" w:lastColumn="0" w:noHBand="0" w:noVBand="1"/>
      </w:tblPr>
      <w:tblGrid>
        <w:gridCol w:w="1615"/>
        <w:gridCol w:w="8264"/>
        <w:gridCol w:w="916"/>
      </w:tblGrid>
      <w:tr w:rsidR="007D5C0C" w:rsidRPr="003F5BCA" w14:paraId="07E6A022" w14:textId="77777777" w:rsidTr="00D83B11">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2CFFB709" w14:textId="77777777" w:rsidR="007D5C0C" w:rsidRPr="003F5BCA" w:rsidRDefault="007D5C0C" w:rsidP="00D83B11">
            <w:pPr>
              <w:rPr>
                <w:rFonts w:asciiTheme="minorHAnsi" w:hAnsiTheme="minorHAnsi" w:cstheme="minorHAnsi"/>
                <w:b/>
                <w:sz w:val="22"/>
                <w:szCs w:val="22"/>
              </w:rPr>
            </w:pPr>
            <w:r w:rsidRPr="003F5BCA">
              <w:rPr>
                <w:rFonts w:asciiTheme="minorHAnsi" w:hAnsiTheme="minorHAnsi" w:cstheme="minorHAnsi"/>
                <w:b/>
                <w:sz w:val="22"/>
                <w:szCs w:val="22"/>
              </w:rPr>
              <w:t>Course Number</w:t>
            </w: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691D98AD" w14:textId="77777777" w:rsidR="007D5C0C" w:rsidRPr="003F5BCA" w:rsidRDefault="007D5C0C" w:rsidP="00D83B11">
            <w:pPr>
              <w:rPr>
                <w:rFonts w:asciiTheme="minorHAnsi" w:hAnsiTheme="minorHAnsi" w:cstheme="minorHAnsi"/>
                <w:b/>
                <w:sz w:val="22"/>
                <w:szCs w:val="22"/>
              </w:rPr>
            </w:pPr>
            <w:r w:rsidRPr="003F5BCA">
              <w:rPr>
                <w:rFonts w:asciiTheme="minorHAnsi" w:hAnsiTheme="minorHAnsi" w:cstheme="minorHAnsi"/>
                <w:b/>
                <w:sz w:val="22"/>
                <w:szCs w:val="22"/>
              </w:rPr>
              <w:t>Course Name</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2F771ED5" w14:textId="77777777" w:rsidR="007D5C0C" w:rsidRPr="003F5BCA" w:rsidRDefault="007D5C0C" w:rsidP="00D83B11">
            <w:pPr>
              <w:jc w:val="center"/>
              <w:rPr>
                <w:rFonts w:asciiTheme="minorHAnsi" w:hAnsiTheme="minorHAnsi" w:cstheme="minorHAnsi"/>
                <w:b/>
                <w:sz w:val="22"/>
                <w:szCs w:val="22"/>
              </w:rPr>
            </w:pPr>
            <w:r w:rsidRPr="003F5BCA">
              <w:rPr>
                <w:rFonts w:asciiTheme="minorHAnsi" w:hAnsiTheme="minorHAnsi" w:cstheme="minorHAnsi"/>
                <w:b/>
                <w:sz w:val="22"/>
                <w:szCs w:val="22"/>
              </w:rPr>
              <w:t>Credits</w:t>
            </w:r>
          </w:p>
        </w:tc>
      </w:tr>
      <w:tr w:rsidR="00FF49F8" w:rsidRPr="003F5BCA" w14:paraId="069B44C5" w14:textId="77777777" w:rsidTr="007C4998">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8E80292" w14:textId="77777777" w:rsidR="00FF49F8" w:rsidRPr="003F5BCA" w:rsidRDefault="00FF49F8" w:rsidP="00FF49F8">
            <w:pPr>
              <w:jc w:val="center"/>
              <w:rPr>
                <w:rFonts w:asciiTheme="minorHAnsi" w:hAnsiTheme="minorHAnsi" w:cstheme="minorHAnsi"/>
                <w:b/>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7B74FB7" w14:textId="0AD74B87" w:rsidR="00FF49F8" w:rsidRPr="003F5BCA" w:rsidRDefault="00FF49F8" w:rsidP="00FF49F8">
            <w:pPr>
              <w:jc w:val="center"/>
              <w:rPr>
                <w:rFonts w:asciiTheme="minorHAnsi" w:hAnsiTheme="minorHAnsi" w:cstheme="minorHAnsi"/>
                <w:b/>
                <w:sz w:val="22"/>
                <w:szCs w:val="22"/>
              </w:rPr>
            </w:pPr>
            <w:r w:rsidRPr="003F5BCA">
              <w:rPr>
                <w:rFonts w:asciiTheme="minorHAnsi" w:hAnsiTheme="minorHAnsi" w:cstheme="minorHAnsi"/>
                <w:b/>
                <w:sz w:val="22"/>
                <w:szCs w:val="22"/>
              </w:rPr>
              <w:t>Phase 1 Summer (0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5E79ED8E" w14:textId="77777777" w:rsidR="00FF49F8" w:rsidRPr="003F5BCA" w:rsidRDefault="00FF49F8" w:rsidP="00FF49F8">
            <w:pPr>
              <w:jc w:val="center"/>
              <w:rPr>
                <w:rFonts w:asciiTheme="minorHAnsi" w:hAnsiTheme="minorHAnsi" w:cstheme="minorHAnsi"/>
                <w:b/>
                <w:sz w:val="22"/>
                <w:szCs w:val="22"/>
              </w:rPr>
            </w:pPr>
          </w:p>
        </w:tc>
      </w:tr>
      <w:tr w:rsidR="00FF49F8" w:rsidRPr="003F5BCA" w14:paraId="489029DB" w14:textId="77777777" w:rsidTr="00D83B11">
        <w:tc>
          <w:tcPr>
            <w:tcW w:w="1615" w:type="dxa"/>
            <w:tcBorders>
              <w:top w:val="single" w:sz="4" w:space="0" w:color="auto"/>
              <w:left w:val="single" w:sz="4" w:space="0" w:color="auto"/>
              <w:bottom w:val="single" w:sz="4" w:space="0" w:color="auto"/>
              <w:right w:val="single" w:sz="4" w:space="0" w:color="auto"/>
            </w:tcBorders>
            <w:hideMark/>
          </w:tcPr>
          <w:p w14:paraId="0A7BF5B0" w14:textId="77777777"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n/a</w:t>
            </w:r>
          </w:p>
        </w:tc>
        <w:tc>
          <w:tcPr>
            <w:tcW w:w="8264" w:type="dxa"/>
            <w:tcBorders>
              <w:top w:val="single" w:sz="4" w:space="0" w:color="auto"/>
              <w:left w:val="single" w:sz="4" w:space="0" w:color="auto"/>
              <w:bottom w:val="single" w:sz="4" w:space="0" w:color="auto"/>
              <w:right w:val="single" w:sz="4" w:space="0" w:color="auto"/>
            </w:tcBorders>
            <w:hideMark/>
          </w:tcPr>
          <w:p w14:paraId="508D1CCE" w14:textId="77777777"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Working with Minors</w:t>
            </w:r>
          </w:p>
        </w:tc>
        <w:tc>
          <w:tcPr>
            <w:tcW w:w="916" w:type="dxa"/>
            <w:tcBorders>
              <w:top w:val="single" w:sz="4" w:space="0" w:color="auto"/>
              <w:left w:val="single" w:sz="4" w:space="0" w:color="auto"/>
              <w:bottom w:val="single" w:sz="4" w:space="0" w:color="auto"/>
              <w:right w:val="single" w:sz="4" w:space="0" w:color="auto"/>
            </w:tcBorders>
            <w:hideMark/>
          </w:tcPr>
          <w:p w14:paraId="5096E9B2" w14:textId="77777777" w:rsidR="00FF49F8" w:rsidRPr="003F5BCA" w:rsidRDefault="00FF49F8" w:rsidP="00FF49F8">
            <w:pPr>
              <w:jc w:val="center"/>
              <w:rPr>
                <w:rFonts w:asciiTheme="minorHAnsi" w:hAnsiTheme="minorHAnsi" w:cstheme="minorHAnsi"/>
                <w:sz w:val="22"/>
                <w:szCs w:val="22"/>
              </w:rPr>
            </w:pPr>
            <w:r w:rsidRPr="003F5BCA">
              <w:rPr>
                <w:rFonts w:asciiTheme="minorHAnsi" w:hAnsiTheme="minorHAnsi" w:cstheme="minorHAnsi"/>
                <w:sz w:val="22"/>
                <w:szCs w:val="22"/>
              </w:rPr>
              <w:t>0</w:t>
            </w:r>
          </w:p>
        </w:tc>
      </w:tr>
      <w:tr w:rsidR="00FF49F8" w:rsidRPr="003F5BCA" w14:paraId="165637E6" w14:textId="77777777" w:rsidTr="00D83B11">
        <w:tc>
          <w:tcPr>
            <w:tcW w:w="1615" w:type="dxa"/>
            <w:tcBorders>
              <w:top w:val="single" w:sz="4" w:space="0" w:color="auto"/>
              <w:left w:val="single" w:sz="4" w:space="0" w:color="auto"/>
              <w:bottom w:val="single" w:sz="4" w:space="0" w:color="auto"/>
              <w:right w:val="single" w:sz="4" w:space="0" w:color="auto"/>
            </w:tcBorders>
            <w:hideMark/>
          </w:tcPr>
          <w:p w14:paraId="5DA28861" w14:textId="77777777"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n/a</w:t>
            </w:r>
          </w:p>
        </w:tc>
        <w:tc>
          <w:tcPr>
            <w:tcW w:w="8264" w:type="dxa"/>
            <w:tcBorders>
              <w:top w:val="single" w:sz="4" w:space="0" w:color="auto"/>
              <w:left w:val="single" w:sz="4" w:space="0" w:color="auto"/>
              <w:bottom w:val="single" w:sz="4" w:space="0" w:color="auto"/>
              <w:right w:val="single" w:sz="4" w:space="0" w:color="auto"/>
            </w:tcBorders>
            <w:hideMark/>
          </w:tcPr>
          <w:p w14:paraId="3F56D891" w14:textId="77777777"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School Law</w:t>
            </w:r>
          </w:p>
        </w:tc>
        <w:tc>
          <w:tcPr>
            <w:tcW w:w="916" w:type="dxa"/>
            <w:tcBorders>
              <w:top w:val="single" w:sz="4" w:space="0" w:color="auto"/>
              <w:left w:val="single" w:sz="4" w:space="0" w:color="auto"/>
              <w:bottom w:val="single" w:sz="4" w:space="0" w:color="auto"/>
              <w:right w:val="single" w:sz="4" w:space="0" w:color="auto"/>
            </w:tcBorders>
            <w:hideMark/>
          </w:tcPr>
          <w:p w14:paraId="01BEF8AA" w14:textId="77777777" w:rsidR="00FF49F8" w:rsidRPr="003F5BCA" w:rsidRDefault="00FF49F8" w:rsidP="00FF49F8">
            <w:pPr>
              <w:jc w:val="center"/>
              <w:rPr>
                <w:rFonts w:asciiTheme="minorHAnsi" w:hAnsiTheme="minorHAnsi" w:cstheme="minorHAnsi"/>
                <w:sz w:val="22"/>
                <w:szCs w:val="22"/>
              </w:rPr>
            </w:pPr>
            <w:r w:rsidRPr="003F5BCA">
              <w:rPr>
                <w:rFonts w:asciiTheme="minorHAnsi" w:hAnsiTheme="minorHAnsi" w:cstheme="minorHAnsi"/>
                <w:sz w:val="22"/>
                <w:szCs w:val="22"/>
              </w:rPr>
              <w:t>0</w:t>
            </w:r>
          </w:p>
        </w:tc>
      </w:tr>
      <w:tr w:rsidR="00FF49F8" w:rsidRPr="003F5BCA" w14:paraId="73D5BFE5" w14:textId="77777777" w:rsidTr="00FF49F8">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28B8B61" w14:textId="77777777" w:rsidR="00FF49F8" w:rsidRPr="003F5BCA" w:rsidRDefault="00FF49F8" w:rsidP="00FF49F8">
            <w:pPr>
              <w:jc w:val="center"/>
              <w:rPr>
                <w:rFonts w:asciiTheme="minorHAnsi" w:hAnsiTheme="minorHAnsi" w:cstheme="minorHAnsi"/>
                <w:b/>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E6EF45C" w14:textId="2719B6B2" w:rsidR="00FF49F8" w:rsidRPr="003F5BCA" w:rsidRDefault="00FF49F8" w:rsidP="00FF49F8">
            <w:pPr>
              <w:jc w:val="center"/>
              <w:rPr>
                <w:rFonts w:asciiTheme="minorHAnsi" w:hAnsiTheme="minorHAnsi" w:cstheme="minorHAnsi"/>
                <w:b/>
                <w:sz w:val="22"/>
                <w:szCs w:val="22"/>
              </w:rPr>
            </w:pPr>
            <w:r w:rsidRPr="003F5BCA">
              <w:rPr>
                <w:rFonts w:asciiTheme="minorHAnsi" w:hAnsiTheme="minorHAnsi" w:cstheme="minorHAnsi"/>
                <w:b/>
                <w:sz w:val="22"/>
                <w:szCs w:val="22"/>
              </w:rPr>
              <w:t>Phase 1 Fall 1 (6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1A14B63" w14:textId="77777777" w:rsidR="00FF49F8" w:rsidRPr="003F5BCA" w:rsidRDefault="00FF49F8" w:rsidP="00FF49F8">
            <w:pPr>
              <w:jc w:val="center"/>
              <w:rPr>
                <w:rFonts w:asciiTheme="minorHAnsi" w:hAnsiTheme="minorHAnsi" w:cstheme="minorHAnsi"/>
                <w:b/>
                <w:sz w:val="22"/>
                <w:szCs w:val="22"/>
              </w:rPr>
            </w:pPr>
          </w:p>
        </w:tc>
      </w:tr>
      <w:tr w:rsidR="00FF49F8" w:rsidRPr="003F5BCA" w14:paraId="2A1D5F4B" w14:textId="77777777" w:rsidTr="00D83B11">
        <w:tc>
          <w:tcPr>
            <w:tcW w:w="1615" w:type="dxa"/>
            <w:tcBorders>
              <w:top w:val="single" w:sz="4" w:space="0" w:color="auto"/>
              <w:left w:val="single" w:sz="4" w:space="0" w:color="auto"/>
              <w:bottom w:val="single" w:sz="4" w:space="0" w:color="auto"/>
              <w:right w:val="single" w:sz="4" w:space="0" w:color="auto"/>
            </w:tcBorders>
          </w:tcPr>
          <w:p w14:paraId="1AB93570" w14:textId="4F4411AE"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15:253:513</w:t>
            </w:r>
          </w:p>
        </w:tc>
        <w:tc>
          <w:tcPr>
            <w:tcW w:w="8264" w:type="dxa"/>
            <w:tcBorders>
              <w:top w:val="single" w:sz="4" w:space="0" w:color="auto"/>
              <w:left w:val="single" w:sz="4" w:space="0" w:color="auto"/>
              <w:bottom w:val="single" w:sz="4" w:space="0" w:color="auto"/>
              <w:right w:val="single" w:sz="4" w:space="0" w:color="auto"/>
            </w:tcBorders>
          </w:tcPr>
          <w:p w14:paraId="4E43C674" w14:textId="69DB16CB"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Teaching Emerging Bilinguals in PK-6 Classrooms</w:t>
            </w:r>
          </w:p>
        </w:tc>
        <w:tc>
          <w:tcPr>
            <w:tcW w:w="916" w:type="dxa"/>
            <w:tcBorders>
              <w:top w:val="single" w:sz="4" w:space="0" w:color="auto"/>
              <w:left w:val="single" w:sz="4" w:space="0" w:color="auto"/>
              <w:bottom w:val="single" w:sz="4" w:space="0" w:color="auto"/>
              <w:right w:val="single" w:sz="4" w:space="0" w:color="auto"/>
            </w:tcBorders>
          </w:tcPr>
          <w:p w14:paraId="192135E5" w14:textId="5D9B5CB5" w:rsidR="00FF49F8" w:rsidRPr="003F5BCA" w:rsidRDefault="00FF49F8" w:rsidP="00FF49F8">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FF49F8" w:rsidRPr="003F5BCA" w14:paraId="3701B480" w14:textId="77777777" w:rsidTr="00D83B11">
        <w:tc>
          <w:tcPr>
            <w:tcW w:w="1615" w:type="dxa"/>
            <w:tcBorders>
              <w:top w:val="single" w:sz="4" w:space="0" w:color="auto"/>
              <w:left w:val="single" w:sz="4" w:space="0" w:color="auto"/>
              <w:bottom w:val="single" w:sz="4" w:space="0" w:color="auto"/>
              <w:right w:val="single" w:sz="4" w:space="0" w:color="auto"/>
            </w:tcBorders>
            <w:hideMark/>
          </w:tcPr>
          <w:p w14:paraId="43DD9690" w14:textId="77A220AE"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15:293:534</w:t>
            </w:r>
          </w:p>
        </w:tc>
        <w:tc>
          <w:tcPr>
            <w:tcW w:w="8264" w:type="dxa"/>
            <w:tcBorders>
              <w:top w:val="single" w:sz="4" w:space="0" w:color="auto"/>
              <w:left w:val="single" w:sz="4" w:space="0" w:color="auto"/>
              <w:bottom w:val="single" w:sz="4" w:space="0" w:color="auto"/>
              <w:right w:val="single" w:sz="4" w:space="0" w:color="auto"/>
            </w:tcBorders>
            <w:hideMark/>
          </w:tcPr>
          <w:p w14:paraId="26E5F5BF" w14:textId="43D54939"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Classroom Organization for Inclusive and Special Classrooms</w:t>
            </w:r>
          </w:p>
        </w:tc>
        <w:tc>
          <w:tcPr>
            <w:tcW w:w="916" w:type="dxa"/>
            <w:tcBorders>
              <w:top w:val="single" w:sz="4" w:space="0" w:color="auto"/>
              <w:left w:val="single" w:sz="4" w:space="0" w:color="auto"/>
              <w:bottom w:val="single" w:sz="4" w:space="0" w:color="auto"/>
              <w:right w:val="single" w:sz="4" w:space="0" w:color="auto"/>
            </w:tcBorders>
            <w:hideMark/>
          </w:tcPr>
          <w:p w14:paraId="5F115549" w14:textId="4DCA20A9" w:rsidR="00FF49F8" w:rsidRPr="003F5BCA" w:rsidRDefault="00FF49F8" w:rsidP="00FF49F8">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FF49F8" w:rsidRPr="003F5BCA" w14:paraId="21D0217C" w14:textId="77777777" w:rsidTr="00FF49F8">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7D97C71" w14:textId="77777777" w:rsidR="00FF49F8" w:rsidRPr="003F5BCA" w:rsidRDefault="00FF49F8" w:rsidP="00FF49F8">
            <w:pPr>
              <w:jc w:val="center"/>
              <w:rPr>
                <w:rFonts w:asciiTheme="minorHAnsi" w:hAnsiTheme="minorHAnsi" w:cstheme="minorHAnsi"/>
                <w:b/>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D87D68A" w14:textId="594C95E8" w:rsidR="00FF49F8" w:rsidRPr="003F5BCA" w:rsidRDefault="00FF49F8" w:rsidP="00FF49F8">
            <w:pPr>
              <w:jc w:val="center"/>
              <w:rPr>
                <w:rFonts w:asciiTheme="minorHAnsi" w:hAnsiTheme="minorHAnsi" w:cstheme="minorHAnsi"/>
                <w:b/>
                <w:sz w:val="22"/>
                <w:szCs w:val="22"/>
              </w:rPr>
            </w:pPr>
            <w:r w:rsidRPr="003F5BCA">
              <w:rPr>
                <w:rFonts w:asciiTheme="minorHAnsi" w:hAnsiTheme="minorHAnsi" w:cstheme="minorHAnsi"/>
                <w:b/>
                <w:sz w:val="22"/>
                <w:szCs w:val="22"/>
              </w:rPr>
              <w:t>Phase 1 Spring 1 (6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F3E3DA7" w14:textId="77777777" w:rsidR="00FF49F8" w:rsidRPr="003F5BCA" w:rsidRDefault="00FF49F8" w:rsidP="00FF49F8">
            <w:pPr>
              <w:jc w:val="center"/>
              <w:rPr>
                <w:rFonts w:asciiTheme="minorHAnsi" w:hAnsiTheme="minorHAnsi" w:cstheme="minorHAnsi"/>
                <w:b/>
                <w:sz w:val="22"/>
                <w:szCs w:val="22"/>
              </w:rPr>
            </w:pPr>
          </w:p>
        </w:tc>
      </w:tr>
      <w:tr w:rsidR="00FF49F8" w:rsidRPr="003F5BCA" w14:paraId="32309760" w14:textId="77777777" w:rsidTr="007D5C0C">
        <w:tc>
          <w:tcPr>
            <w:tcW w:w="1615" w:type="dxa"/>
            <w:tcBorders>
              <w:top w:val="single" w:sz="4" w:space="0" w:color="auto"/>
              <w:left w:val="single" w:sz="4" w:space="0" w:color="auto"/>
              <w:bottom w:val="single" w:sz="4" w:space="0" w:color="auto"/>
              <w:right w:val="single" w:sz="4" w:space="0" w:color="auto"/>
            </w:tcBorders>
          </w:tcPr>
          <w:p w14:paraId="37F7EB80" w14:textId="528BC3B8"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15:255:568</w:t>
            </w:r>
            <w:r w:rsidRPr="003F5BCA">
              <w:rPr>
                <w:rFonts w:asciiTheme="minorHAnsi" w:hAnsiTheme="minorHAnsi" w:cstheme="minorHAnsi"/>
                <w:sz w:val="22"/>
                <w:szCs w:val="22"/>
                <w:vertAlign w:val="superscript"/>
              </w:rPr>
              <w:t>1</w:t>
            </w:r>
          </w:p>
        </w:tc>
        <w:tc>
          <w:tcPr>
            <w:tcW w:w="8264" w:type="dxa"/>
            <w:tcBorders>
              <w:top w:val="single" w:sz="4" w:space="0" w:color="auto"/>
              <w:left w:val="single" w:sz="4" w:space="0" w:color="auto"/>
              <w:bottom w:val="single" w:sz="4" w:space="0" w:color="auto"/>
              <w:right w:val="single" w:sz="4" w:space="0" w:color="auto"/>
            </w:tcBorders>
          </w:tcPr>
          <w:p w14:paraId="3D126F6F" w14:textId="4672B1C1"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Introduction to Teaching in Urban Schools &amp; Communities</w:t>
            </w:r>
            <w:r w:rsidRPr="003F5BCA">
              <w:rPr>
                <w:rFonts w:asciiTheme="minorHAnsi" w:hAnsiTheme="minorHAnsi" w:cstheme="minorHAnsi"/>
                <w:sz w:val="22"/>
                <w:szCs w:val="22"/>
                <w:vertAlign w:val="superscript"/>
              </w:rPr>
              <w:t>1</w:t>
            </w:r>
          </w:p>
        </w:tc>
        <w:tc>
          <w:tcPr>
            <w:tcW w:w="916" w:type="dxa"/>
            <w:tcBorders>
              <w:top w:val="single" w:sz="4" w:space="0" w:color="auto"/>
              <w:left w:val="single" w:sz="4" w:space="0" w:color="auto"/>
              <w:bottom w:val="single" w:sz="4" w:space="0" w:color="auto"/>
              <w:right w:val="single" w:sz="4" w:space="0" w:color="auto"/>
            </w:tcBorders>
          </w:tcPr>
          <w:p w14:paraId="0749B850" w14:textId="5D4FF99D" w:rsidR="00FF49F8" w:rsidRPr="003F5BCA" w:rsidRDefault="00FF49F8" w:rsidP="00FF49F8">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FF49F8" w:rsidRPr="003F5BCA" w14:paraId="0789E094" w14:textId="77777777" w:rsidTr="00D83B11">
        <w:tc>
          <w:tcPr>
            <w:tcW w:w="1615" w:type="dxa"/>
            <w:tcBorders>
              <w:top w:val="single" w:sz="4" w:space="0" w:color="auto"/>
              <w:left w:val="single" w:sz="4" w:space="0" w:color="auto"/>
              <w:bottom w:val="single" w:sz="4" w:space="0" w:color="auto"/>
              <w:right w:val="single" w:sz="4" w:space="0" w:color="auto"/>
            </w:tcBorders>
          </w:tcPr>
          <w:p w14:paraId="0D2C0E34" w14:textId="104981E4"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15:251:559</w:t>
            </w:r>
          </w:p>
        </w:tc>
        <w:tc>
          <w:tcPr>
            <w:tcW w:w="8264" w:type="dxa"/>
            <w:tcBorders>
              <w:top w:val="single" w:sz="4" w:space="0" w:color="auto"/>
              <w:left w:val="single" w:sz="4" w:space="0" w:color="auto"/>
              <w:bottom w:val="single" w:sz="4" w:space="0" w:color="auto"/>
              <w:right w:val="single" w:sz="4" w:space="0" w:color="auto"/>
            </w:tcBorders>
          </w:tcPr>
          <w:p w14:paraId="6E298993" w14:textId="33314B9E"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Math and Science in the Elementary School</w:t>
            </w:r>
          </w:p>
        </w:tc>
        <w:tc>
          <w:tcPr>
            <w:tcW w:w="916" w:type="dxa"/>
            <w:tcBorders>
              <w:top w:val="single" w:sz="4" w:space="0" w:color="auto"/>
              <w:left w:val="single" w:sz="4" w:space="0" w:color="auto"/>
              <w:bottom w:val="single" w:sz="4" w:space="0" w:color="auto"/>
              <w:right w:val="single" w:sz="4" w:space="0" w:color="auto"/>
            </w:tcBorders>
          </w:tcPr>
          <w:p w14:paraId="4A8FBE71" w14:textId="1EAE48A6" w:rsidR="00FF49F8" w:rsidRPr="003F5BCA" w:rsidRDefault="00FF49F8" w:rsidP="00FF49F8">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FF49F8" w:rsidRPr="003F5BCA" w14:paraId="50025EAA" w14:textId="77777777" w:rsidTr="00FF49F8">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A37AE7D" w14:textId="77777777" w:rsidR="00FF49F8" w:rsidRPr="003F5BCA" w:rsidRDefault="00FF49F8" w:rsidP="00FF49F8">
            <w:pPr>
              <w:jc w:val="center"/>
              <w:rPr>
                <w:rFonts w:asciiTheme="minorHAnsi" w:hAnsiTheme="minorHAnsi" w:cstheme="minorHAnsi"/>
                <w:b/>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52DC14A" w14:textId="08E80CF5" w:rsidR="00FF49F8" w:rsidRPr="003F5BCA" w:rsidRDefault="00FF49F8" w:rsidP="00FF49F8">
            <w:pPr>
              <w:jc w:val="center"/>
              <w:rPr>
                <w:rFonts w:asciiTheme="minorHAnsi" w:hAnsiTheme="minorHAnsi" w:cstheme="minorHAnsi"/>
                <w:b/>
                <w:sz w:val="22"/>
                <w:szCs w:val="22"/>
              </w:rPr>
            </w:pPr>
            <w:r w:rsidRPr="003F5BCA">
              <w:rPr>
                <w:rFonts w:asciiTheme="minorHAnsi" w:hAnsiTheme="minorHAnsi" w:cstheme="minorHAnsi"/>
                <w:b/>
                <w:sz w:val="22"/>
                <w:szCs w:val="22"/>
              </w:rPr>
              <w:t>Phase 1 Summer 2 (0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75CD91F" w14:textId="77777777" w:rsidR="00FF49F8" w:rsidRPr="003F5BCA" w:rsidRDefault="00FF49F8" w:rsidP="00FF49F8">
            <w:pPr>
              <w:jc w:val="center"/>
              <w:rPr>
                <w:rFonts w:asciiTheme="minorHAnsi" w:hAnsiTheme="minorHAnsi" w:cstheme="minorHAnsi"/>
                <w:b/>
                <w:sz w:val="22"/>
                <w:szCs w:val="22"/>
              </w:rPr>
            </w:pPr>
          </w:p>
        </w:tc>
      </w:tr>
      <w:tr w:rsidR="00FF49F8" w:rsidRPr="003F5BCA" w14:paraId="3A419FF4" w14:textId="77777777" w:rsidTr="007D5C0C">
        <w:tc>
          <w:tcPr>
            <w:tcW w:w="1615" w:type="dxa"/>
            <w:tcBorders>
              <w:top w:val="single" w:sz="4" w:space="0" w:color="auto"/>
              <w:left w:val="single" w:sz="4" w:space="0" w:color="auto"/>
              <w:bottom w:val="single" w:sz="4" w:space="0" w:color="auto"/>
              <w:right w:val="single" w:sz="4" w:space="0" w:color="auto"/>
            </w:tcBorders>
          </w:tcPr>
          <w:p w14:paraId="2789EBF7" w14:textId="1E2C77AE" w:rsidR="00FF49F8" w:rsidRPr="003F5BCA" w:rsidRDefault="00FF49F8" w:rsidP="00FF49F8">
            <w:pP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tcPr>
          <w:p w14:paraId="712E1A1A" w14:textId="5DA05BA2"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N/A</w:t>
            </w:r>
          </w:p>
        </w:tc>
        <w:tc>
          <w:tcPr>
            <w:tcW w:w="916" w:type="dxa"/>
            <w:tcBorders>
              <w:top w:val="single" w:sz="4" w:space="0" w:color="auto"/>
              <w:left w:val="single" w:sz="4" w:space="0" w:color="auto"/>
              <w:bottom w:val="single" w:sz="4" w:space="0" w:color="auto"/>
              <w:right w:val="single" w:sz="4" w:space="0" w:color="auto"/>
            </w:tcBorders>
          </w:tcPr>
          <w:p w14:paraId="10AC3A34" w14:textId="62D3BC1A" w:rsidR="00FF49F8" w:rsidRPr="003F5BCA" w:rsidRDefault="00FF49F8" w:rsidP="00FF49F8">
            <w:pPr>
              <w:jc w:val="center"/>
              <w:rPr>
                <w:rFonts w:asciiTheme="minorHAnsi" w:hAnsiTheme="minorHAnsi" w:cstheme="minorHAnsi"/>
                <w:sz w:val="22"/>
                <w:szCs w:val="22"/>
              </w:rPr>
            </w:pPr>
          </w:p>
        </w:tc>
      </w:tr>
      <w:tr w:rsidR="00FF49F8" w:rsidRPr="003F5BCA" w14:paraId="12EA52D9" w14:textId="77777777" w:rsidTr="00FF49F8">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4AC2A46" w14:textId="77777777" w:rsidR="00FF49F8" w:rsidRPr="003F5BCA" w:rsidRDefault="00FF49F8" w:rsidP="00FF49F8">
            <w:pPr>
              <w:jc w:val="center"/>
              <w:rPr>
                <w:rFonts w:asciiTheme="minorHAnsi" w:hAnsiTheme="minorHAnsi" w:cstheme="minorHAnsi"/>
                <w:b/>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BDE7467" w14:textId="2B4E4C7F" w:rsidR="00FF49F8" w:rsidRPr="003F5BCA" w:rsidRDefault="00FF49F8" w:rsidP="00FF49F8">
            <w:pPr>
              <w:jc w:val="center"/>
              <w:rPr>
                <w:rFonts w:asciiTheme="minorHAnsi" w:hAnsiTheme="minorHAnsi" w:cstheme="minorHAnsi"/>
                <w:b/>
                <w:sz w:val="22"/>
                <w:szCs w:val="22"/>
              </w:rPr>
            </w:pPr>
            <w:r w:rsidRPr="003F5BCA">
              <w:rPr>
                <w:rFonts w:asciiTheme="minorHAnsi" w:hAnsiTheme="minorHAnsi" w:cstheme="minorHAnsi"/>
                <w:b/>
                <w:sz w:val="22"/>
                <w:szCs w:val="22"/>
              </w:rPr>
              <w:t>Phase 1 Fall 2 (4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0247D5F" w14:textId="77777777" w:rsidR="00FF49F8" w:rsidRPr="003F5BCA" w:rsidRDefault="00FF49F8" w:rsidP="00FF49F8">
            <w:pPr>
              <w:jc w:val="center"/>
              <w:rPr>
                <w:rFonts w:asciiTheme="minorHAnsi" w:hAnsiTheme="minorHAnsi" w:cstheme="minorHAnsi"/>
                <w:b/>
                <w:sz w:val="22"/>
                <w:szCs w:val="22"/>
              </w:rPr>
            </w:pPr>
          </w:p>
        </w:tc>
      </w:tr>
      <w:tr w:rsidR="00FF49F8" w:rsidRPr="003F5BCA" w14:paraId="49A99E10" w14:textId="77777777" w:rsidTr="007D5C0C">
        <w:tc>
          <w:tcPr>
            <w:tcW w:w="1615" w:type="dxa"/>
            <w:tcBorders>
              <w:top w:val="single" w:sz="4" w:space="0" w:color="auto"/>
              <w:left w:val="single" w:sz="4" w:space="0" w:color="auto"/>
              <w:bottom w:val="single" w:sz="4" w:space="0" w:color="auto"/>
              <w:right w:val="single" w:sz="4" w:space="0" w:color="auto"/>
            </w:tcBorders>
          </w:tcPr>
          <w:p w14:paraId="45B9A79D" w14:textId="1370D3E4"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15:255:530</w:t>
            </w:r>
          </w:p>
        </w:tc>
        <w:tc>
          <w:tcPr>
            <w:tcW w:w="8264" w:type="dxa"/>
            <w:tcBorders>
              <w:top w:val="single" w:sz="4" w:space="0" w:color="auto"/>
              <w:left w:val="single" w:sz="4" w:space="0" w:color="auto"/>
              <w:bottom w:val="single" w:sz="4" w:space="0" w:color="auto"/>
              <w:right w:val="single" w:sz="4" w:space="0" w:color="auto"/>
            </w:tcBorders>
          </w:tcPr>
          <w:p w14:paraId="7E601131" w14:textId="3CB0338D"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Clinical Experience Phase 1</w:t>
            </w:r>
          </w:p>
        </w:tc>
        <w:tc>
          <w:tcPr>
            <w:tcW w:w="916" w:type="dxa"/>
            <w:tcBorders>
              <w:top w:val="single" w:sz="4" w:space="0" w:color="auto"/>
              <w:left w:val="single" w:sz="4" w:space="0" w:color="auto"/>
              <w:bottom w:val="single" w:sz="4" w:space="0" w:color="auto"/>
              <w:right w:val="single" w:sz="4" w:space="0" w:color="auto"/>
            </w:tcBorders>
          </w:tcPr>
          <w:p w14:paraId="468078DD" w14:textId="5688F98B" w:rsidR="00FF49F8" w:rsidRPr="003F5BCA" w:rsidRDefault="00FF49F8" w:rsidP="00FF49F8">
            <w:pPr>
              <w:jc w:val="center"/>
              <w:rPr>
                <w:rFonts w:asciiTheme="minorHAnsi" w:hAnsiTheme="minorHAnsi" w:cstheme="minorHAnsi"/>
                <w:sz w:val="22"/>
                <w:szCs w:val="22"/>
              </w:rPr>
            </w:pPr>
            <w:r w:rsidRPr="003F5BCA">
              <w:rPr>
                <w:rFonts w:asciiTheme="minorHAnsi" w:hAnsiTheme="minorHAnsi" w:cstheme="minorHAnsi"/>
                <w:sz w:val="22"/>
                <w:szCs w:val="22"/>
              </w:rPr>
              <w:t>1.0</w:t>
            </w:r>
          </w:p>
        </w:tc>
      </w:tr>
      <w:tr w:rsidR="00FF49F8" w:rsidRPr="003F5BCA" w14:paraId="619C5374" w14:textId="77777777" w:rsidTr="007D5C0C">
        <w:tc>
          <w:tcPr>
            <w:tcW w:w="1615" w:type="dxa"/>
            <w:tcBorders>
              <w:top w:val="single" w:sz="4" w:space="0" w:color="auto"/>
              <w:left w:val="single" w:sz="4" w:space="0" w:color="auto"/>
              <w:bottom w:val="single" w:sz="4" w:space="0" w:color="auto"/>
              <w:right w:val="single" w:sz="4" w:space="0" w:color="auto"/>
            </w:tcBorders>
          </w:tcPr>
          <w:p w14:paraId="0B21953F" w14:textId="24059075"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15:251:561</w:t>
            </w:r>
          </w:p>
        </w:tc>
        <w:tc>
          <w:tcPr>
            <w:tcW w:w="8264" w:type="dxa"/>
            <w:tcBorders>
              <w:top w:val="single" w:sz="4" w:space="0" w:color="auto"/>
              <w:left w:val="single" w:sz="4" w:space="0" w:color="auto"/>
              <w:bottom w:val="single" w:sz="4" w:space="0" w:color="auto"/>
              <w:right w:val="single" w:sz="4" w:space="0" w:color="auto"/>
            </w:tcBorders>
          </w:tcPr>
          <w:p w14:paraId="226745AA" w14:textId="52133012"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Math Methods in Early Childhood &amp; Elementary School</w:t>
            </w:r>
          </w:p>
        </w:tc>
        <w:tc>
          <w:tcPr>
            <w:tcW w:w="916" w:type="dxa"/>
            <w:tcBorders>
              <w:top w:val="single" w:sz="4" w:space="0" w:color="auto"/>
              <w:left w:val="single" w:sz="4" w:space="0" w:color="auto"/>
              <w:bottom w:val="single" w:sz="4" w:space="0" w:color="auto"/>
              <w:right w:val="single" w:sz="4" w:space="0" w:color="auto"/>
            </w:tcBorders>
          </w:tcPr>
          <w:p w14:paraId="6EE851F0" w14:textId="452061D9" w:rsidR="00FF49F8" w:rsidRPr="003F5BCA" w:rsidRDefault="00FF49F8" w:rsidP="00FF49F8">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FF49F8" w:rsidRPr="003F5BCA" w14:paraId="2B4FBC83" w14:textId="77777777" w:rsidTr="00FF49F8">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69A1675" w14:textId="77777777" w:rsidR="00FF49F8" w:rsidRPr="003F5BCA" w:rsidRDefault="00FF49F8" w:rsidP="00FF49F8">
            <w:pPr>
              <w:jc w:val="center"/>
              <w:rPr>
                <w:rFonts w:asciiTheme="minorHAnsi" w:hAnsiTheme="minorHAnsi" w:cstheme="minorHAnsi"/>
                <w:b/>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05C7745" w14:textId="7FA5A01A" w:rsidR="00FF49F8" w:rsidRPr="003F5BCA" w:rsidRDefault="00FF49F8" w:rsidP="00FF49F8">
            <w:pPr>
              <w:jc w:val="center"/>
              <w:rPr>
                <w:rFonts w:asciiTheme="minorHAnsi" w:hAnsiTheme="minorHAnsi" w:cstheme="minorHAnsi"/>
                <w:b/>
                <w:sz w:val="22"/>
                <w:szCs w:val="22"/>
              </w:rPr>
            </w:pPr>
            <w:r w:rsidRPr="003F5BCA">
              <w:rPr>
                <w:rFonts w:asciiTheme="minorHAnsi" w:hAnsiTheme="minorHAnsi" w:cstheme="minorHAnsi"/>
                <w:b/>
                <w:sz w:val="22"/>
                <w:szCs w:val="22"/>
              </w:rPr>
              <w:t>Phase 2 Spring 2 (6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6587A12" w14:textId="77777777" w:rsidR="00FF49F8" w:rsidRPr="003F5BCA" w:rsidRDefault="00FF49F8" w:rsidP="00FF49F8">
            <w:pPr>
              <w:jc w:val="center"/>
              <w:rPr>
                <w:rFonts w:asciiTheme="minorHAnsi" w:hAnsiTheme="minorHAnsi" w:cstheme="minorHAnsi"/>
                <w:b/>
                <w:sz w:val="22"/>
                <w:szCs w:val="22"/>
              </w:rPr>
            </w:pPr>
          </w:p>
        </w:tc>
      </w:tr>
      <w:tr w:rsidR="00FF49F8" w:rsidRPr="003F5BCA" w14:paraId="6053E2C7" w14:textId="77777777" w:rsidTr="00D83B11">
        <w:tc>
          <w:tcPr>
            <w:tcW w:w="1615" w:type="dxa"/>
            <w:tcBorders>
              <w:top w:val="single" w:sz="4" w:space="0" w:color="auto"/>
              <w:left w:val="single" w:sz="4" w:space="0" w:color="auto"/>
              <w:bottom w:val="single" w:sz="4" w:space="0" w:color="auto"/>
              <w:right w:val="single" w:sz="4" w:space="0" w:color="auto"/>
            </w:tcBorders>
          </w:tcPr>
          <w:p w14:paraId="5C63AA76" w14:textId="5DDF949E"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15:255:531</w:t>
            </w:r>
          </w:p>
        </w:tc>
        <w:tc>
          <w:tcPr>
            <w:tcW w:w="8264" w:type="dxa"/>
            <w:tcBorders>
              <w:top w:val="single" w:sz="4" w:space="0" w:color="auto"/>
              <w:left w:val="single" w:sz="4" w:space="0" w:color="auto"/>
              <w:bottom w:val="single" w:sz="4" w:space="0" w:color="auto"/>
              <w:right w:val="single" w:sz="4" w:space="0" w:color="auto"/>
            </w:tcBorders>
          </w:tcPr>
          <w:p w14:paraId="768F6441" w14:textId="474C02AF"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Clinical Practice Phase 2</w:t>
            </w:r>
          </w:p>
        </w:tc>
        <w:tc>
          <w:tcPr>
            <w:tcW w:w="916" w:type="dxa"/>
            <w:tcBorders>
              <w:top w:val="single" w:sz="4" w:space="0" w:color="auto"/>
              <w:left w:val="single" w:sz="4" w:space="0" w:color="auto"/>
              <w:bottom w:val="single" w:sz="4" w:space="0" w:color="auto"/>
              <w:right w:val="single" w:sz="4" w:space="0" w:color="auto"/>
            </w:tcBorders>
          </w:tcPr>
          <w:p w14:paraId="76060753" w14:textId="77777777" w:rsidR="00FF49F8" w:rsidRPr="003F5BCA" w:rsidRDefault="00FF49F8" w:rsidP="00FF49F8">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FF49F8" w:rsidRPr="003F5BCA" w14:paraId="351E803D" w14:textId="77777777" w:rsidTr="00D83B11">
        <w:tc>
          <w:tcPr>
            <w:tcW w:w="1615" w:type="dxa"/>
            <w:tcBorders>
              <w:top w:val="single" w:sz="4" w:space="0" w:color="auto"/>
              <w:left w:val="single" w:sz="4" w:space="0" w:color="auto"/>
              <w:bottom w:val="single" w:sz="4" w:space="0" w:color="auto"/>
              <w:right w:val="single" w:sz="4" w:space="0" w:color="auto"/>
            </w:tcBorders>
          </w:tcPr>
          <w:p w14:paraId="0D2FCE3A" w14:textId="722B4ED5"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15:299:535</w:t>
            </w:r>
          </w:p>
        </w:tc>
        <w:tc>
          <w:tcPr>
            <w:tcW w:w="8264" w:type="dxa"/>
            <w:tcBorders>
              <w:top w:val="single" w:sz="4" w:space="0" w:color="auto"/>
              <w:left w:val="single" w:sz="4" w:space="0" w:color="auto"/>
              <w:bottom w:val="single" w:sz="4" w:space="0" w:color="auto"/>
              <w:right w:val="single" w:sz="4" w:space="0" w:color="auto"/>
            </w:tcBorders>
          </w:tcPr>
          <w:p w14:paraId="7E074A0E" w14:textId="5D1EE8B6"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Foundations of Language and Literacy in Early Childhood</w:t>
            </w:r>
          </w:p>
        </w:tc>
        <w:tc>
          <w:tcPr>
            <w:tcW w:w="916" w:type="dxa"/>
            <w:tcBorders>
              <w:top w:val="single" w:sz="4" w:space="0" w:color="auto"/>
              <w:left w:val="single" w:sz="4" w:space="0" w:color="auto"/>
              <w:bottom w:val="single" w:sz="4" w:space="0" w:color="auto"/>
              <w:right w:val="single" w:sz="4" w:space="0" w:color="auto"/>
            </w:tcBorders>
          </w:tcPr>
          <w:p w14:paraId="78B0E3C2" w14:textId="77777777" w:rsidR="00FF49F8" w:rsidRPr="003F5BCA" w:rsidRDefault="00FF49F8" w:rsidP="00FF49F8">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FF49F8" w:rsidRPr="003F5BCA" w14:paraId="7FDE86F6" w14:textId="77777777" w:rsidTr="00FF49F8">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99ABAD0" w14:textId="77777777" w:rsidR="00FF49F8" w:rsidRPr="003F5BCA" w:rsidRDefault="00FF49F8" w:rsidP="00FF49F8">
            <w:pPr>
              <w:jc w:val="center"/>
              <w:rPr>
                <w:rFonts w:asciiTheme="minorHAnsi" w:hAnsiTheme="minorHAnsi" w:cstheme="minorHAnsi"/>
                <w:b/>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FFD7B27" w14:textId="7FD4F0F6" w:rsidR="00FF49F8" w:rsidRPr="003F5BCA" w:rsidRDefault="00FF49F8" w:rsidP="00FF49F8">
            <w:pPr>
              <w:jc w:val="center"/>
              <w:rPr>
                <w:rFonts w:asciiTheme="minorHAnsi" w:hAnsiTheme="minorHAnsi" w:cstheme="minorHAnsi"/>
                <w:b/>
                <w:sz w:val="22"/>
                <w:szCs w:val="22"/>
              </w:rPr>
            </w:pPr>
            <w:r w:rsidRPr="003F5BCA">
              <w:rPr>
                <w:rFonts w:asciiTheme="minorHAnsi" w:hAnsiTheme="minorHAnsi" w:cstheme="minorHAnsi"/>
                <w:b/>
                <w:sz w:val="22"/>
                <w:szCs w:val="22"/>
              </w:rPr>
              <w:t>Phase 3 Summer 3 (3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A6A6CD9" w14:textId="77777777" w:rsidR="00FF49F8" w:rsidRPr="003F5BCA" w:rsidRDefault="00FF49F8" w:rsidP="00FF49F8">
            <w:pPr>
              <w:jc w:val="center"/>
              <w:rPr>
                <w:rFonts w:asciiTheme="minorHAnsi" w:hAnsiTheme="minorHAnsi" w:cstheme="minorHAnsi"/>
                <w:b/>
                <w:sz w:val="22"/>
                <w:szCs w:val="22"/>
              </w:rPr>
            </w:pPr>
          </w:p>
        </w:tc>
      </w:tr>
      <w:tr w:rsidR="00FF49F8" w:rsidRPr="003F5BCA" w14:paraId="58C292A3" w14:textId="77777777" w:rsidTr="00D83B11">
        <w:tc>
          <w:tcPr>
            <w:tcW w:w="10795"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02B79B04" w14:textId="66BD1B80" w:rsidR="00FF49F8" w:rsidRPr="003F5BCA" w:rsidRDefault="00FF49F8" w:rsidP="00FF49F8">
            <w:pPr>
              <w:jc w:val="center"/>
              <w:rPr>
                <w:rFonts w:asciiTheme="minorHAnsi" w:hAnsiTheme="minorHAnsi" w:cstheme="minorHAnsi"/>
                <w:b/>
                <w:sz w:val="22"/>
                <w:szCs w:val="22"/>
              </w:rPr>
            </w:pPr>
          </w:p>
        </w:tc>
      </w:tr>
      <w:tr w:rsidR="00FF49F8" w:rsidRPr="003F5BCA" w14:paraId="313B08AF" w14:textId="77777777" w:rsidTr="00D83B11">
        <w:tc>
          <w:tcPr>
            <w:tcW w:w="1615" w:type="dxa"/>
            <w:tcBorders>
              <w:top w:val="single" w:sz="4" w:space="0" w:color="auto"/>
              <w:left w:val="single" w:sz="4" w:space="0" w:color="auto"/>
              <w:bottom w:val="single" w:sz="4" w:space="0" w:color="auto"/>
              <w:right w:val="single" w:sz="4" w:space="0" w:color="auto"/>
            </w:tcBorders>
          </w:tcPr>
          <w:p w14:paraId="3B805B2C" w14:textId="7D3ADE57"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15:293:580</w:t>
            </w:r>
          </w:p>
        </w:tc>
        <w:tc>
          <w:tcPr>
            <w:tcW w:w="8264" w:type="dxa"/>
            <w:tcBorders>
              <w:top w:val="single" w:sz="4" w:space="0" w:color="auto"/>
              <w:left w:val="single" w:sz="4" w:space="0" w:color="auto"/>
              <w:bottom w:val="single" w:sz="4" w:space="0" w:color="auto"/>
              <w:right w:val="single" w:sz="4" w:space="0" w:color="auto"/>
            </w:tcBorders>
          </w:tcPr>
          <w:p w14:paraId="46367D4D" w14:textId="4B3E1A96"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Literacy for Students with Disabilities</w:t>
            </w:r>
          </w:p>
        </w:tc>
        <w:tc>
          <w:tcPr>
            <w:tcW w:w="916" w:type="dxa"/>
            <w:tcBorders>
              <w:top w:val="single" w:sz="4" w:space="0" w:color="auto"/>
              <w:left w:val="single" w:sz="4" w:space="0" w:color="auto"/>
              <w:bottom w:val="single" w:sz="4" w:space="0" w:color="auto"/>
              <w:right w:val="single" w:sz="4" w:space="0" w:color="auto"/>
            </w:tcBorders>
          </w:tcPr>
          <w:p w14:paraId="3371D667" w14:textId="209D15AC" w:rsidR="00FF49F8" w:rsidRPr="003F5BCA" w:rsidRDefault="00FF49F8" w:rsidP="00FF49F8">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FF49F8" w:rsidRPr="003F5BCA" w14:paraId="664AB43E" w14:textId="77777777" w:rsidTr="00FF49F8">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8FBD5EC" w14:textId="77777777" w:rsidR="00FF49F8" w:rsidRPr="003F5BCA" w:rsidRDefault="00FF49F8" w:rsidP="00FF49F8">
            <w:pPr>
              <w:jc w:val="center"/>
              <w:rPr>
                <w:rFonts w:asciiTheme="minorHAnsi" w:hAnsiTheme="minorHAnsi" w:cstheme="minorHAnsi"/>
                <w:b/>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04A968D" w14:textId="6C421A6E" w:rsidR="00FF49F8" w:rsidRPr="003F5BCA" w:rsidRDefault="00FF49F8" w:rsidP="00FF49F8">
            <w:pPr>
              <w:jc w:val="center"/>
              <w:rPr>
                <w:rFonts w:asciiTheme="minorHAnsi" w:hAnsiTheme="minorHAnsi" w:cstheme="minorHAnsi"/>
                <w:b/>
                <w:sz w:val="22"/>
                <w:szCs w:val="22"/>
              </w:rPr>
            </w:pPr>
            <w:r w:rsidRPr="003F5BCA">
              <w:rPr>
                <w:rFonts w:asciiTheme="minorHAnsi" w:hAnsiTheme="minorHAnsi" w:cstheme="minorHAnsi"/>
                <w:b/>
                <w:sz w:val="22"/>
                <w:szCs w:val="22"/>
              </w:rPr>
              <w:t>Phase 3 Fall 3 (12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87E7491" w14:textId="77777777" w:rsidR="00FF49F8" w:rsidRPr="003F5BCA" w:rsidRDefault="00FF49F8" w:rsidP="00FF49F8">
            <w:pPr>
              <w:jc w:val="center"/>
              <w:rPr>
                <w:rFonts w:asciiTheme="minorHAnsi" w:hAnsiTheme="minorHAnsi" w:cstheme="minorHAnsi"/>
                <w:b/>
                <w:sz w:val="22"/>
                <w:szCs w:val="22"/>
              </w:rPr>
            </w:pPr>
          </w:p>
        </w:tc>
      </w:tr>
      <w:tr w:rsidR="00FF49F8" w:rsidRPr="003F5BCA" w14:paraId="7500D59D" w14:textId="77777777" w:rsidTr="00D83B11">
        <w:tc>
          <w:tcPr>
            <w:tcW w:w="10795"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40C8DE31" w14:textId="3E981A9F" w:rsidR="00FF49F8" w:rsidRPr="003F5BCA" w:rsidRDefault="00FF49F8" w:rsidP="00FF49F8">
            <w:pPr>
              <w:jc w:val="center"/>
              <w:rPr>
                <w:rFonts w:asciiTheme="minorHAnsi" w:hAnsiTheme="minorHAnsi" w:cstheme="minorHAnsi"/>
                <w:b/>
                <w:sz w:val="22"/>
                <w:szCs w:val="22"/>
              </w:rPr>
            </w:pPr>
          </w:p>
        </w:tc>
      </w:tr>
      <w:tr w:rsidR="00FF49F8" w:rsidRPr="003F5BCA" w14:paraId="5E970A84" w14:textId="77777777" w:rsidTr="00D83B11">
        <w:tc>
          <w:tcPr>
            <w:tcW w:w="1615" w:type="dxa"/>
            <w:tcBorders>
              <w:top w:val="single" w:sz="4" w:space="0" w:color="auto"/>
              <w:left w:val="single" w:sz="4" w:space="0" w:color="auto"/>
              <w:bottom w:val="single" w:sz="4" w:space="0" w:color="auto"/>
              <w:right w:val="single" w:sz="4" w:space="0" w:color="auto"/>
            </w:tcBorders>
          </w:tcPr>
          <w:p w14:paraId="3C0FE3BE" w14:textId="2B2003DB"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15:255:535</w:t>
            </w:r>
          </w:p>
        </w:tc>
        <w:tc>
          <w:tcPr>
            <w:tcW w:w="8264" w:type="dxa"/>
            <w:tcBorders>
              <w:top w:val="single" w:sz="4" w:space="0" w:color="auto"/>
              <w:left w:val="single" w:sz="4" w:space="0" w:color="auto"/>
              <w:bottom w:val="single" w:sz="4" w:space="0" w:color="auto"/>
              <w:right w:val="single" w:sz="4" w:space="0" w:color="auto"/>
            </w:tcBorders>
          </w:tcPr>
          <w:p w14:paraId="48A0C5AB" w14:textId="7869AE88"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Clinical Practice Phase 3</w:t>
            </w:r>
          </w:p>
        </w:tc>
        <w:tc>
          <w:tcPr>
            <w:tcW w:w="916" w:type="dxa"/>
            <w:tcBorders>
              <w:top w:val="single" w:sz="4" w:space="0" w:color="auto"/>
              <w:left w:val="single" w:sz="4" w:space="0" w:color="auto"/>
              <w:bottom w:val="single" w:sz="4" w:space="0" w:color="auto"/>
              <w:right w:val="single" w:sz="4" w:space="0" w:color="auto"/>
            </w:tcBorders>
          </w:tcPr>
          <w:p w14:paraId="5ACBFC33" w14:textId="4D22AD1B" w:rsidR="00FF49F8" w:rsidRPr="003F5BCA" w:rsidRDefault="00FF49F8" w:rsidP="00FF49F8">
            <w:pPr>
              <w:jc w:val="center"/>
              <w:rPr>
                <w:rFonts w:asciiTheme="minorHAnsi" w:hAnsiTheme="minorHAnsi" w:cstheme="minorHAnsi"/>
                <w:sz w:val="22"/>
                <w:szCs w:val="22"/>
              </w:rPr>
            </w:pPr>
            <w:r w:rsidRPr="003F5BCA">
              <w:rPr>
                <w:rFonts w:asciiTheme="minorHAnsi" w:hAnsiTheme="minorHAnsi" w:cstheme="minorHAnsi"/>
                <w:sz w:val="22"/>
                <w:szCs w:val="22"/>
              </w:rPr>
              <w:t>9.0</w:t>
            </w:r>
          </w:p>
        </w:tc>
      </w:tr>
      <w:tr w:rsidR="00FF49F8" w:rsidRPr="003F5BCA" w14:paraId="76D1462D" w14:textId="77777777" w:rsidTr="00D83B11">
        <w:tc>
          <w:tcPr>
            <w:tcW w:w="1615" w:type="dxa"/>
            <w:tcBorders>
              <w:top w:val="single" w:sz="4" w:space="0" w:color="auto"/>
              <w:left w:val="single" w:sz="4" w:space="0" w:color="auto"/>
              <w:bottom w:val="single" w:sz="4" w:space="0" w:color="auto"/>
              <w:right w:val="single" w:sz="4" w:space="0" w:color="auto"/>
            </w:tcBorders>
          </w:tcPr>
          <w:p w14:paraId="637B498F" w14:textId="2F64D60A"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15:255:532</w:t>
            </w:r>
          </w:p>
        </w:tc>
        <w:tc>
          <w:tcPr>
            <w:tcW w:w="8264" w:type="dxa"/>
            <w:tcBorders>
              <w:top w:val="single" w:sz="4" w:space="0" w:color="auto"/>
              <w:left w:val="single" w:sz="4" w:space="0" w:color="auto"/>
              <w:bottom w:val="single" w:sz="4" w:space="0" w:color="auto"/>
              <w:right w:val="single" w:sz="4" w:space="0" w:color="auto"/>
            </w:tcBorders>
          </w:tcPr>
          <w:p w14:paraId="0BC1EA77" w14:textId="5F2057E2"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Clinical Practice Phase 3 Seminar</w:t>
            </w:r>
          </w:p>
        </w:tc>
        <w:tc>
          <w:tcPr>
            <w:tcW w:w="916" w:type="dxa"/>
            <w:tcBorders>
              <w:top w:val="single" w:sz="4" w:space="0" w:color="auto"/>
              <w:left w:val="single" w:sz="4" w:space="0" w:color="auto"/>
              <w:bottom w:val="single" w:sz="4" w:space="0" w:color="auto"/>
              <w:right w:val="single" w:sz="4" w:space="0" w:color="auto"/>
            </w:tcBorders>
          </w:tcPr>
          <w:p w14:paraId="294C7FD8" w14:textId="656B4847" w:rsidR="00FF49F8" w:rsidRPr="003F5BCA" w:rsidRDefault="00FF49F8" w:rsidP="00FF49F8">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FF49F8" w:rsidRPr="003F5BCA" w14:paraId="6E4A86F9" w14:textId="77777777" w:rsidTr="00FF49F8">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C88F3FC" w14:textId="77777777" w:rsidR="00FF49F8" w:rsidRPr="003F5BCA" w:rsidRDefault="00FF49F8" w:rsidP="00FF49F8">
            <w:pPr>
              <w:jc w:val="center"/>
              <w:rPr>
                <w:rFonts w:asciiTheme="minorHAnsi" w:hAnsiTheme="minorHAnsi" w:cstheme="minorHAnsi"/>
                <w:b/>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D04FD7D" w14:textId="14BAA38D" w:rsidR="00FF49F8" w:rsidRPr="003F5BCA" w:rsidRDefault="00FF49F8" w:rsidP="00FF49F8">
            <w:pPr>
              <w:jc w:val="center"/>
              <w:rPr>
                <w:rFonts w:asciiTheme="minorHAnsi" w:hAnsiTheme="minorHAnsi" w:cstheme="minorHAnsi"/>
                <w:b/>
                <w:sz w:val="22"/>
                <w:szCs w:val="22"/>
              </w:rPr>
            </w:pPr>
            <w:r w:rsidRPr="003F5BCA">
              <w:rPr>
                <w:rFonts w:asciiTheme="minorHAnsi" w:hAnsiTheme="minorHAnsi" w:cstheme="minorHAnsi"/>
                <w:b/>
                <w:sz w:val="22"/>
                <w:szCs w:val="22"/>
              </w:rPr>
              <w:t>Phase 4 Spring 3 (9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37D7050" w14:textId="77777777" w:rsidR="00FF49F8" w:rsidRPr="003F5BCA" w:rsidRDefault="00FF49F8" w:rsidP="00FF49F8">
            <w:pPr>
              <w:jc w:val="center"/>
              <w:rPr>
                <w:rFonts w:asciiTheme="minorHAnsi" w:hAnsiTheme="minorHAnsi" w:cstheme="minorHAnsi"/>
                <w:b/>
                <w:sz w:val="22"/>
                <w:szCs w:val="22"/>
              </w:rPr>
            </w:pPr>
          </w:p>
        </w:tc>
      </w:tr>
      <w:tr w:rsidR="00FF49F8" w:rsidRPr="003F5BCA" w14:paraId="78E04539" w14:textId="77777777" w:rsidTr="00FF49F8">
        <w:tc>
          <w:tcPr>
            <w:tcW w:w="1615" w:type="dxa"/>
            <w:tcBorders>
              <w:top w:val="single" w:sz="4" w:space="0" w:color="auto"/>
              <w:left w:val="single" w:sz="4" w:space="0" w:color="auto"/>
              <w:bottom w:val="nil"/>
              <w:right w:val="nil"/>
            </w:tcBorders>
            <w:hideMark/>
          </w:tcPr>
          <w:p w14:paraId="5AFAA786" w14:textId="293DE914" w:rsidR="00FF49F8" w:rsidRPr="003F5BCA" w:rsidRDefault="00FF49F8" w:rsidP="00FF49F8">
            <w:pPr>
              <w:rPr>
                <w:rFonts w:asciiTheme="minorHAnsi" w:hAnsiTheme="minorHAnsi" w:cstheme="minorHAnsi"/>
                <w:b/>
                <w:sz w:val="22"/>
                <w:szCs w:val="22"/>
              </w:rPr>
            </w:pPr>
            <w:r w:rsidRPr="003F5BCA">
              <w:rPr>
                <w:rFonts w:asciiTheme="minorHAnsi" w:hAnsiTheme="minorHAnsi" w:cstheme="minorHAnsi"/>
                <w:sz w:val="22"/>
                <w:szCs w:val="22"/>
              </w:rPr>
              <w:t xml:space="preserve">15:255:539 </w:t>
            </w:r>
            <w:r w:rsidRPr="003F5BCA">
              <w:rPr>
                <w:rFonts w:asciiTheme="minorHAnsi" w:hAnsiTheme="minorHAnsi" w:cstheme="minorHAnsi"/>
                <w:b/>
                <w:sz w:val="22"/>
                <w:szCs w:val="22"/>
              </w:rPr>
              <w:t>or</w:t>
            </w:r>
          </w:p>
        </w:tc>
        <w:tc>
          <w:tcPr>
            <w:tcW w:w="8264" w:type="dxa"/>
            <w:tcBorders>
              <w:top w:val="single" w:sz="4" w:space="0" w:color="auto"/>
              <w:left w:val="nil"/>
              <w:bottom w:val="nil"/>
              <w:right w:val="nil"/>
            </w:tcBorders>
            <w:hideMark/>
          </w:tcPr>
          <w:p w14:paraId="55A18808" w14:textId="47236621"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 xml:space="preserve">Students, Communities, and Social Justice </w:t>
            </w:r>
            <w:r w:rsidRPr="003F5BCA">
              <w:rPr>
                <w:rFonts w:asciiTheme="minorHAnsi" w:hAnsiTheme="minorHAnsi" w:cstheme="minorHAnsi"/>
                <w:b/>
                <w:sz w:val="22"/>
                <w:szCs w:val="22"/>
              </w:rPr>
              <w:t>or</w:t>
            </w:r>
          </w:p>
        </w:tc>
        <w:tc>
          <w:tcPr>
            <w:tcW w:w="916" w:type="dxa"/>
            <w:tcBorders>
              <w:top w:val="single" w:sz="4" w:space="0" w:color="auto"/>
              <w:left w:val="nil"/>
              <w:bottom w:val="nil"/>
              <w:right w:val="single" w:sz="4" w:space="0" w:color="auto"/>
            </w:tcBorders>
            <w:hideMark/>
          </w:tcPr>
          <w:p w14:paraId="30EC6B61" w14:textId="77777777" w:rsidR="00FF49F8" w:rsidRPr="003F5BCA" w:rsidRDefault="00FF49F8" w:rsidP="00FF49F8">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FF49F8" w:rsidRPr="003F5BCA" w14:paraId="1572CF6C" w14:textId="77777777" w:rsidTr="00FF49F8">
        <w:tc>
          <w:tcPr>
            <w:tcW w:w="1615" w:type="dxa"/>
            <w:tcBorders>
              <w:top w:val="nil"/>
              <w:left w:val="single" w:sz="4" w:space="0" w:color="auto"/>
              <w:bottom w:val="nil"/>
              <w:right w:val="nil"/>
            </w:tcBorders>
          </w:tcPr>
          <w:p w14:paraId="1F7D29A8" w14:textId="7BFCB879"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 xml:space="preserve">15:253:522 </w:t>
            </w:r>
            <w:r w:rsidRPr="003F5BCA">
              <w:rPr>
                <w:rFonts w:asciiTheme="minorHAnsi" w:hAnsiTheme="minorHAnsi" w:cstheme="minorHAnsi"/>
                <w:b/>
                <w:sz w:val="22"/>
                <w:szCs w:val="22"/>
              </w:rPr>
              <w:t>or</w:t>
            </w:r>
          </w:p>
        </w:tc>
        <w:tc>
          <w:tcPr>
            <w:tcW w:w="8264" w:type="dxa"/>
            <w:tcBorders>
              <w:top w:val="nil"/>
              <w:left w:val="nil"/>
              <w:bottom w:val="nil"/>
              <w:right w:val="nil"/>
            </w:tcBorders>
          </w:tcPr>
          <w:p w14:paraId="1FB3D4F2" w14:textId="0686C9EA"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 xml:space="preserve">Bilingual-Bicultural Education </w:t>
            </w:r>
            <w:r w:rsidRPr="003F5BCA">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50FD0342" w14:textId="77777777" w:rsidR="00FF49F8" w:rsidRPr="003F5BCA" w:rsidRDefault="00FF49F8" w:rsidP="00FF49F8">
            <w:pPr>
              <w:jc w:val="center"/>
              <w:rPr>
                <w:rFonts w:asciiTheme="minorHAnsi" w:hAnsiTheme="minorHAnsi" w:cstheme="minorHAnsi"/>
                <w:sz w:val="22"/>
                <w:szCs w:val="22"/>
              </w:rPr>
            </w:pPr>
          </w:p>
        </w:tc>
      </w:tr>
      <w:tr w:rsidR="00FF49F8" w:rsidRPr="003F5BCA" w14:paraId="57C05674" w14:textId="77777777" w:rsidTr="00FF49F8">
        <w:tc>
          <w:tcPr>
            <w:tcW w:w="1615" w:type="dxa"/>
            <w:tcBorders>
              <w:top w:val="nil"/>
              <w:left w:val="single" w:sz="4" w:space="0" w:color="auto"/>
              <w:bottom w:val="nil"/>
              <w:right w:val="nil"/>
            </w:tcBorders>
          </w:tcPr>
          <w:p w14:paraId="141A71A2" w14:textId="2A6D5C00"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 xml:space="preserve">15:253:523 </w:t>
            </w:r>
            <w:r w:rsidRPr="003F5BCA">
              <w:rPr>
                <w:rFonts w:asciiTheme="minorHAnsi" w:hAnsiTheme="minorHAnsi" w:cstheme="minorHAnsi"/>
                <w:b/>
                <w:sz w:val="22"/>
                <w:szCs w:val="22"/>
              </w:rPr>
              <w:t>or</w:t>
            </w:r>
          </w:p>
        </w:tc>
        <w:tc>
          <w:tcPr>
            <w:tcW w:w="8264" w:type="dxa"/>
            <w:tcBorders>
              <w:top w:val="nil"/>
              <w:left w:val="nil"/>
              <w:bottom w:val="nil"/>
              <w:right w:val="nil"/>
            </w:tcBorders>
          </w:tcPr>
          <w:p w14:paraId="55860F1E" w14:textId="406F3D13" w:rsidR="00FF49F8" w:rsidRPr="003F5BCA" w:rsidRDefault="00FF49F8" w:rsidP="00FF49F8">
            <w:pPr>
              <w:rPr>
                <w:rFonts w:asciiTheme="minorHAnsi" w:hAnsiTheme="minorHAnsi" w:cstheme="minorHAnsi"/>
                <w:b/>
                <w:sz w:val="22"/>
                <w:szCs w:val="22"/>
              </w:rPr>
            </w:pPr>
            <w:r w:rsidRPr="003F5BCA">
              <w:rPr>
                <w:rFonts w:asciiTheme="minorHAnsi" w:hAnsiTheme="minorHAnsi" w:cstheme="minorHAnsi"/>
                <w:sz w:val="22"/>
                <w:szCs w:val="22"/>
              </w:rPr>
              <w:t xml:space="preserve">Language and Culture </w:t>
            </w:r>
            <w:r w:rsidRPr="003F5BCA">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12FEE5BE" w14:textId="77777777" w:rsidR="00FF49F8" w:rsidRPr="003F5BCA" w:rsidRDefault="00FF49F8" w:rsidP="00FF49F8">
            <w:pPr>
              <w:jc w:val="center"/>
              <w:rPr>
                <w:rFonts w:asciiTheme="minorHAnsi" w:hAnsiTheme="minorHAnsi" w:cstheme="minorHAnsi"/>
                <w:sz w:val="22"/>
                <w:szCs w:val="22"/>
              </w:rPr>
            </w:pPr>
          </w:p>
        </w:tc>
      </w:tr>
      <w:tr w:rsidR="00FF49F8" w:rsidRPr="003F5BCA" w14:paraId="1DD2C0FB" w14:textId="77777777" w:rsidTr="00FF49F8">
        <w:tc>
          <w:tcPr>
            <w:tcW w:w="1615" w:type="dxa"/>
            <w:tcBorders>
              <w:top w:val="nil"/>
              <w:left w:val="single" w:sz="4" w:space="0" w:color="auto"/>
              <w:bottom w:val="nil"/>
              <w:right w:val="nil"/>
            </w:tcBorders>
          </w:tcPr>
          <w:p w14:paraId="2458195B" w14:textId="1F736EC6"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 xml:space="preserve">15:253:539 </w:t>
            </w:r>
            <w:r w:rsidRPr="003F5BCA">
              <w:rPr>
                <w:rFonts w:asciiTheme="minorHAnsi" w:hAnsiTheme="minorHAnsi" w:cstheme="minorHAnsi"/>
                <w:b/>
                <w:sz w:val="22"/>
                <w:szCs w:val="22"/>
              </w:rPr>
              <w:t>or</w:t>
            </w:r>
          </w:p>
        </w:tc>
        <w:tc>
          <w:tcPr>
            <w:tcW w:w="8264" w:type="dxa"/>
            <w:tcBorders>
              <w:top w:val="nil"/>
              <w:left w:val="nil"/>
              <w:bottom w:val="nil"/>
              <w:right w:val="nil"/>
            </w:tcBorders>
          </w:tcPr>
          <w:p w14:paraId="62D178DF" w14:textId="633265AC" w:rsidR="00FF49F8" w:rsidRPr="003F5BCA" w:rsidRDefault="00FF49F8" w:rsidP="00FF49F8">
            <w:pPr>
              <w:rPr>
                <w:rFonts w:asciiTheme="minorHAnsi" w:hAnsiTheme="minorHAnsi" w:cstheme="minorHAnsi"/>
                <w:b/>
                <w:sz w:val="22"/>
                <w:szCs w:val="22"/>
              </w:rPr>
            </w:pPr>
            <w:r w:rsidRPr="003F5BCA">
              <w:rPr>
                <w:rFonts w:asciiTheme="minorHAnsi" w:hAnsiTheme="minorHAnsi" w:cstheme="minorHAnsi"/>
                <w:sz w:val="22"/>
                <w:szCs w:val="22"/>
              </w:rPr>
              <w:t xml:space="preserve">Methods of Teaching and Assessing English Language Learners (TELL) </w:t>
            </w:r>
            <w:r w:rsidRPr="003F5BCA">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1916E16D" w14:textId="77777777" w:rsidR="00FF49F8" w:rsidRPr="003F5BCA" w:rsidRDefault="00FF49F8" w:rsidP="00FF49F8">
            <w:pPr>
              <w:jc w:val="center"/>
              <w:rPr>
                <w:rFonts w:asciiTheme="minorHAnsi" w:hAnsiTheme="minorHAnsi" w:cstheme="minorHAnsi"/>
                <w:sz w:val="22"/>
                <w:szCs w:val="22"/>
              </w:rPr>
            </w:pPr>
          </w:p>
        </w:tc>
      </w:tr>
      <w:tr w:rsidR="00FF49F8" w:rsidRPr="003F5BCA" w14:paraId="19D0DA23" w14:textId="77777777" w:rsidTr="00FF49F8">
        <w:tc>
          <w:tcPr>
            <w:tcW w:w="1615" w:type="dxa"/>
            <w:tcBorders>
              <w:top w:val="nil"/>
              <w:left w:val="single" w:sz="4" w:space="0" w:color="auto"/>
              <w:bottom w:val="nil"/>
              <w:right w:val="nil"/>
            </w:tcBorders>
          </w:tcPr>
          <w:p w14:paraId="2AF00F84" w14:textId="7FE06895" w:rsidR="00FF49F8" w:rsidRPr="003F5BCA" w:rsidRDefault="00FF49F8" w:rsidP="00FF49F8">
            <w:pPr>
              <w:rPr>
                <w:rFonts w:asciiTheme="minorHAnsi" w:hAnsiTheme="minorHAnsi" w:cstheme="minorHAnsi"/>
                <w:b/>
                <w:sz w:val="22"/>
                <w:szCs w:val="22"/>
              </w:rPr>
            </w:pPr>
            <w:r w:rsidRPr="003F5BCA">
              <w:rPr>
                <w:rFonts w:asciiTheme="minorHAnsi" w:hAnsiTheme="minorHAnsi" w:cstheme="minorHAnsi"/>
                <w:sz w:val="22"/>
                <w:szCs w:val="22"/>
              </w:rPr>
              <w:t xml:space="preserve">15:293:539 </w:t>
            </w:r>
            <w:r w:rsidRPr="003F5BCA">
              <w:rPr>
                <w:rFonts w:asciiTheme="minorHAnsi" w:hAnsiTheme="minorHAnsi" w:cstheme="minorHAnsi"/>
                <w:b/>
                <w:sz w:val="22"/>
                <w:szCs w:val="22"/>
              </w:rPr>
              <w:t>or</w:t>
            </w:r>
          </w:p>
        </w:tc>
        <w:tc>
          <w:tcPr>
            <w:tcW w:w="8264" w:type="dxa"/>
            <w:tcBorders>
              <w:top w:val="nil"/>
              <w:left w:val="nil"/>
              <w:bottom w:val="nil"/>
              <w:right w:val="nil"/>
            </w:tcBorders>
          </w:tcPr>
          <w:p w14:paraId="568FF34C" w14:textId="5F192878" w:rsidR="00FF49F8" w:rsidRPr="003F5BCA" w:rsidRDefault="00FF49F8" w:rsidP="00FF49F8">
            <w:pPr>
              <w:rPr>
                <w:rFonts w:asciiTheme="minorHAnsi" w:hAnsiTheme="minorHAnsi" w:cstheme="minorHAnsi"/>
                <w:b/>
                <w:sz w:val="22"/>
                <w:szCs w:val="22"/>
              </w:rPr>
            </w:pPr>
            <w:r w:rsidRPr="003F5BCA">
              <w:rPr>
                <w:rFonts w:asciiTheme="minorHAnsi" w:hAnsiTheme="minorHAnsi" w:cstheme="minorHAnsi"/>
                <w:sz w:val="22"/>
                <w:szCs w:val="22"/>
              </w:rPr>
              <w:t xml:space="preserve">Students with Disabilities, Schools, and Social Justice </w:t>
            </w:r>
            <w:r w:rsidRPr="003F5BCA">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6B759B39" w14:textId="77777777" w:rsidR="00FF49F8" w:rsidRPr="003F5BCA" w:rsidRDefault="00FF49F8" w:rsidP="00FF49F8">
            <w:pPr>
              <w:jc w:val="center"/>
              <w:rPr>
                <w:rFonts w:asciiTheme="minorHAnsi" w:hAnsiTheme="minorHAnsi" w:cstheme="minorHAnsi"/>
                <w:sz w:val="22"/>
                <w:szCs w:val="22"/>
              </w:rPr>
            </w:pPr>
          </w:p>
        </w:tc>
      </w:tr>
      <w:tr w:rsidR="00FF49F8" w:rsidRPr="003F5BCA" w14:paraId="59057B07" w14:textId="77777777" w:rsidTr="00FF49F8">
        <w:tc>
          <w:tcPr>
            <w:tcW w:w="1615" w:type="dxa"/>
            <w:tcBorders>
              <w:top w:val="nil"/>
              <w:left w:val="single" w:sz="4" w:space="0" w:color="auto"/>
              <w:bottom w:val="single" w:sz="4" w:space="0" w:color="auto"/>
              <w:right w:val="nil"/>
            </w:tcBorders>
          </w:tcPr>
          <w:p w14:paraId="7C4D30ED" w14:textId="69A7AE67"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05:300:406</w:t>
            </w:r>
            <w:r w:rsidRPr="003F5BCA">
              <w:rPr>
                <w:rFonts w:asciiTheme="minorHAnsi" w:hAnsiTheme="minorHAnsi" w:cstheme="minorHAnsi"/>
                <w:sz w:val="22"/>
                <w:szCs w:val="22"/>
                <w:vertAlign w:val="superscript"/>
              </w:rPr>
              <w:t>G</w:t>
            </w:r>
          </w:p>
        </w:tc>
        <w:tc>
          <w:tcPr>
            <w:tcW w:w="8264" w:type="dxa"/>
            <w:tcBorders>
              <w:top w:val="nil"/>
              <w:left w:val="nil"/>
              <w:bottom w:val="single" w:sz="4" w:space="0" w:color="auto"/>
              <w:right w:val="nil"/>
            </w:tcBorders>
          </w:tcPr>
          <w:p w14:paraId="385AE77D" w14:textId="3CF78CC6"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Community-Based Language Learning (CBLL)</w:t>
            </w:r>
          </w:p>
        </w:tc>
        <w:tc>
          <w:tcPr>
            <w:tcW w:w="916" w:type="dxa"/>
            <w:tcBorders>
              <w:top w:val="nil"/>
              <w:left w:val="nil"/>
              <w:bottom w:val="single" w:sz="4" w:space="0" w:color="auto"/>
              <w:right w:val="single" w:sz="4" w:space="0" w:color="auto"/>
            </w:tcBorders>
          </w:tcPr>
          <w:p w14:paraId="126F75C3" w14:textId="77777777" w:rsidR="00FF49F8" w:rsidRPr="003F5BCA" w:rsidRDefault="00FF49F8" w:rsidP="00FF49F8">
            <w:pPr>
              <w:jc w:val="center"/>
              <w:rPr>
                <w:rFonts w:asciiTheme="minorHAnsi" w:hAnsiTheme="minorHAnsi" w:cstheme="minorHAnsi"/>
                <w:sz w:val="22"/>
                <w:szCs w:val="22"/>
              </w:rPr>
            </w:pPr>
          </w:p>
        </w:tc>
      </w:tr>
      <w:tr w:rsidR="00FF49F8" w:rsidRPr="003F5BCA" w14:paraId="4CE3A286" w14:textId="77777777" w:rsidTr="00FF49F8">
        <w:tc>
          <w:tcPr>
            <w:tcW w:w="1615" w:type="dxa"/>
            <w:tcBorders>
              <w:top w:val="single" w:sz="4" w:space="0" w:color="auto"/>
              <w:left w:val="single" w:sz="4" w:space="0" w:color="auto"/>
              <w:bottom w:val="single" w:sz="4" w:space="0" w:color="auto"/>
              <w:right w:val="single" w:sz="4" w:space="0" w:color="auto"/>
            </w:tcBorders>
          </w:tcPr>
          <w:p w14:paraId="4ECC8581" w14:textId="77777777"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05:300:304</w:t>
            </w:r>
            <w:r w:rsidRPr="003F5BCA">
              <w:rPr>
                <w:rFonts w:asciiTheme="minorHAnsi" w:hAnsiTheme="minorHAnsi" w:cstheme="minorHAnsi"/>
                <w:sz w:val="22"/>
                <w:szCs w:val="22"/>
                <w:vertAlign w:val="superscript"/>
              </w:rPr>
              <w:t>G</w:t>
            </w:r>
          </w:p>
        </w:tc>
        <w:tc>
          <w:tcPr>
            <w:tcW w:w="8264" w:type="dxa"/>
            <w:tcBorders>
              <w:top w:val="single" w:sz="4" w:space="0" w:color="auto"/>
              <w:left w:val="single" w:sz="4" w:space="0" w:color="auto"/>
              <w:bottom w:val="single" w:sz="4" w:space="0" w:color="auto"/>
              <w:right w:val="single" w:sz="4" w:space="0" w:color="auto"/>
            </w:tcBorders>
          </w:tcPr>
          <w:p w14:paraId="172A91FD" w14:textId="77777777"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Art Across the Curriculum for Inclusive Classrooms</w:t>
            </w:r>
          </w:p>
        </w:tc>
        <w:tc>
          <w:tcPr>
            <w:tcW w:w="916" w:type="dxa"/>
            <w:tcBorders>
              <w:top w:val="single" w:sz="4" w:space="0" w:color="auto"/>
              <w:left w:val="single" w:sz="4" w:space="0" w:color="auto"/>
              <w:bottom w:val="single" w:sz="4" w:space="0" w:color="auto"/>
              <w:right w:val="single" w:sz="4" w:space="0" w:color="auto"/>
            </w:tcBorders>
            <w:hideMark/>
          </w:tcPr>
          <w:p w14:paraId="572F4E82" w14:textId="77777777" w:rsidR="00FF49F8" w:rsidRPr="003F5BCA" w:rsidRDefault="00FF49F8" w:rsidP="00FF49F8">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FF49F8" w:rsidRPr="003F5BCA" w14:paraId="0F06E684" w14:textId="77777777" w:rsidTr="00D83B11">
        <w:tc>
          <w:tcPr>
            <w:tcW w:w="1615" w:type="dxa"/>
            <w:tcBorders>
              <w:top w:val="single" w:sz="4" w:space="0" w:color="auto"/>
              <w:left w:val="single" w:sz="4" w:space="0" w:color="auto"/>
              <w:bottom w:val="single" w:sz="4" w:space="0" w:color="auto"/>
              <w:right w:val="single" w:sz="4" w:space="0" w:color="auto"/>
            </w:tcBorders>
          </w:tcPr>
          <w:p w14:paraId="53DECB97" w14:textId="77777777"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15:251:558</w:t>
            </w:r>
          </w:p>
        </w:tc>
        <w:tc>
          <w:tcPr>
            <w:tcW w:w="8264" w:type="dxa"/>
            <w:tcBorders>
              <w:top w:val="single" w:sz="4" w:space="0" w:color="auto"/>
              <w:left w:val="single" w:sz="4" w:space="0" w:color="auto"/>
              <w:bottom w:val="single" w:sz="4" w:space="0" w:color="auto"/>
              <w:right w:val="single" w:sz="4" w:space="0" w:color="auto"/>
            </w:tcBorders>
          </w:tcPr>
          <w:p w14:paraId="253542B0" w14:textId="77777777" w:rsidR="00FF49F8" w:rsidRPr="003F5BCA" w:rsidRDefault="00FF49F8" w:rsidP="00FF49F8">
            <w:pPr>
              <w:rPr>
                <w:rFonts w:asciiTheme="minorHAnsi" w:hAnsiTheme="minorHAnsi" w:cstheme="minorHAnsi"/>
                <w:sz w:val="22"/>
                <w:szCs w:val="22"/>
              </w:rPr>
            </w:pPr>
            <w:r w:rsidRPr="003F5BCA">
              <w:rPr>
                <w:rFonts w:asciiTheme="minorHAnsi" w:hAnsiTheme="minorHAnsi" w:cstheme="minorHAnsi"/>
                <w:sz w:val="22"/>
                <w:szCs w:val="22"/>
              </w:rPr>
              <w:t>Reading and Teaching in Social Studies with Diverse Literature</w:t>
            </w:r>
          </w:p>
        </w:tc>
        <w:tc>
          <w:tcPr>
            <w:tcW w:w="916" w:type="dxa"/>
            <w:tcBorders>
              <w:top w:val="single" w:sz="4" w:space="0" w:color="auto"/>
              <w:left w:val="single" w:sz="4" w:space="0" w:color="auto"/>
              <w:bottom w:val="single" w:sz="4" w:space="0" w:color="auto"/>
              <w:right w:val="single" w:sz="4" w:space="0" w:color="auto"/>
            </w:tcBorders>
            <w:hideMark/>
          </w:tcPr>
          <w:p w14:paraId="074C23D2" w14:textId="77777777" w:rsidR="00FF49F8" w:rsidRPr="003F5BCA" w:rsidRDefault="00FF49F8" w:rsidP="00FF49F8">
            <w:pPr>
              <w:jc w:val="center"/>
              <w:rPr>
                <w:rFonts w:asciiTheme="minorHAnsi" w:hAnsiTheme="minorHAnsi" w:cstheme="minorHAnsi"/>
                <w:sz w:val="22"/>
                <w:szCs w:val="22"/>
              </w:rPr>
            </w:pPr>
            <w:r w:rsidRPr="003F5BCA">
              <w:rPr>
                <w:rFonts w:asciiTheme="minorHAnsi" w:hAnsiTheme="minorHAnsi" w:cstheme="minorHAnsi"/>
                <w:sz w:val="22"/>
                <w:szCs w:val="22"/>
              </w:rPr>
              <w:t>3.0</w:t>
            </w:r>
          </w:p>
        </w:tc>
      </w:tr>
      <w:tr w:rsidR="00FF49F8" w:rsidRPr="003F5BCA" w14:paraId="101A5D2B" w14:textId="77777777" w:rsidTr="00D83B11">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6C60469" w14:textId="77777777" w:rsidR="00FF49F8" w:rsidRPr="003F5BCA" w:rsidRDefault="00FF49F8" w:rsidP="00FF49F8">
            <w:pP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45A3FB4C" w14:textId="77777777" w:rsidR="00FF49F8" w:rsidRPr="003F5BCA" w:rsidRDefault="00FF49F8" w:rsidP="00FF49F8">
            <w:pPr>
              <w:jc w:val="right"/>
              <w:rPr>
                <w:rFonts w:asciiTheme="minorHAnsi" w:hAnsiTheme="minorHAnsi" w:cstheme="minorHAnsi"/>
                <w:b/>
                <w:sz w:val="22"/>
                <w:szCs w:val="22"/>
              </w:rPr>
            </w:pPr>
            <w:r w:rsidRPr="003F5BCA">
              <w:rPr>
                <w:rFonts w:asciiTheme="minorHAnsi" w:hAnsiTheme="minorHAnsi" w:cstheme="minorHAnsi"/>
                <w:b/>
                <w:sz w:val="22"/>
                <w:szCs w:val="22"/>
              </w:rPr>
              <w:t>TOTAL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3EEC7391" w14:textId="77777777" w:rsidR="00FF49F8" w:rsidRPr="003F5BCA" w:rsidRDefault="00FF49F8" w:rsidP="00FF49F8">
            <w:pPr>
              <w:jc w:val="center"/>
              <w:rPr>
                <w:rFonts w:asciiTheme="minorHAnsi" w:hAnsiTheme="minorHAnsi" w:cstheme="minorHAnsi"/>
                <w:b/>
                <w:sz w:val="22"/>
                <w:szCs w:val="22"/>
              </w:rPr>
            </w:pPr>
            <w:r w:rsidRPr="003F5BCA">
              <w:rPr>
                <w:rFonts w:asciiTheme="minorHAnsi" w:hAnsiTheme="minorHAnsi" w:cstheme="minorHAnsi"/>
                <w:b/>
                <w:sz w:val="22"/>
                <w:szCs w:val="22"/>
              </w:rPr>
              <w:t>46.0</w:t>
            </w:r>
          </w:p>
        </w:tc>
      </w:tr>
    </w:tbl>
    <w:p w14:paraId="55093176" w14:textId="77777777" w:rsidR="0046764C" w:rsidRPr="003F5BCA" w:rsidRDefault="0046764C" w:rsidP="0046764C">
      <w:pPr>
        <w:ind w:left="720"/>
        <w:rPr>
          <w:rFonts w:asciiTheme="minorHAnsi" w:hAnsiTheme="minorHAnsi" w:cstheme="minorHAnsi"/>
          <w:sz w:val="24"/>
          <w:szCs w:val="24"/>
        </w:rPr>
      </w:pPr>
      <w:r w:rsidRPr="003F5BCA">
        <w:rPr>
          <w:rFonts w:asciiTheme="minorHAnsi" w:hAnsiTheme="minorHAnsi" w:cstheme="minorHAnsi"/>
          <w:sz w:val="24"/>
          <w:szCs w:val="24"/>
          <w:vertAlign w:val="superscript"/>
        </w:rPr>
        <w:t>1</w:t>
      </w:r>
      <w:r w:rsidRPr="003F5BCA">
        <w:rPr>
          <w:rFonts w:asciiTheme="minorHAnsi" w:hAnsiTheme="minorHAnsi" w:cstheme="minorHAnsi"/>
          <w:sz w:val="24"/>
          <w:szCs w:val="24"/>
        </w:rPr>
        <w:t xml:space="preserve"> Students who completed 05:300:368 as an undergraduate do not need to repeat the course, but a 300-level course is required to replace the required 3 graduate credits.</w:t>
      </w:r>
    </w:p>
    <w:p w14:paraId="5CBB65D0" w14:textId="77777777" w:rsidR="0046764C" w:rsidRPr="003F5BCA" w:rsidRDefault="0046764C" w:rsidP="0046764C">
      <w:pPr>
        <w:rPr>
          <w:rFonts w:asciiTheme="minorHAnsi" w:hAnsiTheme="minorHAnsi" w:cstheme="minorHAnsi"/>
          <w:sz w:val="24"/>
          <w:szCs w:val="24"/>
        </w:rPr>
      </w:pPr>
    </w:p>
    <w:p w14:paraId="1C3DD6A0" w14:textId="2F207599" w:rsidR="0046764C" w:rsidRPr="003F5BCA" w:rsidRDefault="0046764C" w:rsidP="0046764C">
      <w:pPr>
        <w:ind w:left="720"/>
        <w:rPr>
          <w:rFonts w:asciiTheme="minorHAnsi" w:hAnsiTheme="minorHAnsi" w:cstheme="minorHAnsi"/>
          <w:sz w:val="24"/>
          <w:szCs w:val="24"/>
        </w:rPr>
      </w:pPr>
      <w:r w:rsidRPr="003F5BCA">
        <w:rPr>
          <w:rFonts w:asciiTheme="minorHAnsi" w:hAnsiTheme="minorHAnsi" w:cstheme="minorHAnsi"/>
          <w:sz w:val="24"/>
          <w:szCs w:val="24"/>
          <w:vertAlign w:val="superscript"/>
        </w:rPr>
        <w:t>G</w:t>
      </w:r>
      <w:r w:rsidRPr="003F5BCA">
        <w:rPr>
          <w:rFonts w:asciiTheme="minorHAnsi" w:hAnsiTheme="minorHAnsi" w:cstheme="minorHAnsi"/>
          <w:sz w:val="24"/>
          <w:szCs w:val="24"/>
        </w:rPr>
        <w:t xml:space="preserve"> Course must be 300-level or above to count towards graduate credits. 300- and 400-level courses must be registered with a </w:t>
      </w:r>
      <w:r w:rsidRPr="003F5BCA">
        <w:rPr>
          <w:rFonts w:asciiTheme="minorHAnsi" w:hAnsiTheme="minorHAnsi" w:cstheme="minorHAnsi"/>
          <w:b/>
          <w:sz w:val="24"/>
          <w:szCs w:val="24"/>
        </w:rPr>
        <w:t>G-prefix</w:t>
      </w:r>
      <w:r w:rsidRPr="003F5BCA">
        <w:rPr>
          <w:rFonts w:asciiTheme="minorHAnsi" w:hAnsiTheme="minorHAnsi" w:cstheme="minorHAnsi"/>
          <w:sz w:val="24"/>
          <w:szCs w:val="24"/>
        </w:rPr>
        <w:t>.</w:t>
      </w:r>
    </w:p>
    <w:p w14:paraId="09645352" w14:textId="24D7EF8A" w:rsidR="00C37B12" w:rsidRPr="003F5BCA" w:rsidRDefault="00C37B12" w:rsidP="00477496">
      <w:pPr>
        <w:rPr>
          <w:rFonts w:asciiTheme="minorHAnsi" w:hAnsiTheme="minorHAnsi" w:cstheme="minorHAnsi"/>
          <w:sz w:val="24"/>
          <w:szCs w:val="24"/>
        </w:rPr>
      </w:pPr>
    </w:p>
    <w:p w14:paraId="0B0D3BA8" w14:textId="77777777" w:rsidR="00640477" w:rsidRPr="003F5BCA" w:rsidRDefault="00640477" w:rsidP="00477496">
      <w:pPr>
        <w:rPr>
          <w:rFonts w:asciiTheme="minorHAnsi" w:hAnsiTheme="minorHAnsi" w:cstheme="minorHAnsi"/>
          <w:sz w:val="24"/>
          <w:szCs w:val="24"/>
        </w:rPr>
      </w:pPr>
    </w:p>
    <w:p w14:paraId="4E7E1D23" w14:textId="77777777" w:rsidR="00CF07CA" w:rsidRPr="003F5BCA" w:rsidRDefault="00CF07CA">
      <w:pPr>
        <w:rPr>
          <w:rFonts w:asciiTheme="minorHAnsi" w:hAnsiTheme="minorHAnsi" w:cstheme="minorHAnsi"/>
          <w:b/>
          <w:sz w:val="24"/>
          <w:szCs w:val="24"/>
        </w:rPr>
      </w:pPr>
      <w:r w:rsidRPr="003F5BCA">
        <w:rPr>
          <w:rFonts w:asciiTheme="minorHAnsi" w:hAnsiTheme="minorHAnsi" w:cstheme="minorHAnsi"/>
          <w:b/>
          <w:sz w:val="24"/>
          <w:szCs w:val="24"/>
        </w:rPr>
        <w:br w:type="page"/>
      </w:r>
    </w:p>
    <w:p w14:paraId="04EC4821" w14:textId="384F1FA7" w:rsidR="00477496" w:rsidRPr="003F5BCA" w:rsidRDefault="00477496" w:rsidP="00477496">
      <w:pPr>
        <w:rPr>
          <w:rFonts w:asciiTheme="minorHAnsi" w:hAnsiTheme="minorHAnsi" w:cstheme="minorHAnsi"/>
          <w:b/>
          <w:sz w:val="24"/>
          <w:szCs w:val="24"/>
        </w:rPr>
      </w:pPr>
      <w:r w:rsidRPr="003F5BCA">
        <w:rPr>
          <w:rFonts w:asciiTheme="minorHAnsi" w:hAnsiTheme="minorHAnsi" w:cstheme="minorHAnsi"/>
          <w:b/>
          <w:sz w:val="24"/>
          <w:szCs w:val="24"/>
        </w:rPr>
        <w:lastRenderedPageBreak/>
        <w:t xml:space="preserve">Additional Program Completion Requirements </w:t>
      </w:r>
    </w:p>
    <w:p w14:paraId="14D652AF" w14:textId="7D2EC74E" w:rsidR="00F01C20" w:rsidRPr="003F5BCA" w:rsidRDefault="00F01C20" w:rsidP="00477496">
      <w:pPr>
        <w:rPr>
          <w:rFonts w:asciiTheme="minorHAnsi" w:hAnsiTheme="minorHAnsi" w:cstheme="minorHAnsi"/>
          <w:sz w:val="24"/>
          <w:szCs w:val="24"/>
        </w:rPr>
      </w:pPr>
    </w:p>
    <w:p w14:paraId="6CF8FBE0" w14:textId="3D0C8612" w:rsidR="00C37B12" w:rsidRPr="003F5BCA" w:rsidRDefault="00C37B12" w:rsidP="00477496">
      <w:pPr>
        <w:rPr>
          <w:rFonts w:asciiTheme="minorHAnsi" w:hAnsiTheme="minorHAnsi" w:cstheme="minorHAnsi"/>
          <w:sz w:val="24"/>
          <w:szCs w:val="24"/>
        </w:rPr>
      </w:pPr>
      <w:r w:rsidRPr="003F5BCA">
        <w:rPr>
          <w:rFonts w:asciiTheme="minorHAnsi" w:hAnsiTheme="minorHAnsi" w:cstheme="minorHAnsi"/>
          <w:b/>
          <w:sz w:val="24"/>
          <w:szCs w:val="24"/>
        </w:rPr>
        <w:t xml:space="preserve">VII. LIBERAL ARTS: </w:t>
      </w:r>
      <w:r w:rsidRPr="003F5BCA">
        <w:rPr>
          <w:rFonts w:asciiTheme="minorHAnsi" w:hAnsiTheme="minorHAnsi" w:cstheme="minorHAnsi"/>
          <w:sz w:val="24"/>
          <w:szCs w:val="24"/>
        </w:rPr>
        <w:t xml:space="preserve">Students must complete a minimum of </w:t>
      </w:r>
      <w:r w:rsidRPr="003F5BCA">
        <w:rPr>
          <w:rFonts w:asciiTheme="minorHAnsi" w:hAnsiTheme="minorHAnsi" w:cstheme="minorHAnsi"/>
          <w:b/>
          <w:sz w:val="24"/>
          <w:szCs w:val="24"/>
        </w:rPr>
        <w:t>60 credits</w:t>
      </w:r>
      <w:r w:rsidRPr="003F5BCA">
        <w:rPr>
          <w:rFonts w:asciiTheme="minorHAnsi" w:hAnsiTheme="minorHAnsi" w:cstheme="minorHAnsi"/>
          <w:sz w:val="24"/>
          <w:szCs w:val="24"/>
        </w:rPr>
        <w:t xml:space="preserve"> in liberal arts to earn </w:t>
      </w:r>
      <w:proofErr w:type="gramStart"/>
      <w:r w:rsidRPr="003F5BCA">
        <w:rPr>
          <w:rFonts w:asciiTheme="minorHAnsi" w:hAnsiTheme="minorHAnsi" w:cstheme="minorHAnsi"/>
          <w:sz w:val="24"/>
          <w:szCs w:val="24"/>
        </w:rPr>
        <w:t>the</w:t>
      </w:r>
      <w:proofErr w:type="gramEnd"/>
      <w:r w:rsidRPr="003F5BCA">
        <w:rPr>
          <w:rFonts w:asciiTheme="minorHAnsi" w:hAnsiTheme="minorHAnsi" w:cstheme="minorHAnsi"/>
          <w:sz w:val="24"/>
          <w:szCs w:val="24"/>
        </w:rPr>
        <w:t xml:space="preserve"> master’s degree. Neither Education courses, nor any other performance-based or </w:t>
      </w:r>
      <w:proofErr w:type="gramStart"/>
      <w:r w:rsidRPr="003F5BCA">
        <w:rPr>
          <w:rFonts w:asciiTheme="minorHAnsi" w:hAnsiTheme="minorHAnsi" w:cstheme="minorHAnsi"/>
          <w:sz w:val="24"/>
          <w:szCs w:val="24"/>
        </w:rPr>
        <w:t>vocationally-oriented</w:t>
      </w:r>
      <w:proofErr w:type="gramEnd"/>
      <w:r w:rsidRPr="003F5BCA">
        <w:rPr>
          <w:rFonts w:asciiTheme="minorHAnsi" w:hAnsiTheme="minorHAnsi" w:cstheme="minorHAnsi"/>
          <w:sz w:val="24"/>
          <w:szCs w:val="24"/>
        </w:rPr>
        <w:t xml:space="preserve"> coursework (accounting, engineering, human resource management, public health, social work, etc.) may be counted toward the 60 liberal arts credits; </w:t>
      </w:r>
      <w:r w:rsidRPr="003F5BCA">
        <w:rPr>
          <w:rFonts w:asciiTheme="minorHAnsi" w:hAnsiTheme="minorHAnsi" w:cstheme="minorHAnsi"/>
          <w:sz w:val="24"/>
          <w:szCs w:val="24"/>
          <w:u w:val="single"/>
        </w:rPr>
        <w:t>no School 05, School 15, or E-credit</w:t>
      </w:r>
      <w:r w:rsidRPr="003F5BCA">
        <w:rPr>
          <w:rFonts w:asciiTheme="minorHAnsi" w:hAnsiTheme="minorHAnsi" w:cstheme="minorHAnsi"/>
          <w:sz w:val="24"/>
          <w:szCs w:val="24"/>
        </w:rPr>
        <w:t xml:space="preserve"> courses may be included.</w:t>
      </w:r>
    </w:p>
    <w:p w14:paraId="088294FC" w14:textId="507D43BA" w:rsidR="00C37B12" w:rsidRPr="003F5BCA" w:rsidRDefault="00C37B12" w:rsidP="00477496">
      <w:pPr>
        <w:rPr>
          <w:rFonts w:asciiTheme="minorHAnsi" w:hAnsiTheme="minorHAnsi" w:cstheme="minorHAnsi"/>
          <w:sz w:val="24"/>
          <w:szCs w:val="24"/>
        </w:rPr>
      </w:pPr>
    </w:p>
    <w:p w14:paraId="709C053E" w14:textId="77777777" w:rsidR="00F01C20" w:rsidRPr="003F5BCA" w:rsidRDefault="00F01C20" w:rsidP="00477496">
      <w:pPr>
        <w:rPr>
          <w:rFonts w:asciiTheme="minorHAnsi" w:hAnsiTheme="minorHAnsi" w:cstheme="minorHAnsi"/>
          <w:sz w:val="24"/>
          <w:szCs w:val="24"/>
        </w:rPr>
      </w:pPr>
    </w:p>
    <w:p w14:paraId="71AB7A76" w14:textId="7696AF30" w:rsidR="00477496" w:rsidRPr="003F5BCA" w:rsidRDefault="006D4278" w:rsidP="00477496">
      <w:pPr>
        <w:rPr>
          <w:rFonts w:asciiTheme="minorHAnsi" w:hAnsiTheme="minorHAnsi" w:cstheme="minorHAnsi"/>
          <w:sz w:val="24"/>
          <w:szCs w:val="24"/>
        </w:rPr>
      </w:pPr>
      <w:r w:rsidRPr="003F5BCA">
        <w:rPr>
          <w:rFonts w:asciiTheme="minorHAnsi" w:hAnsiTheme="minorHAnsi" w:cstheme="minorHAnsi"/>
          <w:b/>
          <w:sz w:val="24"/>
          <w:szCs w:val="24"/>
        </w:rPr>
        <w:t>VIII</w:t>
      </w:r>
      <w:r w:rsidR="001816E6" w:rsidRPr="003F5BCA">
        <w:rPr>
          <w:rFonts w:asciiTheme="minorHAnsi" w:hAnsiTheme="minorHAnsi" w:cstheme="minorHAnsi"/>
          <w:b/>
          <w:sz w:val="24"/>
          <w:szCs w:val="24"/>
        </w:rPr>
        <w:t xml:space="preserve">. </w:t>
      </w:r>
      <w:r w:rsidR="00477496" w:rsidRPr="003F5BCA">
        <w:rPr>
          <w:rFonts w:asciiTheme="minorHAnsi" w:hAnsiTheme="minorHAnsi" w:cstheme="minorHAnsi"/>
          <w:b/>
          <w:sz w:val="24"/>
          <w:szCs w:val="24"/>
        </w:rPr>
        <w:t>PRAXIS II TESTS:</w:t>
      </w:r>
      <w:r w:rsidR="00477496" w:rsidRPr="003F5BCA">
        <w:rPr>
          <w:rFonts w:asciiTheme="minorHAnsi" w:hAnsiTheme="minorHAnsi" w:cstheme="minorHAnsi"/>
          <w:sz w:val="24"/>
          <w:szCs w:val="24"/>
        </w:rPr>
        <w:t xml:space="preserve"> </w:t>
      </w:r>
      <w:r w:rsidR="00F01C20" w:rsidRPr="003F5BCA">
        <w:rPr>
          <w:rFonts w:asciiTheme="minorHAnsi" w:hAnsiTheme="minorHAnsi" w:cstheme="minorHAnsi"/>
          <w:sz w:val="24"/>
          <w:szCs w:val="24"/>
        </w:rPr>
        <w:t xml:space="preserve">Students seeking certification in elementary education must achieve a passing score on </w:t>
      </w:r>
      <w:proofErr w:type="gramStart"/>
      <w:r w:rsidR="00F01C20" w:rsidRPr="003F5BCA">
        <w:rPr>
          <w:rFonts w:asciiTheme="minorHAnsi" w:hAnsiTheme="minorHAnsi" w:cstheme="minorHAnsi"/>
          <w:sz w:val="24"/>
          <w:szCs w:val="24"/>
        </w:rPr>
        <w:t>the Elementary</w:t>
      </w:r>
      <w:proofErr w:type="gramEnd"/>
      <w:r w:rsidR="00F01C20" w:rsidRPr="003F5BCA">
        <w:rPr>
          <w:rFonts w:asciiTheme="minorHAnsi" w:hAnsiTheme="minorHAnsi" w:cstheme="minorHAnsi"/>
          <w:sz w:val="24"/>
          <w:szCs w:val="24"/>
        </w:rPr>
        <w:t xml:space="preserve"> Education: Multiple Subjects Praxis II examination (Test Code 5001/Subtests 5002, 5003, 5004, 5005</w:t>
      </w:r>
      <w:r w:rsidRPr="003F5BCA">
        <w:rPr>
          <w:rFonts w:asciiTheme="minorHAnsi" w:hAnsiTheme="minorHAnsi" w:cstheme="minorHAnsi"/>
          <w:sz w:val="24"/>
          <w:szCs w:val="24"/>
        </w:rPr>
        <w:t>)</w:t>
      </w:r>
      <w:r w:rsidR="00F01C20" w:rsidRPr="003F5BCA">
        <w:rPr>
          <w:rFonts w:asciiTheme="minorHAnsi" w:hAnsiTheme="minorHAnsi" w:cstheme="minorHAnsi"/>
          <w:sz w:val="24"/>
          <w:szCs w:val="24"/>
        </w:rPr>
        <w:t xml:space="preserve">. </w:t>
      </w:r>
      <w:r w:rsidR="00F01C20" w:rsidRPr="003F5BCA">
        <w:rPr>
          <w:rFonts w:asciiTheme="minorHAnsi" w:hAnsiTheme="minorHAnsi" w:cstheme="minorHAnsi"/>
          <w:b/>
          <w:sz w:val="24"/>
          <w:szCs w:val="24"/>
        </w:rPr>
        <w:t>Students must pass all required tests prior to the start of full-time Clinical Practice Phase 3</w:t>
      </w:r>
      <w:r w:rsidR="00F01C20" w:rsidRPr="003F5BCA">
        <w:rPr>
          <w:rFonts w:asciiTheme="minorHAnsi" w:hAnsiTheme="minorHAnsi" w:cstheme="minorHAnsi"/>
          <w:sz w:val="24"/>
          <w:szCs w:val="24"/>
        </w:rPr>
        <w:t>.</w:t>
      </w:r>
    </w:p>
    <w:p w14:paraId="6CEA4F16" w14:textId="799EC4DF" w:rsidR="00477496" w:rsidRPr="003F5BCA" w:rsidRDefault="00477496" w:rsidP="00477496">
      <w:pPr>
        <w:rPr>
          <w:rFonts w:asciiTheme="minorHAnsi" w:hAnsiTheme="minorHAnsi" w:cstheme="minorHAnsi"/>
          <w:sz w:val="24"/>
          <w:szCs w:val="24"/>
        </w:rPr>
      </w:pPr>
    </w:p>
    <w:p w14:paraId="5AF3A7E8" w14:textId="77777777" w:rsidR="00F01C20" w:rsidRPr="003F5BCA" w:rsidRDefault="00F01C20" w:rsidP="00477496">
      <w:pPr>
        <w:rPr>
          <w:rFonts w:asciiTheme="minorHAnsi" w:hAnsiTheme="minorHAnsi" w:cstheme="minorHAnsi"/>
          <w:sz w:val="24"/>
          <w:szCs w:val="24"/>
        </w:rPr>
      </w:pPr>
    </w:p>
    <w:p w14:paraId="73E8F381" w14:textId="3C64E4B2" w:rsidR="00477496" w:rsidRPr="003F5BCA" w:rsidRDefault="00C20E40" w:rsidP="00477496">
      <w:pPr>
        <w:rPr>
          <w:rFonts w:asciiTheme="minorHAnsi" w:hAnsiTheme="minorHAnsi" w:cstheme="minorHAnsi"/>
          <w:sz w:val="24"/>
          <w:szCs w:val="24"/>
        </w:rPr>
      </w:pPr>
      <w:r w:rsidRPr="003F5BCA">
        <w:rPr>
          <w:rFonts w:asciiTheme="minorHAnsi" w:hAnsiTheme="minorHAnsi" w:cstheme="minorHAnsi"/>
          <w:b/>
          <w:sz w:val="24"/>
          <w:szCs w:val="24"/>
        </w:rPr>
        <w:t>I</w:t>
      </w:r>
      <w:r w:rsidR="00C37B12" w:rsidRPr="003F5BCA">
        <w:rPr>
          <w:rFonts w:asciiTheme="minorHAnsi" w:hAnsiTheme="minorHAnsi" w:cstheme="minorHAnsi"/>
          <w:b/>
          <w:sz w:val="24"/>
          <w:szCs w:val="24"/>
        </w:rPr>
        <w:t xml:space="preserve">X. </w:t>
      </w:r>
      <w:r w:rsidR="00477496" w:rsidRPr="003F5BCA">
        <w:rPr>
          <w:rFonts w:asciiTheme="minorHAnsi" w:hAnsiTheme="minorHAnsi" w:cstheme="minorHAnsi"/>
          <w:b/>
          <w:sz w:val="24"/>
          <w:szCs w:val="24"/>
        </w:rPr>
        <w:t>PERFORMANCE-BASED ASSESSMENT (PBA):</w:t>
      </w:r>
      <w:r w:rsidR="00477496" w:rsidRPr="003F5BCA">
        <w:rPr>
          <w:rFonts w:asciiTheme="minorHAnsi" w:hAnsiTheme="minorHAnsi" w:cstheme="minorHAnsi"/>
          <w:sz w:val="24"/>
          <w:szCs w:val="24"/>
        </w:rPr>
        <w:t xml:space="preserve"> All candidates must pass a designated performance-based assessment during Clinical Practice Phase 3. </w:t>
      </w:r>
    </w:p>
    <w:p w14:paraId="3B17B1B5" w14:textId="06A10356" w:rsidR="00477496" w:rsidRPr="003F5BCA" w:rsidRDefault="00477496" w:rsidP="00477496">
      <w:pPr>
        <w:rPr>
          <w:rFonts w:asciiTheme="minorHAnsi" w:hAnsiTheme="minorHAnsi" w:cstheme="minorHAnsi"/>
          <w:sz w:val="24"/>
          <w:szCs w:val="24"/>
        </w:rPr>
      </w:pPr>
    </w:p>
    <w:p w14:paraId="6A09A16D" w14:textId="77777777" w:rsidR="00F01C20" w:rsidRPr="003F5BCA" w:rsidRDefault="00F01C20" w:rsidP="00477496">
      <w:pPr>
        <w:rPr>
          <w:rFonts w:asciiTheme="minorHAnsi" w:hAnsiTheme="minorHAnsi" w:cstheme="minorHAnsi"/>
          <w:sz w:val="24"/>
          <w:szCs w:val="24"/>
        </w:rPr>
      </w:pPr>
    </w:p>
    <w:p w14:paraId="1709410D" w14:textId="21DFF77F" w:rsidR="00CF73AB" w:rsidRPr="003F5BCA" w:rsidRDefault="00477496" w:rsidP="00477496">
      <w:pPr>
        <w:rPr>
          <w:rFonts w:asciiTheme="minorHAnsi" w:hAnsiTheme="minorHAnsi" w:cstheme="minorHAnsi"/>
          <w:sz w:val="24"/>
          <w:szCs w:val="24"/>
        </w:rPr>
      </w:pPr>
      <w:r w:rsidRPr="003F5BCA">
        <w:rPr>
          <w:rFonts w:asciiTheme="minorHAnsi" w:hAnsiTheme="minorHAnsi" w:cstheme="minorHAnsi"/>
          <w:b/>
          <w:sz w:val="24"/>
          <w:szCs w:val="24"/>
        </w:rPr>
        <w:t>X.</w:t>
      </w:r>
      <w:r w:rsidR="001816E6" w:rsidRPr="003F5BCA">
        <w:rPr>
          <w:rFonts w:asciiTheme="minorHAnsi" w:hAnsiTheme="minorHAnsi" w:cstheme="minorHAnsi"/>
          <w:b/>
          <w:sz w:val="24"/>
          <w:szCs w:val="24"/>
        </w:rPr>
        <w:t xml:space="preserve"> PHYSIOLOGY, HYGIENE, AND SUBSTANCE ABUSE ISSUES</w:t>
      </w:r>
      <w:r w:rsidRPr="003F5BCA">
        <w:rPr>
          <w:rFonts w:asciiTheme="minorHAnsi" w:hAnsiTheme="minorHAnsi" w:cstheme="minorHAnsi"/>
          <w:b/>
          <w:sz w:val="24"/>
          <w:szCs w:val="24"/>
        </w:rPr>
        <w:t>:</w:t>
      </w:r>
      <w:r w:rsidRPr="003F5BCA">
        <w:rPr>
          <w:rFonts w:asciiTheme="minorHAnsi" w:hAnsiTheme="minorHAnsi" w:cstheme="minorHAnsi"/>
          <w:sz w:val="24"/>
          <w:szCs w:val="24"/>
        </w:rPr>
        <w:t xml:space="preserve"> The Office of Student and Academic Services </w:t>
      </w:r>
      <w:proofErr w:type="gramStart"/>
      <w:r w:rsidRPr="003F5BCA">
        <w:rPr>
          <w:rFonts w:asciiTheme="minorHAnsi" w:hAnsiTheme="minorHAnsi" w:cstheme="minorHAnsi"/>
          <w:sz w:val="24"/>
          <w:szCs w:val="24"/>
        </w:rPr>
        <w:t>administers</w:t>
      </w:r>
      <w:proofErr w:type="gramEnd"/>
      <w:r w:rsidRPr="003F5BCA">
        <w:rPr>
          <w:rFonts w:asciiTheme="minorHAnsi" w:hAnsiTheme="minorHAnsi" w:cstheme="minorHAnsi"/>
          <w:sz w:val="24"/>
          <w:szCs w:val="24"/>
        </w:rPr>
        <w:t xml:space="preserve"> this New Jersey Department of Education exam during the final semester of the program. </w:t>
      </w:r>
    </w:p>
    <w:p w14:paraId="28267677" w14:textId="77777777" w:rsidR="00CF73AB" w:rsidRPr="003F5BCA" w:rsidRDefault="00CF73AB">
      <w:pPr>
        <w:rPr>
          <w:rFonts w:asciiTheme="minorHAnsi" w:hAnsiTheme="minorHAnsi" w:cstheme="minorHAnsi"/>
          <w:sz w:val="24"/>
          <w:szCs w:val="24"/>
        </w:rPr>
      </w:pPr>
      <w:r w:rsidRPr="003F5BCA">
        <w:rPr>
          <w:rFonts w:asciiTheme="minorHAnsi" w:hAnsiTheme="minorHAnsi" w:cstheme="minorHAnsi"/>
          <w:sz w:val="24"/>
          <w:szCs w:val="24"/>
        </w:rPr>
        <w:br w:type="page"/>
      </w:r>
    </w:p>
    <w:p w14:paraId="669B76F7" w14:textId="77777777" w:rsidR="00CF73AB" w:rsidRPr="003F5BCA" w:rsidRDefault="00CF73AB" w:rsidP="00CF73AB">
      <w:pPr>
        <w:jc w:val="center"/>
        <w:rPr>
          <w:rFonts w:asciiTheme="minorHAnsi" w:hAnsiTheme="minorHAnsi" w:cstheme="minorHAnsi"/>
          <w:b/>
          <w:bCs/>
          <w:sz w:val="24"/>
          <w:szCs w:val="24"/>
        </w:rPr>
      </w:pPr>
      <w:r w:rsidRPr="003F5BCA">
        <w:rPr>
          <w:rFonts w:asciiTheme="minorHAnsi" w:hAnsiTheme="minorHAnsi" w:cstheme="minorHAnsi"/>
          <w:b/>
          <w:bCs/>
          <w:sz w:val="24"/>
          <w:szCs w:val="24"/>
        </w:rPr>
        <w:lastRenderedPageBreak/>
        <w:t>Consider starting an additional state licensure program and/or a Rutgers certificate program while working on your master’s degree requirements. In consultation with your advisor, you may consider taking courses from these areas in place of your graduate-level elective(s</w:t>
      </w:r>
      <w:proofErr w:type="gramStart"/>
      <w:r w:rsidRPr="003F5BCA">
        <w:rPr>
          <w:rFonts w:asciiTheme="minorHAnsi" w:hAnsiTheme="minorHAnsi" w:cstheme="minorHAnsi"/>
          <w:b/>
          <w:bCs/>
          <w:sz w:val="24"/>
          <w:szCs w:val="24"/>
        </w:rPr>
        <w:t>).*</w:t>
      </w:r>
      <w:proofErr w:type="gramEnd"/>
    </w:p>
    <w:p w14:paraId="752FC35C" w14:textId="77777777" w:rsidR="00CF73AB" w:rsidRPr="003F5BCA" w:rsidRDefault="00CF73AB" w:rsidP="00CF73AB">
      <w:pPr>
        <w:rPr>
          <w:rFonts w:asciiTheme="minorHAnsi" w:hAnsiTheme="minorHAnsi" w:cstheme="minorHAnsi"/>
          <w:sz w:val="24"/>
          <w:szCs w:val="24"/>
        </w:rPr>
      </w:pPr>
    </w:p>
    <w:p w14:paraId="44669443" w14:textId="77777777" w:rsidR="00CF73AB" w:rsidRPr="003F5BCA" w:rsidRDefault="00CF73AB" w:rsidP="00CF73AB">
      <w:pPr>
        <w:jc w:val="center"/>
        <w:rPr>
          <w:rFonts w:asciiTheme="minorHAnsi" w:hAnsiTheme="minorHAnsi" w:cstheme="minorHAnsi"/>
          <w:b/>
          <w:bCs/>
          <w:sz w:val="24"/>
          <w:szCs w:val="24"/>
          <w:u w:val="single"/>
        </w:rPr>
      </w:pPr>
      <w:r w:rsidRPr="003F5BCA">
        <w:rPr>
          <w:rFonts w:asciiTheme="minorHAnsi" w:hAnsiTheme="minorHAnsi" w:cstheme="minorHAnsi"/>
          <w:b/>
          <w:bCs/>
          <w:sz w:val="24"/>
          <w:szCs w:val="24"/>
          <w:u w:val="single"/>
        </w:rPr>
        <w:t>New Jersey Certification Options</w:t>
      </w:r>
    </w:p>
    <w:p w14:paraId="2E52A123" w14:textId="77777777" w:rsidR="00CF73AB" w:rsidRPr="003F5BCA" w:rsidRDefault="00CF73AB" w:rsidP="00CF73AB">
      <w:pPr>
        <w:jc w:val="center"/>
        <w:rPr>
          <w:rFonts w:asciiTheme="minorHAnsi" w:hAnsiTheme="minorHAnsi" w:cstheme="minorHAnsi"/>
          <w:b/>
          <w:bCs/>
          <w:sz w:val="24"/>
          <w:szCs w:val="24"/>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6"/>
        <w:gridCol w:w="266"/>
        <w:gridCol w:w="2506"/>
        <w:gridCol w:w="240"/>
        <w:gridCol w:w="2506"/>
        <w:gridCol w:w="236"/>
        <w:gridCol w:w="2506"/>
      </w:tblGrid>
      <w:tr w:rsidR="00CF73AB" w:rsidRPr="003F5BCA" w14:paraId="65CEF85B" w14:textId="77777777" w:rsidTr="001568AE">
        <w:trPr>
          <w:jc w:val="center"/>
        </w:trPr>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32FC8A8A" w14:textId="77777777" w:rsidR="00CF73AB" w:rsidRPr="003F5BCA" w:rsidRDefault="00CF73AB" w:rsidP="001568AE">
            <w:pPr>
              <w:jc w:val="center"/>
              <w:rPr>
                <w:rFonts w:asciiTheme="minorHAnsi" w:hAnsiTheme="minorHAnsi" w:cstheme="minorHAnsi"/>
                <w:b/>
                <w:bCs/>
                <w:sz w:val="22"/>
                <w:szCs w:val="22"/>
              </w:rPr>
            </w:pPr>
            <w:r w:rsidRPr="003F5BCA">
              <w:rPr>
                <w:rFonts w:asciiTheme="minorHAnsi" w:hAnsiTheme="minorHAnsi" w:cstheme="minorHAnsi"/>
                <w:b/>
                <w:bCs/>
                <w:sz w:val="22"/>
                <w:szCs w:val="22"/>
              </w:rPr>
              <w:t>Bilingual/Bicultural Teacher</w:t>
            </w:r>
          </w:p>
        </w:tc>
        <w:tc>
          <w:tcPr>
            <w:tcW w:w="266" w:type="dxa"/>
            <w:tcBorders>
              <w:left w:val="single" w:sz="4" w:space="0" w:color="4F81BD" w:themeColor="accent1"/>
              <w:right w:val="single" w:sz="4" w:space="0" w:color="4F81BD" w:themeColor="accent1"/>
            </w:tcBorders>
          </w:tcPr>
          <w:p w14:paraId="1D5BAD45" w14:textId="77777777" w:rsidR="00CF73AB" w:rsidRPr="003F5BCA" w:rsidRDefault="00CF73AB" w:rsidP="001568AE">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61130170" w14:textId="77777777" w:rsidR="00CF73AB" w:rsidRPr="003F5BCA" w:rsidRDefault="00CF73AB" w:rsidP="001568AE">
            <w:pPr>
              <w:jc w:val="center"/>
              <w:rPr>
                <w:rFonts w:asciiTheme="minorHAnsi" w:hAnsiTheme="minorHAnsi" w:cstheme="minorHAnsi"/>
                <w:b/>
                <w:bCs/>
                <w:sz w:val="22"/>
                <w:szCs w:val="22"/>
              </w:rPr>
            </w:pPr>
            <w:r w:rsidRPr="003F5BCA">
              <w:rPr>
                <w:rFonts w:asciiTheme="minorHAnsi" w:hAnsiTheme="minorHAnsi" w:cstheme="minorHAnsi"/>
                <w:b/>
                <w:bCs/>
                <w:sz w:val="22"/>
                <w:szCs w:val="22"/>
              </w:rPr>
              <w:t>English as a Second Language</w:t>
            </w:r>
          </w:p>
        </w:tc>
        <w:tc>
          <w:tcPr>
            <w:tcW w:w="240" w:type="dxa"/>
            <w:tcBorders>
              <w:left w:val="single" w:sz="4" w:space="0" w:color="4F81BD" w:themeColor="accent1"/>
              <w:right w:val="single" w:sz="4" w:space="0" w:color="4F81BD" w:themeColor="accent1"/>
            </w:tcBorders>
          </w:tcPr>
          <w:p w14:paraId="312B0991" w14:textId="77777777" w:rsidR="00CF73AB" w:rsidRPr="003F5BCA" w:rsidRDefault="00CF73AB" w:rsidP="001568AE">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5B1ADE62" w14:textId="77777777" w:rsidR="00CF73AB" w:rsidRPr="003F5BCA" w:rsidRDefault="00CF73AB" w:rsidP="001568AE">
            <w:pPr>
              <w:jc w:val="center"/>
              <w:rPr>
                <w:rFonts w:asciiTheme="minorHAnsi" w:hAnsiTheme="minorHAnsi" w:cstheme="minorHAnsi"/>
                <w:b/>
                <w:bCs/>
                <w:sz w:val="22"/>
                <w:szCs w:val="22"/>
              </w:rPr>
            </w:pPr>
            <w:r w:rsidRPr="003F5BCA">
              <w:rPr>
                <w:rFonts w:asciiTheme="minorHAnsi" w:hAnsiTheme="minorHAnsi" w:cstheme="minorHAnsi"/>
                <w:b/>
                <w:bCs/>
                <w:sz w:val="22"/>
                <w:szCs w:val="22"/>
              </w:rPr>
              <w:t xml:space="preserve">Bilingual/Bicultural </w:t>
            </w:r>
            <w:r w:rsidRPr="003F5BCA">
              <w:rPr>
                <w:rFonts w:asciiTheme="minorHAnsi" w:hAnsiTheme="minorHAnsi" w:cstheme="minorHAnsi"/>
                <w:b/>
                <w:bCs/>
                <w:sz w:val="22"/>
                <w:szCs w:val="22"/>
              </w:rPr>
              <w:br/>
              <w:t>&amp; ESL</w:t>
            </w:r>
          </w:p>
        </w:tc>
        <w:tc>
          <w:tcPr>
            <w:tcW w:w="236" w:type="dxa"/>
            <w:tcBorders>
              <w:left w:val="single" w:sz="4" w:space="0" w:color="4F81BD" w:themeColor="accent1"/>
              <w:right w:val="single" w:sz="4" w:space="0" w:color="4F81BD" w:themeColor="accent1"/>
            </w:tcBorders>
          </w:tcPr>
          <w:p w14:paraId="30D24638" w14:textId="77777777" w:rsidR="00CF73AB" w:rsidRPr="003F5BCA" w:rsidRDefault="00CF73AB" w:rsidP="001568AE">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0DDCAC69" w14:textId="77777777" w:rsidR="00CF73AB" w:rsidRPr="003F5BCA" w:rsidRDefault="00CF73AB" w:rsidP="001568AE">
            <w:pPr>
              <w:jc w:val="center"/>
              <w:rPr>
                <w:rFonts w:asciiTheme="minorHAnsi" w:hAnsiTheme="minorHAnsi" w:cstheme="minorHAnsi"/>
                <w:b/>
                <w:bCs/>
                <w:sz w:val="22"/>
                <w:szCs w:val="22"/>
              </w:rPr>
            </w:pPr>
            <w:r w:rsidRPr="003F5BCA">
              <w:rPr>
                <w:rFonts w:asciiTheme="minorHAnsi" w:hAnsiTheme="minorHAnsi" w:cstheme="minorHAnsi"/>
                <w:b/>
                <w:bCs/>
                <w:sz w:val="22"/>
                <w:szCs w:val="22"/>
              </w:rPr>
              <w:t>Teacher of Students with Disabilities</w:t>
            </w:r>
          </w:p>
        </w:tc>
      </w:tr>
      <w:tr w:rsidR="00CF73AB" w:rsidRPr="003F5BCA" w14:paraId="64F2B50D" w14:textId="77777777" w:rsidTr="001568AE">
        <w:trPr>
          <w:jc w:val="center"/>
        </w:trPr>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501AAE73"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12 credits - ONLINE</w:t>
            </w:r>
          </w:p>
        </w:tc>
        <w:tc>
          <w:tcPr>
            <w:tcW w:w="266" w:type="dxa"/>
            <w:tcBorders>
              <w:left w:val="single" w:sz="4" w:space="0" w:color="4F81BD" w:themeColor="accent1"/>
              <w:right w:val="single" w:sz="4" w:space="0" w:color="4F81BD" w:themeColor="accent1"/>
            </w:tcBorders>
          </w:tcPr>
          <w:p w14:paraId="2AA34121"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5406502D"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 credits - ONLINE</w:t>
            </w:r>
          </w:p>
        </w:tc>
        <w:tc>
          <w:tcPr>
            <w:tcW w:w="240" w:type="dxa"/>
            <w:tcBorders>
              <w:left w:val="single" w:sz="4" w:space="0" w:color="4F81BD" w:themeColor="accent1"/>
              <w:right w:val="single" w:sz="4" w:space="0" w:color="4F81BD" w:themeColor="accent1"/>
            </w:tcBorders>
          </w:tcPr>
          <w:p w14:paraId="113EA93D"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2BEF494D"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18 credits - ONLINE</w:t>
            </w:r>
          </w:p>
        </w:tc>
        <w:tc>
          <w:tcPr>
            <w:tcW w:w="236" w:type="dxa"/>
            <w:tcBorders>
              <w:left w:val="single" w:sz="4" w:space="0" w:color="4F81BD" w:themeColor="accent1"/>
              <w:right w:val="single" w:sz="4" w:space="0" w:color="4F81BD" w:themeColor="accent1"/>
            </w:tcBorders>
          </w:tcPr>
          <w:p w14:paraId="15DBD509"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2D886761"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21 credits - ONLINE</w:t>
            </w:r>
          </w:p>
        </w:tc>
      </w:tr>
      <w:tr w:rsidR="00CF73AB" w:rsidRPr="003F5BCA" w14:paraId="13ABBEBC" w14:textId="77777777" w:rsidTr="001568AE">
        <w:trPr>
          <w:jc w:val="center"/>
        </w:trPr>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4E189222" w14:textId="77777777" w:rsidR="00CF73AB" w:rsidRPr="003F5BCA" w:rsidRDefault="00CF73AB" w:rsidP="001568AE">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1FAAF719"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right w:val="single" w:sz="4" w:space="0" w:color="4F81BD" w:themeColor="accent1"/>
            </w:tcBorders>
          </w:tcPr>
          <w:p w14:paraId="7CD63E43" w14:textId="77777777" w:rsidR="00CF73AB" w:rsidRPr="003F5BCA" w:rsidRDefault="00CF73AB" w:rsidP="001568AE">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421F9BC8"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51A822D8" w14:textId="77777777" w:rsidR="00CF73AB" w:rsidRPr="003F5BCA" w:rsidRDefault="00CF73AB" w:rsidP="001568AE">
            <w:pPr>
              <w:jc w:val="center"/>
              <w:rPr>
                <w:rFonts w:asciiTheme="minorHAnsi" w:hAnsiTheme="minorHAnsi" w:cstheme="minorHAnsi"/>
                <w:sz w:val="22"/>
                <w:szCs w:val="22"/>
              </w:rPr>
            </w:pPr>
          </w:p>
        </w:tc>
        <w:tc>
          <w:tcPr>
            <w:tcW w:w="236" w:type="dxa"/>
            <w:tcBorders>
              <w:left w:val="single" w:sz="4" w:space="0" w:color="4F81BD" w:themeColor="accent1"/>
              <w:right w:val="single" w:sz="4" w:space="0" w:color="4F81BD" w:themeColor="accent1"/>
            </w:tcBorders>
          </w:tcPr>
          <w:p w14:paraId="3A4D947B"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4D460E9F" w14:textId="77777777" w:rsidR="00CF73AB" w:rsidRPr="003F5BCA" w:rsidRDefault="00CF73AB" w:rsidP="001568AE">
            <w:pPr>
              <w:jc w:val="center"/>
              <w:rPr>
                <w:rFonts w:asciiTheme="minorHAnsi" w:hAnsiTheme="minorHAnsi" w:cstheme="minorHAnsi"/>
                <w:sz w:val="22"/>
                <w:szCs w:val="22"/>
              </w:rPr>
            </w:pPr>
          </w:p>
        </w:tc>
      </w:tr>
      <w:tr w:rsidR="00CF73AB" w:rsidRPr="003F5BCA" w14:paraId="6F7F5BD9"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EC0E506"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15:253:522 Bilingual-Bicultural Education</w:t>
            </w:r>
          </w:p>
        </w:tc>
        <w:tc>
          <w:tcPr>
            <w:tcW w:w="266" w:type="dxa"/>
            <w:tcBorders>
              <w:left w:val="single" w:sz="4" w:space="0" w:color="4F81BD" w:themeColor="accent1"/>
              <w:right w:val="single" w:sz="4" w:space="0" w:color="4F81BD" w:themeColor="accent1"/>
            </w:tcBorders>
          </w:tcPr>
          <w:p w14:paraId="091EEFE6" w14:textId="77777777" w:rsidR="00CF73AB" w:rsidRPr="003F5BCA" w:rsidRDefault="00CF73AB" w:rsidP="001568AE">
            <w:pPr>
              <w:jc w:val="center"/>
              <w:rPr>
                <w:rFonts w:asciiTheme="minorHAnsi" w:hAnsiTheme="minorHAnsi" w:cstheme="minorHAnsi"/>
                <w:sz w:val="22"/>
                <w:szCs w:val="22"/>
              </w:rPr>
            </w:pPr>
          </w:p>
        </w:tc>
        <w:tc>
          <w:tcPr>
            <w:tcW w:w="2506" w:type="dxa"/>
            <w:tcBorders>
              <w:left w:val="single" w:sz="4" w:space="0" w:color="4F81BD" w:themeColor="accent1"/>
              <w:bottom w:val="single" w:sz="4" w:space="0" w:color="D9D9D9" w:themeColor="background1" w:themeShade="D9"/>
              <w:right w:val="single" w:sz="4" w:space="0" w:color="4F81BD" w:themeColor="accent1"/>
            </w:tcBorders>
          </w:tcPr>
          <w:p w14:paraId="02E6006F" w14:textId="77777777" w:rsidR="00CF73AB" w:rsidRPr="003F5BCA" w:rsidRDefault="00CF73AB" w:rsidP="001568AE">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4CAB4670"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1BA25A8"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15:253:522 Bilingual-Bicultural Education</w:t>
            </w:r>
          </w:p>
        </w:tc>
        <w:tc>
          <w:tcPr>
            <w:tcW w:w="236" w:type="dxa"/>
            <w:tcBorders>
              <w:left w:val="single" w:sz="4" w:space="0" w:color="4F81BD" w:themeColor="accent1"/>
              <w:right w:val="single" w:sz="4" w:space="0" w:color="4F81BD" w:themeColor="accent1"/>
            </w:tcBorders>
          </w:tcPr>
          <w:p w14:paraId="3D438F40"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3DB4F55"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15:293:533 Assessment and Measurement for Special Education</w:t>
            </w:r>
          </w:p>
        </w:tc>
      </w:tr>
      <w:tr w:rsidR="00CF73AB" w:rsidRPr="003F5BCA" w14:paraId="55A7564F"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3F38A39"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15:253:520 Principles of Language Learning: Second and World Language Acquisition</w:t>
            </w:r>
          </w:p>
        </w:tc>
        <w:tc>
          <w:tcPr>
            <w:tcW w:w="266" w:type="dxa"/>
            <w:tcBorders>
              <w:left w:val="single" w:sz="4" w:space="0" w:color="4F81BD" w:themeColor="accent1"/>
              <w:right w:val="single" w:sz="4" w:space="0" w:color="4F81BD" w:themeColor="accent1"/>
            </w:tcBorders>
          </w:tcPr>
          <w:p w14:paraId="310A5FE2"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60D3D43"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15:253:520 Principles of Language Learning: Second and World Language Acquisition</w:t>
            </w:r>
          </w:p>
        </w:tc>
        <w:tc>
          <w:tcPr>
            <w:tcW w:w="240" w:type="dxa"/>
            <w:tcBorders>
              <w:left w:val="single" w:sz="4" w:space="0" w:color="4F81BD" w:themeColor="accent1"/>
              <w:right w:val="single" w:sz="4" w:space="0" w:color="4F81BD" w:themeColor="accent1"/>
            </w:tcBorders>
          </w:tcPr>
          <w:p w14:paraId="74F41D36"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41193C8"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15:253:520 Principles of Language Learning: Second and World Language Acquisition</w:t>
            </w:r>
          </w:p>
        </w:tc>
        <w:tc>
          <w:tcPr>
            <w:tcW w:w="236" w:type="dxa"/>
            <w:tcBorders>
              <w:left w:val="single" w:sz="4" w:space="0" w:color="4F81BD" w:themeColor="accent1"/>
              <w:right w:val="single" w:sz="4" w:space="0" w:color="4F81BD" w:themeColor="accent1"/>
            </w:tcBorders>
          </w:tcPr>
          <w:p w14:paraId="415F408A"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E3BC2A6"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15:293:523 Inclusive Teaching in education OR 05:300:304 Art Across the Curriculum in Inclusive Classrooms</w:t>
            </w:r>
          </w:p>
        </w:tc>
      </w:tr>
      <w:tr w:rsidR="00CF73AB" w:rsidRPr="003F5BCA" w14:paraId="2C97C881"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FA70638"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15:253:530 (or 15:299:535) Foundations of Language</w:t>
            </w:r>
          </w:p>
        </w:tc>
        <w:tc>
          <w:tcPr>
            <w:tcW w:w="266" w:type="dxa"/>
            <w:tcBorders>
              <w:left w:val="single" w:sz="4" w:space="0" w:color="4F81BD" w:themeColor="accent1"/>
              <w:right w:val="single" w:sz="4" w:space="0" w:color="4F81BD" w:themeColor="accent1"/>
            </w:tcBorders>
          </w:tcPr>
          <w:p w14:paraId="15A64CF1"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7E26EAD"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15:253:530 (or 15:299:535) Foundations of Language</w:t>
            </w:r>
          </w:p>
        </w:tc>
        <w:tc>
          <w:tcPr>
            <w:tcW w:w="240" w:type="dxa"/>
            <w:tcBorders>
              <w:left w:val="single" w:sz="4" w:space="0" w:color="4F81BD" w:themeColor="accent1"/>
              <w:right w:val="single" w:sz="4" w:space="0" w:color="4F81BD" w:themeColor="accent1"/>
            </w:tcBorders>
          </w:tcPr>
          <w:p w14:paraId="34BCB45F"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6606BF7"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15:253:530 (or 15:299:535) Foundations of Language</w:t>
            </w:r>
          </w:p>
        </w:tc>
        <w:tc>
          <w:tcPr>
            <w:tcW w:w="236" w:type="dxa"/>
            <w:tcBorders>
              <w:left w:val="single" w:sz="4" w:space="0" w:color="4F81BD" w:themeColor="accent1"/>
              <w:right w:val="single" w:sz="4" w:space="0" w:color="4F81BD" w:themeColor="accent1"/>
            </w:tcBorders>
          </w:tcPr>
          <w:p w14:paraId="7C1AB932"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83FA488"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 xml:space="preserve">15:251:558 Reading &amp; Teaching in </w:t>
            </w:r>
            <w:proofErr w:type="gramStart"/>
            <w:r w:rsidRPr="003F5BCA">
              <w:rPr>
                <w:rFonts w:asciiTheme="minorHAnsi" w:hAnsiTheme="minorHAnsi" w:cstheme="minorHAnsi"/>
                <w:sz w:val="22"/>
                <w:szCs w:val="22"/>
              </w:rPr>
              <w:t>the Social</w:t>
            </w:r>
            <w:proofErr w:type="gramEnd"/>
            <w:r w:rsidRPr="003F5BCA">
              <w:rPr>
                <w:rFonts w:asciiTheme="minorHAnsi" w:hAnsiTheme="minorHAnsi" w:cstheme="minorHAnsi"/>
                <w:sz w:val="22"/>
                <w:szCs w:val="22"/>
              </w:rPr>
              <w:t xml:space="preserve"> Studies with Diverse Literature or 15:299:516 Language Across Content Areas: Upper Elementary and Middle School</w:t>
            </w:r>
          </w:p>
        </w:tc>
      </w:tr>
      <w:tr w:rsidR="00CF73AB" w:rsidRPr="003F5BCA" w14:paraId="2223A791"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5F3C132"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15:253:512 AND 15:253:513 Teaching Emerging Bilinguals</w:t>
            </w:r>
          </w:p>
        </w:tc>
        <w:tc>
          <w:tcPr>
            <w:tcW w:w="266" w:type="dxa"/>
            <w:tcBorders>
              <w:left w:val="single" w:sz="4" w:space="0" w:color="4F81BD" w:themeColor="accent1"/>
              <w:right w:val="single" w:sz="4" w:space="0" w:color="4F81BD" w:themeColor="accent1"/>
            </w:tcBorders>
          </w:tcPr>
          <w:p w14:paraId="03478E2F"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B264D94"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15:253:512 AND 15:253:513 Teaching Emerging Bilinguals</w:t>
            </w:r>
          </w:p>
        </w:tc>
        <w:tc>
          <w:tcPr>
            <w:tcW w:w="240" w:type="dxa"/>
            <w:tcBorders>
              <w:left w:val="single" w:sz="4" w:space="0" w:color="4F81BD" w:themeColor="accent1"/>
              <w:right w:val="single" w:sz="4" w:space="0" w:color="4F81BD" w:themeColor="accent1"/>
            </w:tcBorders>
          </w:tcPr>
          <w:p w14:paraId="377B22ED"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9F7A7C1"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15:253:512 AND 15:253:513 Teaching Emerging Bilinguals</w:t>
            </w:r>
          </w:p>
        </w:tc>
        <w:tc>
          <w:tcPr>
            <w:tcW w:w="236" w:type="dxa"/>
            <w:tcBorders>
              <w:left w:val="single" w:sz="4" w:space="0" w:color="4F81BD" w:themeColor="accent1"/>
              <w:right w:val="single" w:sz="4" w:space="0" w:color="4F81BD" w:themeColor="accent1"/>
            </w:tcBorders>
          </w:tcPr>
          <w:p w14:paraId="7CEB5FCA"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CC6CFED"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15:293:580 Literacy for Students with Disabilities</w:t>
            </w:r>
          </w:p>
        </w:tc>
      </w:tr>
      <w:tr w:rsidR="00CF73AB" w:rsidRPr="003F5BCA" w14:paraId="64CA2F4D"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CE031E1" w14:textId="77777777" w:rsidR="00CF73AB" w:rsidRPr="003F5BCA" w:rsidRDefault="00CF73AB" w:rsidP="001568AE">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4FE65429"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237976A"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15:253:539 Methods for Teaching and Assessing English Language Learners</w:t>
            </w:r>
          </w:p>
        </w:tc>
        <w:tc>
          <w:tcPr>
            <w:tcW w:w="240" w:type="dxa"/>
            <w:tcBorders>
              <w:left w:val="single" w:sz="4" w:space="0" w:color="4F81BD" w:themeColor="accent1"/>
              <w:right w:val="single" w:sz="4" w:space="0" w:color="4F81BD" w:themeColor="accent1"/>
            </w:tcBorders>
          </w:tcPr>
          <w:p w14:paraId="39B89447"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91D284E"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15:253:539 Methods for Teaching and Assessing English Language Learners</w:t>
            </w:r>
          </w:p>
        </w:tc>
        <w:tc>
          <w:tcPr>
            <w:tcW w:w="236" w:type="dxa"/>
            <w:tcBorders>
              <w:left w:val="single" w:sz="4" w:space="0" w:color="4F81BD" w:themeColor="accent1"/>
              <w:right w:val="single" w:sz="4" w:space="0" w:color="4F81BD" w:themeColor="accent1"/>
            </w:tcBorders>
          </w:tcPr>
          <w:p w14:paraId="6EA0213C"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027E007"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15:293:522 Learning Disabilities OR 15:293:545 Characteristics &amp; Methods for High Incidence Disabilities</w:t>
            </w:r>
          </w:p>
        </w:tc>
      </w:tr>
      <w:tr w:rsidR="00CF73AB" w:rsidRPr="003F5BCA" w14:paraId="7483F86B"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B85971B" w14:textId="77777777" w:rsidR="00CF73AB" w:rsidRPr="003F5BCA" w:rsidRDefault="00CF73AB" w:rsidP="001568AE">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0F02C380"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812AD0F"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15:253:523 Language and Culture</w:t>
            </w:r>
          </w:p>
        </w:tc>
        <w:tc>
          <w:tcPr>
            <w:tcW w:w="240" w:type="dxa"/>
            <w:tcBorders>
              <w:left w:val="single" w:sz="4" w:space="0" w:color="4F81BD" w:themeColor="accent1"/>
              <w:right w:val="single" w:sz="4" w:space="0" w:color="4F81BD" w:themeColor="accent1"/>
            </w:tcBorders>
          </w:tcPr>
          <w:p w14:paraId="7F86150D"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5E2969F"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15:253:523 Language and Culture</w:t>
            </w:r>
          </w:p>
        </w:tc>
        <w:tc>
          <w:tcPr>
            <w:tcW w:w="236" w:type="dxa"/>
            <w:tcBorders>
              <w:left w:val="single" w:sz="4" w:space="0" w:color="4F81BD" w:themeColor="accent1"/>
              <w:right w:val="single" w:sz="4" w:space="0" w:color="4F81BD" w:themeColor="accent1"/>
            </w:tcBorders>
          </w:tcPr>
          <w:p w14:paraId="70B93830"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CAD6EE5"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15:293:534 Classroom Organization for Inclusive and Special Classrooms</w:t>
            </w:r>
          </w:p>
        </w:tc>
      </w:tr>
      <w:tr w:rsidR="00CF73AB" w:rsidRPr="003F5BCA" w14:paraId="1368143D"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05DE07AD"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i/>
                <w:iCs/>
                <w:sz w:val="22"/>
                <w:szCs w:val="22"/>
              </w:rPr>
              <w:t>Demonstrated proficiency in an additional language required</w:t>
            </w:r>
          </w:p>
        </w:tc>
        <w:tc>
          <w:tcPr>
            <w:tcW w:w="266" w:type="dxa"/>
            <w:tcBorders>
              <w:left w:val="single" w:sz="4" w:space="0" w:color="4F81BD" w:themeColor="accent1"/>
              <w:right w:val="single" w:sz="4" w:space="0" w:color="4F81BD" w:themeColor="accent1"/>
            </w:tcBorders>
          </w:tcPr>
          <w:p w14:paraId="31D9336B"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749652DB"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i/>
                <w:iCs/>
                <w:sz w:val="22"/>
                <w:szCs w:val="22"/>
              </w:rPr>
              <w:t>Demonstrated proficiency in an additional language required</w:t>
            </w:r>
          </w:p>
        </w:tc>
        <w:tc>
          <w:tcPr>
            <w:tcW w:w="240" w:type="dxa"/>
            <w:tcBorders>
              <w:left w:val="single" w:sz="4" w:space="0" w:color="4F81BD" w:themeColor="accent1"/>
              <w:right w:val="single" w:sz="4" w:space="0" w:color="4F81BD" w:themeColor="accent1"/>
            </w:tcBorders>
          </w:tcPr>
          <w:p w14:paraId="45F5843C"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76DEC231"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i/>
                <w:iCs/>
                <w:sz w:val="22"/>
                <w:szCs w:val="22"/>
              </w:rPr>
              <w:t>Demonstrated proficiency in an additional language required</w:t>
            </w:r>
          </w:p>
        </w:tc>
        <w:tc>
          <w:tcPr>
            <w:tcW w:w="236" w:type="dxa"/>
            <w:tcBorders>
              <w:left w:val="single" w:sz="4" w:space="0" w:color="4F81BD" w:themeColor="accent1"/>
              <w:right w:val="single" w:sz="4" w:space="0" w:color="4F81BD" w:themeColor="accent1"/>
            </w:tcBorders>
          </w:tcPr>
          <w:p w14:paraId="5ACCCE2E" w14:textId="77777777" w:rsidR="00CF73AB" w:rsidRPr="003F5BCA" w:rsidRDefault="00CF73AB"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7E0EA8A1"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05:300:383/15:293:583 Introduction to Special Education OR 15:293:539 Students with Disabilities, Schools, &amp; Social Justice</w:t>
            </w:r>
          </w:p>
        </w:tc>
      </w:tr>
    </w:tbl>
    <w:p w14:paraId="1ADD2348" w14:textId="77777777" w:rsidR="00CF73AB" w:rsidRPr="003F5BCA" w:rsidRDefault="00CF73AB" w:rsidP="00CF73AB">
      <w:pPr>
        <w:jc w:val="center"/>
        <w:rPr>
          <w:rFonts w:asciiTheme="minorHAnsi" w:hAnsiTheme="minorHAnsi" w:cstheme="minorHAnsi"/>
          <w:sz w:val="24"/>
          <w:szCs w:val="24"/>
        </w:rPr>
      </w:pPr>
    </w:p>
    <w:p w14:paraId="309F40B2" w14:textId="77777777" w:rsidR="00CF73AB" w:rsidRPr="003F5BCA" w:rsidRDefault="00CF73AB" w:rsidP="00CF73AB">
      <w:pPr>
        <w:rPr>
          <w:rFonts w:asciiTheme="minorHAnsi" w:hAnsiTheme="minorHAnsi" w:cstheme="minorHAnsi"/>
          <w:sz w:val="24"/>
          <w:szCs w:val="24"/>
        </w:rPr>
      </w:pPr>
      <w:r w:rsidRPr="003F5BCA">
        <w:rPr>
          <w:rFonts w:asciiTheme="minorHAnsi" w:hAnsiTheme="minorHAnsi" w:cstheme="minorHAnsi"/>
          <w:sz w:val="24"/>
          <w:szCs w:val="24"/>
        </w:rPr>
        <w:br w:type="page"/>
      </w:r>
    </w:p>
    <w:p w14:paraId="6881C7B3" w14:textId="77777777" w:rsidR="00CF73AB" w:rsidRPr="003F5BCA" w:rsidRDefault="00CF73AB" w:rsidP="00CF73AB">
      <w:pPr>
        <w:jc w:val="center"/>
        <w:rPr>
          <w:rFonts w:asciiTheme="minorHAnsi" w:hAnsiTheme="minorHAnsi" w:cstheme="minorHAnsi"/>
          <w:b/>
          <w:bCs/>
          <w:sz w:val="24"/>
          <w:szCs w:val="24"/>
          <w:u w:val="single"/>
        </w:rPr>
      </w:pPr>
      <w:r w:rsidRPr="003F5BCA">
        <w:rPr>
          <w:rFonts w:asciiTheme="minorHAnsi" w:hAnsiTheme="minorHAnsi" w:cstheme="minorHAnsi"/>
          <w:b/>
          <w:bCs/>
          <w:sz w:val="24"/>
          <w:szCs w:val="24"/>
          <w:u w:val="single"/>
        </w:rPr>
        <w:lastRenderedPageBreak/>
        <w:t>Rutgers Professional Certificate Options</w:t>
      </w:r>
    </w:p>
    <w:p w14:paraId="55D71277" w14:textId="77777777" w:rsidR="00CF73AB" w:rsidRPr="003F5BCA" w:rsidRDefault="00CF73AB" w:rsidP="00CF73AB">
      <w:pPr>
        <w:jc w:val="center"/>
        <w:rPr>
          <w:rFonts w:asciiTheme="minorHAnsi" w:hAnsiTheme="minorHAnsi" w:cstheme="minorHAnsi"/>
          <w:b/>
          <w:bCs/>
          <w:sz w:val="24"/>
          <w:szCs w:val="24"/>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78"/>
        <w:gridCol w:w="240"/>
        <w:gridCol w:w="5248"/>
      </w:tblGrid>
      <w:tr w:rsidR="00CF73AB" w:rsidRPr="003F5BCA" w14:paraId="1E59A4F0" w14:textId="77777777" w:rsidTr="001568AE">
        <w:trPr>
          <w:jc w:val="center"/>
        </w:trPr>
        <w:tc>
          <w:tcPr>
            <w:tcW w:w="527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6EC4369" w14:textId="77777777" w:rsidR="00CF73AB" w:rsidRPr="003F5BCA" w:rsidRDefault="00CF73AB" w:rsidP="001568AE">
            <w:pPr>
              <w:jc w:val="center"/>
              <w:rPr>
                <w:rFonts w:asciiTheme="minorHAnsi" w:hAnsiTheme="minorHAnsi" w:cstheme="minorHAnsi"/>
                <w:b/>
                <w:bCs/>
                <w:sz w:val="22"/>
                <w:szCs w:val="22"/>
              </w:rPr>
            </w:pPr>
            <w:r w:rsidRPr="003F5BCA">
              <w:rPr>
                <w:rFonts w:asciiTheme="minorHAnsi" w:hAnsiTheme="minorHAnsi" w:cstheme="minorHAnsi"/>
                <w:b/>
                <w:bCs/>
                <w:sz w:val="22"/>
                <w:szCs w:val="22"/>
              </w:rPr>
              <w:t>Educational Technology</w:t>
            </w:r>
          </w:p>
        </w:tc>
        <w:tc>
          <w:tcPr>
            <w:tcW w:w="240" w:type="dxa"/>
            <w:tcBorders>
              <w:left w:val="single" w:sz="4" w:space="0" w:color="4F81BD" w:themeColor="accent1"/>
              <w:right w:val="single" w:sz="4" w:space="0" w:color="4F81BD" w:themeColor="accent1"/>
            </w:tcBorders>
          </w:tcPr>
          <w:p w14:paraId="20E2E75E" w14:textId="77777777" w:rsidR="00CF73AB" w:rsidRPr="003F5BCA" w:rsidRDefault="00CF73AB" w:rsidP="001568AE">
            <w:pPr>
              <w:jc w:val="center"/>
              <w:rPr>
                <w:rFonts w:asciiTheme="minorHAnsi" w:hAnsiTheme="minorHAnsi" w:cstheme="minorHAnsi"/>
                <w:b/>
                <w:bCs/>
                <w:sz w:val="22"/>
                <w:szCs w:val="22"/>
              </w:rPr>
            </w:pPr>
          </w:p>
        </w:tc>
        <w:tc>
          <w:tcPr>
            <w:tcW w:w="52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BD2BAEB" w14:textId="77777777" w:rsidR="00CF73AB" w:rsidRPr="003F5BCA" w:rsidRDefault="00CF73AB" w:rsidP="001568AE">
            <w:pPr>
              <w:jc w:val="center"/>
              <w:rPr>
                <w:rFonts w:asciiTheme="minorHAnsi" w:hAnsiTheme="minorHAnsi" w:cstheme="minorHAnsi"/>
                <w:b/>
                <w:bCs/>
                <w:sz w:val="22"/>
                <w:szCs w:val="22"/>
              </w:rPr>
            </w:pPr>
            <w:r w:rsidRPr="003F5BCA">
              <w:rPr>
                <w:rFonts w:asciiTheme="minorHAnsi" w:hAnsiTheme="minorHAnsi" w:cstheme="minorHAnsi"/>
                <w:b/>
                <w:bCs/>
                <w:sz w:val="22"/>
                <w:szCs w:val="22"/>
              </w:rPr>
              <w:t>Gifted Education</w:t>
            </w:r>
          </w:p>
        </w:tc>
      </w:tr>
      <w:tr w:rsidR="00CF73AB" w:rsidRPr="003F5BCA" w14:paraId="2260A146" w14:textId="77777777" w:rsidTr="001568AE">
        <w:trPr>
          <w:jc w:val="center"/>
        </w:trPr>
        <w:tc>
          <w:tcPr>
            <w:tcW w:w="527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0193D50"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9 credits - ONLINE</w:t>
            </w:r>
          </w:p>
        </w:tc>
        <w:tc>
          <w:tcPr>
            <w:tcW w:w="240" w:type="dxa"/>
            <w:tcBorders>
              <w:left w:val="single" w:sz="4" w:space="0" w:color="4F81BD" w:themeColor="accent1"/>
              <w:right w:val="single" w:sz="4" w:space="0" w:color="4F81BD" w:themeColor="accent1"/>
            </w:tcBorders>
          </w:tcPr>
          <w:p w14:paraId="135213C3" w14:textId="77777777" w:rsidR="00CF73AB" w:rsidRPr="003F5BCA" w:rsidRDefault="00CF73AB" w:rsidP="001568AE">
            <w:pPr>
              <w:jc w:val="center"/>
              <w:rPr>
                <w:rFonts w:asciiTheme="minorHAnsi" w:hAnsiTheme="minorHAnsi" w:cstheme="minorHAnsi"/>
                <w:sz w:val="22"/>
                <w:szCs w:val="22"/>
              </w:rPr>
            </w:pPr>
          </w:p>
        </w:tc>
        <w:tc>
          <w:tcPr>
            <w:tcW w:w="52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ECCD051"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12 credits - ONLINE</w:t>
            </w:r>
          </w:p>
        </w:tc>
      </w:tr>
      <w:tr w:rsidR="00CF73AB" w:rsidRPr="003F5BCA" w14:paraId="1E3E9EBD" w14:textId="77777777" w:rsidTr="001568AE">
        <w:trPr>
          <w:jc w:val="center"/>
        </w:trPr>
        <w:tc>
          <w:tcPr>
            <w:tcW w:w="5278" w:type="dxa"/>
            <w:tcBorders>
              <w:top w:val="single" w:sz="4" w:space="0" w:color="4F81BD" w:themeColor="accent1"/>
              <w:left w:val="single" w:sz="4" w:space="0" w:color="4F81BD" w:themeColor="accent1"/>
              <w:bottom w:val="single" w:sz="4" w:space="0" w:color="D9D9D9" w:themeColor="background1" w:themeShade="D9"/>
              <w:right w:val="single" w:sz="4" w:space="0" w:color="4F81BD" w:themeColor="accent1"/>
            </w:tcBorders>
          </w:tcPr>
          <w:p w14:paraId="7017B8D8" w14:textId="77777777" w:rsidR="00CF73AB" w:rsidRPr="003F5BCA" w:rsidRDefault="00CF73AB" w:rsidP="001568AE">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591B1C12" w14:textId="77777777" w:rsidR="00CF73AB" w:rsidRPr="003F5BCA" w:rsidRDefault="00CF73AB" w:rsidP="001568AE">
            <w:pPr>
              <w:jc w:val="center"/>
              <w:rPr>
                <w:rFonts w:asciiTheme="minorHAnsi" w:hAnsiTheme="minorHAnsi" w:cstheme="minorHAnsi"/>
                <w:sz w:val="22"/>
                <w:szCs w:val="22"/>
              </w:rPr>
            </w:pPr>
          </w:p>
        </w:tc>
        <w:tc>
          <w:tcPr>
            <w:tcW w:w="5248" w:type="dxa"/>
            <w:tcBorders>
              <w:top w:val="single" w:sz="4" w:space="0" w:color="4F81BD" w:themeColor="accent1"/>
              <w:left w:val="single" w:sz="4" w:space="0" w:color="4F81BD" w:themeColor="accent1"/>
              <w:bottom w:val="single" w:sz="4" w:space="0" w:color="D9D9D9" w:themeColor="background1" w:themeShade="D9"/>
              <w:right w:val="single" w:sz="4" w:space="0" w:color="4F81BD" w:themeColor="accent1"/>
            </w:tcBorders>
          </w:tcPr>
          <w:p w14:paraId="0010C412" w14:textId="77777777" w:rsidR="00CF73AB" w:rsidRPr="003F5BCA" w:rsidRDefault="00CF73AB" w:rsidP="001568AE">
            <w:pPr>
              <w:jc w:val="center"/>
              <w:rPr>
                <w:rFonts w:asciiTheme="minorHAnsi" w:hAnsiTheme="minorHAnsi" w:cstheme="minorHAnsi"/>
                <w:sz w:val="22"/>
                <w:szCs w:val="22"/>
              </w:rPr>
            </w:pPr>
          </w:p>
        </w:tc>
      </w:tr>
      <w:tr w:rsidR="00CF73AB" w:rsidRPr="003F5BCA" w14:paraId="2B8BF063" w14:textId="77777777" w:rsidTr="001568AE">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35C74FA"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15:255:503 Introduction to Teaching with Digital Tools</w:t>
            </w:r>
          </w:p>
        </w:tc>
        <w:tc>
          <w:tcPr>
            <w:tcW w:w="240" w:type="dxa"/>
            <w:tcBorders>
              <w:left w:val="single" w:sz="4" w:space="0" w:color="4F81BD" w:themeColor="accent1"/>
              <w:right w:val="single" w:sz="4" w:space="0" w:color="4F81BD" w:themeColor="accent1"/>
            </w:tcBorders>
          </w:tcPr>
          <w:p w14:paraId="6D008AC3" w14:textId="77777777" w:rsidR="00CF73AB" w:rsidRPr="003F5BCA" w:rsidRDefault="00CF73AB" w:rsidP="001568AE">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8D842EA"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15:294:531 (or 05:300:320) The Gifted Child</w:t>
            </w:r>
          </w:p>
        </w:tc>
      </w:tr>
      <w:tr w:rsidR="00CF73AB" w:rsidRPr="003F5BCA" w14:paraId="52FF01AF" w14:textId="77777777" w:rsidTr="001568AE">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291D697"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15:255:504 Web-Based Multimedia Design for Educators</w:t>
            </w:r>
          </w:p>
        </w:tc>
        <w:tc>
          <w:tcPr>
            <w:tcW w:w="240" w:type="dxa"/>
            <w:tcBorders>
              <w:left w:val="single" w:sz="4" w:space="0" w:color="4F81BD" w:themeColor="accent1"/>
              <w:right w:val="single" w:sz="4" w:space="0" w:color="4F81BD" w:themeColor="accent1"/>
            </w:tcBorders>
          </w:tcPr>
          <w:p w14:paraId="1FE2236B" w14:textId="77777777" w:rsidR="00CF73AB" w:rsidRPr="003F5BCA" w:rsidRDefault="00CF73AB" w:rsidP="001568AE">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1757B11"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15:294:532 (or 05:300:322) The Social &amp; Emotional Development of Gifted Children</w:t>
            </w:r>
          </w:p>
        </w:tc>
      </w:tr>
      <w:tr w:rsidR="00CF73AB" w:rsidRPr="003F5BCA" w14:paraId="587005C3" w14:textId="77777777" w:rsidTr="001568AE">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BF06D7E"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15:255:506 Developing Digital e-Learning Environments</w:t>
            </w:r>
          </w:p>
        </w:tc>
        <w:tc>
          <w:tcPr>
            <w:tcW w:w="240" w:type="dxa"/>
            <w:tcBorders>
              <w:left w:val="single" w:sz="4" w:space="0" w:color="4F81BD" w:themeColor="accent1"/>
              <w:right w:val="single" w:sz="4" w:space="0" w:color="4F81BD" w:themeColor="accent1"/>
            </w:tcBorders>
          </w:tcPr>
          <w:p w14:paraId="71A54938" w14:textId="77777777" w:rsidR="00CF73AB" w:rsidRPr="003F5BCA" w:rsidRDefault="00CF73AB" w:rsidP="001568AE">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CF6F05D"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15:294:533 Curriculum &amp; Instruction for the Gifted</w:t>
            </w:r>
          </w:p>
        </w:tc>
      </w:tr>
      <w:tr w:rsidR="00CF73AB" w:rsidRPr="003F5BCA" w14:paraId="1A43144E" w14:textId="77777777" w:rsidTr="001568AE">
        <w:trPr>
          <w:jc w:val="center"/>
        </w:trPr>
        <w:tc>
          <w:tcPr>
            <w:tcW w:w="5278"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5C99EBEB" w14:textId="77777777" w:rsidR="00CF73AB" w:rsidRPr="003F5BCA" w:rsidRDefault="00CF73AB" w:rsidP="001568AE">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17FC8DA9" w14:textId="77777777" w:rsidR="00CF73AB" w:rsidRPr="003F5BCA" w:rsidRDefault="00CF73AB" w:rsidP="001568AE">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4ED34677" w14:textId="77777777" w:rsidR="00CF73AB" w:rsidRPr="003F5BCA" w:rsidRDefault="00CF73AB" w:rsidP="001568AE">
            <w:pPr>
              <w:jc w:val="center"/>
              <w:rPr>
                <w:rFonts w:asciiTheme="minorHAnsi" w:hAnsiTheme="minorHAnsi" w:cstheme="minorHAnsi"/>
                <w:sz w:val="22"/>
                <w:szCs w:val="22"/>
              </w:rPr>
            </w:pPr>
            <w:r w:rsidRPr="003F5BCA">
              <w:rPr>
                <w:rFonts w:asciiTheme="minorHAnsi" w:hAnsiTheme="minorHAnsi" w:cstheme="minorHAnsi"/>
                <w:sz w:val="22"/>
                <w:szCs w:val="22"/>
              </w:rPr>
              <w:t>15:294:534 Gifted Program Development</w:t>
            </w:r>
          </w:p>
        </w:tc>
      </w:tr>
    </w:tbl>
    <w:p w14:paraId="1A6EBC58" w14:textId="77777777" w:rsidR="00CF73AB" w:rsidRPr="003F5BCA" w:rsidRDefault="00CF73AB" w:rsidP="00CF73AB">
      <w:pPr>
        <w:jc w:val="center"/>
        <w:rPr>
          <w:rFonts w:asciiTheme="minorHAnsi" w:hAnsiTheme="minorHAnsi" w:cstheme="minorHAnsi"/>
          <w:sz w:val="24"/>
          <w:szCs w:val="24"/>
        </w:rPr>
      </w:pPr>
    </w:p>
    <w:p w14:paraId="6584E46E" w14:textId="77777777" w:rsidR="00B873DF" w:rsidRPr="00114A3F" w:rsidRDefault="00B873DF" w:rsidP="00B873DF">
      <w:pPr>
        <w:jc w:val="center"/>
        <w:rPr>
          <w:rFonts w:asciiTheme="minorHAnsi" w:hAnsiTheme="minorHAnsi" w:cstheme="minorHAnsi"/>
          <w:sz w:val="24"/>
          <w:szCs w:val="24"/>
        </w:rPr>
      </w:pPr>
      <w:r w:rsidRPr="00114A3F">
        <w:rPr>
          <w:rFonts w:asciiTheme="minorHAnsi" w:hAnsiTheme="minorHAnsi" w:cstheme="minorHAnsi"/>
          <w:sz w:val="24"/>
          <w:szCs w:val="24"/>
        </w:rPr>
        <w:t xml:space="preserve">You must complete an application form and obtain a signature from your faculty advisor prior to the final semester of the program. The application forms are available in the Office of Student and Academic Services or by </w:t>
      </w:r>
      <w:hyperlink r:id="rId11" w:history="1">
        <w:r w:rsidRPr="00114A3F">
          <w:rPr>
            <w:rStyle w:val="Hyperlink"/>
            <w:rFonts w:asciiTheme="minorHAnsi" w:hAnsiTheme="minorHAnsi" w:cstheme="minorHAnsi"/>
            <w:sz w:val="24"/>
            <w:szCs w:val="24"/>
          </w:rPr>
          <w:t>emailing Colleen McDermott</w:t>
        </w:r>
      </w:hyperlink>
      <w:r w:rsidRPr="00114A3F">
        <w:rPr>
          <w:rFonts w:asciiTheme="minorHAnsi" w:hAnsiTheme="minorHAnsi" w:cstheme="minorHAnsi"/>
          <w:sz w:val="24"/>
          <w:szCs w:val="24"/>
        </w:rPr>
        <w:t xml:space="preserve"> at </w:t>
      </w:r>
      <w:hyperlink r:id="rId12" w:history="1">
        <w:r w:rsidRPr="00114A3F">
          <w:rPr>
            <w:rStyle w:val="Hyperlink"/>
            <w:rFonts w:asciiTheme="minorHAnsi" w:hAnsiTheme="minorHAnsi" w:cstheme="minorHAnsi"/>
            <w:sz w:val="24"/>
            <w:szCs w:val="24"/>
          </w:rPr>
          <w:t>colleen.mcdermott@gse.rutgers.edu</w:t>
        </w:r>
      </w:hyperlink>
      <w:r w:rsidRPr="00114A3F">
        <w:rPr>
          <w:rFonts w:asciiTheme="minorHAnsi" w:hAnsiTheme="minorHAnsi" w:cstheme="minorHAnsi"/>
          <w:sz w:val="24"/>
          <w:szCs w:val="24"/>
        </w:rPr>
        <w:t>. Some programs require licensure exams for admission and/or certification recommendation.</w:t>
      </w:r>
    </w:p>
    <w:p w14:paraId="363C3F61" w14:textId="77777777" w:rsidR="00B873DF" w:rsidRPr="00114A3F" w:rsidRDefault="00B873DF" w:rsidP="00B873DF">
      <w:pPr>
        <w:jc w:val="center"/>
        <w:rPr>
          <w:rFonts w:asciiTheme="minorHAnsi" w:hAnsiTheme="minorHAnsi" w:cstheme="minorHAnsi"/>
          <w:sz w:val="24"/>
          <w:szCs w:val="24"/>
        </w:rPr>
      </w:pPr>
    </w:p>
    <w:p w14:paraId="405849E6" w14:textId="77777777" w:rsidR="00B873DF" w:rsidRPr="00114A3F" w:rsidRDefault="00B873DF" w:rsidP="00B873DF">
      <w:pPr>
        <w:jc w:val="center"/>
        <w:rPr>
          <w:rFonts w:asciiTheme="minorHAnsi" w:hAnsiTheme="minorHAnsi" w:cstheme="minorHAnsi"/>
          <w:sz w:val="24"/>
          <w:szCs w:val="24"/>
        </w:rPr>
      </w:pPr>
      <w:r w:rsidRPr="00114A3F">
        <w:rPr>
          <w:rFonts w:asciiTheme="minorHAnsi" w:hAnsiTheme="minorHAnsi" w:cstheme="minorHAnsi"/>
          <w:sz w:val="24"/>
          <w:szCs w:val="24"/>
        </w:rPr>
        <w:t>These programs do not lead to a degree of any kind.</w:t>
      </w:r>
    </w:p>
    <w:p w14:paraId="1617D858" w14:textId="77777777" w:rsidR="00B873DF" w:rsidRPr="00114A3F" w:rsidRDefault="00B873DF" w:rsidP="00B873DF">
      <w:pPr>
        <w:jc w:val="center"/>
        <w:rPr>
          <w:rFonts w:asciiTheme="minorHAnsi" w:hAnsiTheme="minorHAnsi" w:cstheme="minorHAnsi"/>
          <w:sz w:val="24"/>
          <w:szCs w:val="24"/>
        </w:rPr>
      </w:pPr>
    </w:p>
    <w:p w14:paraId="2BD36F01" w14:textId="77777777" w:rsidR="00B873DF" w:rsidRPr="00114A3F" w:rsidRDefault="00B873DF" w:rsidP="00B873DF">
      <w:pPr>
        <w:jc w:val="center"/>
        <w:rPr>
          <w:rFonts w:asciiTheme="minorHAnsi" w:hAnsiTheme="minorHAnsi" w:cstheme="minorHAnsi"/>
          <w:sz w:val="24"/>
          <w:szCs w:val="24"/>
        </w:rPr>
      </w:pPr>
      <w:r w:rsidRPr="00114A3F">
        <w:rPr>
          <w:rFonts w:asciiTheme="minorHAnsi" w:hAnsiTheme="minorHAnsi" w:cstheme="minorHAnsi"/>
          <w:sz w:val="24"/>
          <w:szCs w:val="24"/>
        </w:rPr>
        <w:t xml:space="preserve">It is your responsibility to enroll in </w:t>
      </w:r>
      <w:proofErr w:type="gramStart"/>
      <w:r w:rsidRPr="00114A3F">
        <w:rPr>
          <w:rFonts w:asciiTheme="minorHAnsi" w:hAnsiTheme="minorHAnsi" w:cstheme="minorHAnsi"/>
          <w:sz w:val="24"/>
          <w:szCs w:val="24"/>
        </w:rPr>
        <w:t>all of</w:t>
      </w:r>
      <w:proofErr w:type="gramEnd"/>
      <w:r w:rsidRPr="00114A3F">
        <w:rPr>
          <w:rFonts w:asciiTheme="minorHAnsi" w:hAnsiTheme="minorHAnsi" w:cstheme="minorHAnsi"/>
          <w:sz w:val="24"/>
          <w:szCs w:val="24"/>
        </w:rPr>
        <w:t xml:space="preserve"> the required course through Rutgers University. No program requirements may be met at any other institution. You are expected to maintain a “B” or better average in the non-degree coursework.</w:t>
      </w:r>
    </w:p>
    <w:p w14:paraId="69563454" w14:textId="77777777" w:rsidR="00B873DF" w:rsidRPr="00114A3F" w:rsidRDefault="00B873DF" w:rsidP="00B873DF">
      <w:pPr>
        <w:jc w:val="center"/>
        <w:rPr>
          <w:rFonts w:asciiTheme="minorHAnsi" w:hAnsiTheme="minorHAnsi" w:cstheme="minorHAnsi"/>
          <w:sz w:val="24"/>
          <w:szCs w:val="24"/>
        </w:rPr>
      </w:pPr>
    </w:p>
    <w:p w14:paraId="2B2278D9" w14:textId="77777777" w:rsidR="00B873DF" w:rsidRPr="00114A3F" w:rsidRDefault="00B873DF" w:rsidP="00B873DF">
      <w:pPr>
        <w:jc w:val="center"/>
        <w:rPr>
          <w:rFonts w:asciiTheme="minorHAnsi" w:hAnsiTheme="minorHAnsi" w:cstheme="minorHAnsi"/>
          <w:sz w:val="24"/>
          <w:szCs w:val="24"/>
        </w:rPr>
      </w:pPr>
      <w:r w:rsidRPr="00114A3F">
        <w:rPr>
          <w:rFonts w:asciiTheme="minorHAnsi" w:hAnsiTheme="minorHAnsi" w:cstheme="minorHAnsi"/>
          <w:sz w:val="24"/>
          <w:szCs w:val="24"/>
        </w:rPr>
        <w:t xml:space="preserve">After completing all program requirements, students should </w:t>
      </w:r>
      <w:hyperlink r:id="rId13" w:history="1">
        <w:r w:rsidRPr="00114A3F">
          <w:rPr>
            <w:rStyle w:val="Hyperlink"/>
            <w:rFonts w:asciiTheme="minorHAnsi" w:hAnsiTheme="minorHAnsi" w:cstheme="minorHAnsi"/>
            <w:sz w:val="24"/>
            <w:szCs w:val="24"/>
          </w:rPr>
          <w:t>contact Ken Tufo</w:t>
        </w:r>
      </w:hyperlink>
      <w:r w:rsidRPr="00114A3F">
        <w:rPr>
          <w:rFonts w:asciiTheme="minorHAnsi" w:hAnsiTheme="minorHAnsi" w:cstheme="minorHAnsi"/>
          <w:sz w:val="24"/>
          <w:szCs w:val="24"/>
        </w:rPr>
        <w:t xml:space="preserve"> at </w:t>
      </w:r>
      <w:hyperlink r:id="rId14" w:history="1">
        <w:r w:rsidRPr="00114A3F">
          <w:rPr>
            <w:rStyle w:val="Hyperlink"/>
            <w:rFonts w:asciiTheme="minorHAnsi" w:hAnsiTheme="minorHAnsi" w:cstheme="minorHAnsi"/>
            <w:sz w:val="24"/>
            <w:szCs w:val="24"/>
          </w:rPr>
          <w:t>ken.tufo@gse.rutgers.edu</w:t>
        </w:r>
      </w:hyperlink>
      <w:r w:rsidRPr="00114A3F">
        <w:rPr>
          <w:rFonts w:asciiTheme="minorHAnsi" w:hAnsiTheme="minorHAnsi" w:cstheme="minorHAnsi"/>
          <w:sz w:val="24"/>
          <w:szCs w:val="24"/>
        </w:rPr>
        <w:t xml:space="preserve">. Students will be </w:t>
      </w:r>
      <w:proofErr w:type="gramStart"/>
      <w:r w:rsidRPr="00114A3F">
        <w:rPr>
          <w:rFonts w:asciiTheme="minorHAnsi" w:hAnsiTheme="minorHAnsi" w:cstheme="minorHAnsi"/>
          <w:sz w:val="24"/>
          <w:szCs w:val="24"/>
        </w:rPr>
        <w:t>provided</w:t>
      </w:r>
      <w:proofErr w:type="gramEnd"/>
      <w:r w:rsidRPr="00114A3F">
        <w:rPr>
          <w:rFonts w:asciiTheme="minorHAnsi" w:hAnsiTheme="minorHAnsi" w:cstheme="minorHAnsi"/>
          <w:sz w:val="24"/>
          <w:szCs w:val="24"/>
        </w:rPr>
        <w:t xml:space="preserve"> instructions on how to apply for their license(s). Please note that you cannot obtain an advanced certification until you complete the initial teacher certification. After completing </w:t>
      </w:r>
      <w:proofErr w:type="gramStart"/>
      <w:r w:rsidRPr="00114A3F">
        <w:rPr>
          <w:rFonts w:asciiTheme="minorHAnsi" w:hAnsiTheme="minorHAnsi" w:cstheme="minorHAnsi"/>
          <w:sz w:val="24"/>
          <w:szCs w:val="24"/>
        </w:rPr>
        <w:t>all of</w:t>
      </w:r>
      <w:proofErr w:type="gramEnd"/>
      <w:r w:rsidRPr="00114A3F">
        <w:rPr>
          <w:rFonts w:asciiTheme="minorHAnsi" w:hAnsiTheme="minorHAnsi" w:cstheme="minorHAnsi"/>
          <w:sz w:val="24"/>
          <w:szCs w:val="24"/>
        </w:rPr>
        <w:t xml:space="preserve"> the required courses in a GSE graduate certificate program, please contact Colleen McDermott to obtain your completion certificate.</w:t>
      </w:r>
    </w:p>
    <w:p w14:paraId="6482D9BF" w14:textId="77777777" w:rsidR="00B873DF" w:rsidRPr="00114A3F" w:rsidRDefault="00B873DF" w:rsidP="00B873DF">
      <w:pPr>
        <w:jc w:val="center"/>
        <w:rPr>
          <w:rFonts w:asciiTheme="minorHAnsi" w:hAnsiTheme="minorHAnsi" w:cstheme="minorHAnsi"/>
          <w:sz w:val="24"/>
          <w:szCs w:val="24"/>
        </w:rPr>
      </w:pPr>
    </w:p>
    <w:p w14:paraId="0AE86814" w14:textId="77777777" w:rsidR="00B873DF" w:rsidRPr="00114A3F" w:rsidRDefault="00B873DF" w:rsidP="00B873DF">
      <w:pPr>
        <w:jc w:val="center"/>
        <w:rPr>
          <w:rFonts w:asciiTheme="minorHAnsi" w:hAnsiTheme="minorHAnsi" w:cstheme="minorHAnsi"/>
          <w:sz w:val="24"/>
          <w:szCs w:val="24"/>
        </w:rPr>
      </w:pPr>
      <w:r w:rsidRPr="00114A3F">
        <w:rPr>
          <w:rFonts w:asciiTheme="minorHAnsi" w:hAnsiTheme="minorHAnsi" w:cstheme="minorHAnsi"/>
          <w:sz w:val="24"/>
          <w:szCs w:val="24"/>
        </w:rPr>
        <w:t xml:space="preserve">*Not all courses are available to students enrolled in a 4+1 program during their senior year. It may not be possible to complete these programs </w:t>
      </w:r>
      <w:proofErr w:type="gramStart"/>
      <w:r w:rsidRPr="00114A3F">
        <w:rPr>
          <w:rFonts w:asciiTheme="minorHAnsi" w:hAnsiTheme="minorHAnsi" w:cstheme="minorHAnsi"/>
          <w:sz w:val="24"/>
          <w:szCs w:val="24"/>
        </w:rPr>
        <w:t>until after</w:t>
      </w:r>
      <w:proofErr w:type="gramEnd"/>
      <w:r w:rsidRPr="00114A3F">
        <w:rPr>
          <w:rFonts w:asciiTheme="minorHAnsi" w:hAnsiTheme="minorHAnsi" w:cstheme="minorHAnsi"/>
          <w:sz w:val="24"/>
          <w:szCs w:val="24"/>
        </w:rPr>
        <w:t xml:space="preserve"> you earn your master’s degree. Please email Ken Tufo for specifics.</w:t>
      </w:r>
    </w:p>
    <w:p w14:paraId="2FF33FB6" w14:textId="77777777" w:rsidR="00477496" w:rsidRPr="003F5BCA" w:rsidRDefault="00477496" w:rsidP="00477496">
      <w:pPr>
        <w:rPr>
          <w:rFonts w:asciiTheme="minorHAnsi" w:hAnsiTheme="minorHAnsi" w:cstheme="minorHAnsi"/>
          <w:sz w:val="24"/>
          <w:szCs w:val="24"/>
        </w:rPr>
      </w:pPr>
    </w:p>
    <w:p w14:paraId="63BB2D90" w14:textId="6964F292" w:rsidR="00477496" w:rsidRPr="003F5BCA" w:rsidRDefault="00477496" w:rsidP="00477496">
      <w:pPr>
        <w:rPr>
          <w:rFonts w:asciiTheme="minorHAnsi" w:hAnsiTheme="minorHAnsi" w:cstheme="minorHAnsi"/>
          <w:sz w:val="24"/>
          <w:szCs w:val="24"/>
        </w:rPr>
      </w:pPr>
    </w:p>
    <w:p w14:paraId="77F495C5" w14:textId="6C340F1D" w:rsidR="00477496" w:rsidRPr="003F5BCA" w:rsidRDefault="00477496" w:rsidP="00D80340">
      <w:pPr>
        <w:rPr>
          <w:rFonts w:asciiTheme="minorHAnsi" w:hAnsiTheme="minorHAnsi" w:cstheme="minorHAnsi"/>
          <w:sz w:val="24"/>
          <w:szCs w:val="24"/>
        </w:rPr>
      </w:pPr>
    </w:p>
    <w:sectPr w:rsidR="00477496" w:rsidRPr="003F5BCA" w:rsidSect="001026C6">
      <w:headerReference w:type="default" r:id="rId15"/>
      <w:footerReference w:type="default" r:id="rId16"/>
      <w:headerReference w:type="first" r:id="rId17"/>
      <w:pgSz w:w="12240" w:h="15840"/>
      <w:pgMar w:top="720" w:right="720" w:bottom="720" w:left="720" w:header="576" w:footer="59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3F03A" w14:textId="77777777" w:rsidR="00090F50" w:rsidRDefault="00090F50">
      <w:r>
        <w:separator/>
      </w:r>
    </w:p>
  </w:endnote>
  <w:endnote w:type="continuationSeparator" w:id="0">
    <w:p w14:paraId="77708E92" w14:textId="77777777" w:rsidR="00090F50" w:rsidRDefault="00090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Palatino"/>
    <w:panose1 w:val="00000000000000000000"/>
    <w:charset w:val="00"/>
    <w:family w:val="auto"/>
    <w:notTrueType/>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738A" w14:textId="7142F762" w:rsidR="00C10DC0" w:rsidRPr="0072491C" w:rsidRDefault="00FD487B" w:rsidP="0072491C">
    <w:pPr>
      <w:pStyle w:val="Footer"/>
      <w:jc w:val="right"/>
      <w:rPr>
        <w:rFonts w:ascii="Century Gothic" w:hAnsi="Century Gothic"/>
        <w:sz w:val="16"/>
        <w:szCs w:val="16"/>
      </w:rPr>
    </w:pPr>
    <w:r>
      <w:rPr>
        <w:rFonts w:ascii="Century Gothic" w:hAnsi="Century Gothic"/>
        <w:sz w:val="16"/>
        <w:szCs w:val="16"/>
      </w:rPr>
      <w:t>1525</w:t>
    </w:r>
    <w:r w:rsidR="00C37B12">
      <w:rPr>
        <w:rFonts w:ascii="Century Gothic" w:hAnsi="Century Gothic"/>
        <w:sz w:val="16"/>
        <w:szCs w:val="16"/>
      </w:rPr>
      <w:t>1</w:t>
    </w:r>
    <w:r w:rsidR="00E326CD">
      <w:rPr>
        <w:rFonts w:ascii="Century Gothic" w:hAnsi="Century Gothic"/>
        <w:sz w:val="16"/>
        <w:szCs w:val="16"/>
      </w:rPr>
      <w:t>C</w:t>
    </w:r>
    <w:r>
      <w:rPr>
        <w:rFonts w:ascii="Century Gothic" w:hAnsi="Century Gothic"/>
        <w:sz w:val="16"/>
        <w:szCs w:val="16"/>
      </w:rPr>
      <w:t xml:space="preserve"> </w:t>
    </w:r>
    <w:r w:rsidR="0045303F">
      <w:rPr>
        <w:rFonts w:ascii="Century Gothic" w:hAnsi="Century Gothic"/>
        <w:sz w:val="16"/>
        <w:szCs w:val="16"/>
      </w:rPr>
      <w:t>10</w:t>
    </w:r>
    <w:r>
      <w:rPr>
        <w:rFonts w:ascii="Century Gothic" w:hAnsi="Century Gothic"/>
        <w:sz w:val="16"/>
        <w:szCs w:val="16"/>
      </w:rPr>
      <w:t>/</w:t>
    </w:r>
    <w:r w:rsidR="001816E6">
      <w:rPr>
        <w:rFonts w:ascii="Century Gothic" w:hAnsi="Century Gothic"/>
        <w:sz w:val="16"/>
        <w:szCs w:val="16"/>
      </w:rPr>
      <w:t>9</w:t>
    </w:r>
    <w:r w:rsidR="002A38C5">
      <w:rPr>
        <w:rFonts w:ascii="Century Gothic" w:hAnsi="Century Gothic"/>
        <w:sz w:val="16"/>
        <w:szCs w:val="16"/>
      </w:rPr>
      <w:t>/</w:t>
    </w:r>
    <w:r w:rsidR="001816E6">
      <w:rPr>
        <w:rFonts w:ascii="Century Gothic" w:hAnsi="Century Gothic"/>
        <w:sz w:val="16"/>
        <w:szCs w:val="16"/>
      </w:rPr>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B515C" w14:textId="77777777" w:rsidR="00090F50" w:rsidRDefault="00090F50">
      <w:r>
        <w:separator/>
      </w:r>
    </w:p>
  </w:footnote>
  <w:footnote w:type="continuationSeparator" w:id="0">
    <w:p w14:paraId="39507934" w14:textId="77777777" w:rsidR="00090F50" w:rsidRDefault="00090F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02E3" w14:textId="77777777" w:rsidR="00C10DC0" w:rsidRDefault="00C10DC0">
    <w:pPr>
      <w:pStyle w:val="Header"/>
      <w:spacing w:line="240" w:lineRule="auto"/>
      <w:ind w:left="-6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CF43" w14:textId="77777777" w:rsidR="00C10DC0" w:rsidRPr="00CE36A8" w:rsidRDefault="00680E8A" w:rsidP="00FF7F13">
    <w:pPr>
      <w:pStyle w:val="Header"/>
      <w:tabs>
        <w:tab w:val="left" w:pos="4680"/>
        <w:tab w:val="left" w:pos="8100"/>
      </w:tabs>
      <w:rPr>
        <w:rFonts w:ascii="Arial" w:hAnsi="Arial" w:cs="Arial"/>
        <w:sz w:val="14"/>
        <w:szCs w:val="14"/>
      </w:rPr>
    </w:pPr>
    <w:r w:rsidRPr="00CE36A8">
      <w:rPr>
        <w:rFonts w:ascii="Arial" w:hAnsi="Arial" w:cs="Arial"/>
        <w:noProof/>
        <w:sz w:val="14"/>
        <w:szCs w:val="14"/>
      </w:rPr>
      <w:drawing>
        <wp:anchor distT="0" distB="0" distL="114300" distR="114300" simplePos="0" relativeHeight="251656704" behindDoc="0" locked="0" layoutInCell="1" allowOverlap="1" wp14:anchorId="1EBCB08F" wp14:editId="0D5E0D62">
          <wp:simplePos x="0" y="0"/>
          <wp:positionH relativeFrom="column">
            <wp:posOffset>-180975</wp:posOffset>
          </wp:positionH>
          <wp:positionV relativeFrom="paragraph">
            <wp:posOffset>148590</wp:posOffset>
          </wp:positionV>
          <wp:extent cx="2996568" cy="495300"/>
          <wp:effectExtent l="0" t="0" r="0" b="0"/>
          <wp:wrapNone/>
          <wp:docPr id="2" name="Picture 6" descr="Rutgers-New Brunswick&#10;Graduate School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Rutgers-New Brunswick&#10;Graduate School of Education"/>
                  <pic:cNvPicPr>
                    <a:picLocks noChangeAspect="1" noChangeArrowheads="1"/>
                  </pic:cNvPicPr>
                </pic:nvPicPr>
                <pic:blipFill>
                  <a:blip r:embed="rId1"/>
                  <a:stretch>
                    <a:fillRect/>
                  </a:stretch>
                </pic:blipFill>
                <pic:spPr bwMode="auto">
                  <a:xfrm>
                    <a:off x="0" y="0"/>
                    <a:ext cx="3019720" cy="49912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DC18D4" w14:textId="77777777"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Office of Student and Academic Services</w:t>
    </w:r>
    <w:r w:rsidRPr="00CE36A8">
      <w:rPr>
        <w:rFonts w:ascii="Arial" w:hAnsi="Arial" w:cs="Arial"/>
        <w:sz w:val="15"/>
        <w:szCs w:val="15"/>
      </w:rPr>
      <w:tab/>
      <w:t>www.gse.rutgers.edu</w:t>
    </w:r>
  </w:p>
  <w:p w14:paraId="3DB14E8A" w14:textId="77777777"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Graduate School of Education</w:t>
    </w:r>
    <w:r w:rsidRPr="00CE36A8">
      <w:rPr>
        <w:rFonts w:ascii="Arial" w:hAnsi="Arial" w:cs="Arial"/>
        <w:sz w:val="15"/>
        <w:szCs w:val="15"/>
      </w:rPr>
      <w:tab/>
      <w:t>academic.services@gse.rutgers.edu</w:t>
    </w:r>
  </w:p>
  <w:p w14:paraId="561ECF96" w14:textId="77777777" w:rsidR="00680E8A" w:rsidRPr="00CE36A8" w:rsidRDefault="00680E8A" w:rsidP="006A2614">
    <w:pPr>
      <w:pStyle w:val="Header"/>
      <w:tabs>
        <w:tab w:val="left" w:pos="4680"/>
        <w:tab w:val="left" w:pos="8100"/>
      </w:tabs>
      <w:rPr>
        <w:rFonts w:ascii="Arial" w:hAnsi="Arial" w:cs="Arial"/>
        <w:sz w:val="15"/>
        <w:szCs w:val="15"/>
      </w:rPr>
    </w:pPr>
    <w:r w:rsidRPr="00CE36A8">
      <w:rPr>
        <w:rFonts w:ascii="Arial" w:hAnsi="Arial" w:cs="Arial"/>
        <w:sz w:val="15"/>
        <w:szCs w:val="15"/>
      </w:rPr>
      <w:tab/>
      <w:t>Rutgers University--New Brunswick</w:t>
    </w:r>
    <w:r w:rsidRPr="00CE36A8">
      <w:rPr>
        <w:rFonts w:ascii="Arial" w:hAnsi="Arial" w:cs="Arial"/>
        <w:sz w:val="15"/>
        <w:szCs w:val="15"/>
      </w:rPr>
      <w:tab/>
      <w:t>p.</w:t>
    </w:r>
    <w:r w:rsidR="006A2614">
      <w:rPr>
        <w:rFonts w:ascii="Arial" w:hAnsi="Arial" w:cs="Arial"/>
        <w:sz w:val="15"/>
        <w:szCs w:val="15"/>
      </w:rPr>
      <w:t xml:space="preserve"> </w:t>
    </w:r>
    <w:r w:rsidRPr="00CE36A8">
      <w:rPr>
        <w:rFonts w:ascii="Arial" w:hAnsi="Arial" w:cs="Arial"/>
        <w:sz w:val="15"/>
        <w:szCs w:val="15"/>
      </w:rPr>
      <w:t>848-932-3232</w:t>
    </w:r>
  </w:p>
  <w:p w14:paraId="770E83F5" w14:textId="50E8CF2A" w:rsidR="00680E8A" w:rsidRPr="00CE36A8" w:rsidRDefault="006A2614" w:rsidP="00680E8A">
    <w:pPr>
      <w:pStyle w:val="Header"/>
      <w:tabs>
        <w:tab w:val="left" w:pos="4680"/>
        <w:tab w:val="left" w:pos="8100"/>
        <w:tab w:val="left" w:pos="8280"/>
      </w:tabs>
      <w:rPr>
        <w:rFonts w:ascii="Arial" w:hAnsi="Arial" w:cs="Arial"/>
        <w:sz w:val="15"/>
        <w:szCs w:val="15"/>
      </w:rPr>
    </w:pPr>
    <w:r>
      <w:rPr>
        <w:rFonts w:ascii="Arial" w:hAnsi="Arial" w:cs="Arial"/>
        <w:sz w:val="15"/>
        <w:szCs w:val="15"/>
      </w:rPr>
      <w:tab/>
      <w:t>10 Seminary Place</w:t>
    </w:r>
    <w:r>
      <w:rPr>
        <w:rFonts w:ascii="Arial" w:hAnsi="Arial" w:cs="Arial"/>
        <w:sz w:val="15"/>
        <w:szCs w:val="15"/>
      </w:rPr>
      <w:tab/>
    </w:r>
  </w:p>
  <w:p w14:paraId="02E93F60" w14:textId="77777777" w:rsidR="00C10DC0" w:rsidRPr="00CE36A8" w:rsidRDefault="00680E8A" w:rsidP="00680E8A">
    <w:pPr>
      <w:pStyle w:val="Header"/>
      <w:tabs>
        <w:tab w:val="left" w:pos="360"/>
        <w:tab w:val="left" w:pos="4680"/>
        <w:tab w:val="left" w:pos="8100"/>
      </w:tabs>
      <w:rPr>
        <w:rFonts w:ascii="Arial" w:hAnsi="Arial" w:cs="Arial"/>
        <w:sz w:val="15"/>
        <w:szCs w:val="15"/>
      </w:rPr>
    </w:pPr>
    <w:r w:rsidRPr="00CE36A8">
      <w:rPr>
        <w:rFonts w:ascii="Arial" w:hAnsi="Arial" w:cs="Arial"/>
        <w:i/>
        <w:sz w:val="15"/>
        <w:szCs w:val="15"/>
      </w:rPr>
      <w:t>Advancing Excellence and Equity in Education</w:t>
    </w:r>
    <w:r w:rsidRPr="00CE36A8">
      <w:rPr>
        <w:rFonts w:ascii="Arial" w:hAnsi="Arial" w:cs="Arial"/>
        <w:sz w:val="15"/>
        <w:szCs w:val="15"/>
      </w:rPr>
      <w:tab/>
      <w:t>New Brunswick, NJ 08901-1183</w:t>
    </w:r>
  </w:p>
  <w:p w14:paraId="4930F29B" w14:textId="77777777" w:rsidR="000A4682" w:rsidRPr="00CE36A8" w:rsidRDefault="000A4682" w:rsidP="00FF7F13">
    <w:pPr>
      <w:pStyle w:val="Header"/>
      <w:tabs>
        <w:tab w:val="left" w:pos="4680"/>
      </w:tabs>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29024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793F0E"/>
    <w:multiLevelType w:val="singleLevel"/>
    <w:tmpl w:val="4344E92E"/>
    <w:lvl w:ilvl="0">
      <w:start w:val="5"/>
      <w:numFmt w:val="upperRoman"/>
      <w:lvlText w:val="%1."/>
      <w:lvlJc w:val="left"/>
      <w:pPr>
        <w:tabs>
          <w:tab w:val="num" w:pos="720"/>
        </w:tabs>
        <w:ind w:left="720" w:hanging="720"/>
      </w:pPr>
      <w:rPr>
        <w:rFonts w:hint="default"/>
      </w:rPr>
    </w:lvl>
  </w:abstractNum>
  <w:abstractNum w:abstractNumId="2" w15:restartNumberingAfterBreak="0">
    <w:nsid w:val="0CA24A47"/>
    <w:multiLevelType w:val="singleLevel"/>
    <w:tmpl w:val="6EECF4A0"/>
    <w:lvl w:ilvl="0">
      <w:start w:val="1"/>
      <w:numFmt w:val="decimal"/>
      <w:lvlText w:val="%1."/>
      <w:legacy w:legacy="1" w:legacySpace="0" w:legacyIndent="360"/>
      <w:lvlJc w:val="left"/>
      <w:pPr>
        <w:ind w:left="1080" w:hanging="360"/>
      </w:pPr>
    </w:lvl>
  </w:abstractNum>
  <w:abstractNum w:abstractNumId="3" w15:restartNumberingAfterBreak="0">
    <w:nsid w:val="12DF2517"/>
    <w:multiLevelType w:val="hybridMultilevel"/>
    <w:tmpl w:val="2236C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F73622"/>
    <w:multiLevelType w:val="hybridMultilevel"/>
    <w:tmpl w:val="18DC25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31597B"/>
    <w:multiLevelType w:val="multilevel"/>
    <w:tmpl w:val="07B61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1943EC"/>
    <w:multiLevelType w:val="hybridMultilevel"/>
    <w:tmpl w:val="C89EC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504724"/>
    <w:multiLevelType w:val="hybridMultilevel"/>
    <w:tmpl w:val="F76A5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8279E9"/>
    <w:multiLevelType w:val="hybridMultilevel"/>
    <w:tmpl w:val="83A28718"/>
    <w:lvl w:ilvl="0" w:tplc="F0F2355C">
      <w:start w:val="4"/>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A5B0283"/>
    <w:multiLevelType w:val="hybridMultilevel"/>
    <w:tmpl w:val="2DD47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975C08"/>
    <w:multiLevelType w:val="hybridMultilevel"/>
    <w:tmpl w:val="B35C7542"/>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3C071BDB"/>
    <w:multiLevelType w:val="hybridMultilevel"/>
    <w:tmpl w:val="C5E682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735B74"/>
    <w:multiLevelType w:val="multilevel"/>
    <w:tmpl w:val="789A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2404A4"/>
    <w:multiLevelType w:val="hybridMultilevel"/>
    <w:tmpl w:val="81A87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B53FD6"/>
    <w:multiLevelType w:val="singleLevel"/>
    <w:tmpl w:val="0409000F"/>
    <w:lvl w:ilvl="0">
      <w:start w:val="1"/>
      <w:numFmt w:val="decimal"/>
      <w:lvlText w:val="%1."/>
      <w:lvlJc w:val="left"/>
      <w:pPr>
        <w:tabs>
          <w:tab w:val="num" w:pos="1080"/>
        </w:tabs>
        <w:ind w:left="1080" w:hanging="360"/>
      </w:pPr>
    </w:lvl>
  </w:abstractNum>
  <w:abstractNum w:abstractNumId="15" w15:restartNumberingAfterBreak="0">
    <w:nsid w:val="4AFA2512"/>
    <w:multiLevelType w:val="hybridMultilevel"/>
    <w:tmpl w:val="A4BAE7F8"/>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6" w15:restartNumberingAfterBreak="0">
    <w:nsid w:val="4B635E79"/>
    <w:multiLevelType w:val="hybridMultilevel"/>
    <w:tmpl w:val="C5BC789E"/>
    <w:lvl w:ilvl="0" w:tplc="DB443F10">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57ED6DA6"/>
    <w:multiLevelType w:val="hybridMultilevel"/>
    <w:tmpl w:val="B47EBADC"/>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58395D69"/>
    <w:multiLevelType w:val="hybridMultilevel"/>
    <w:tmpl w:val="8C726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174000"/>
    <w:multiLevelType w:val="hybridMultilevel"/>
    <w:tmpl w:val="6BB6A286"/>
    <w:lvl w:ilvl="0" w:tplc="89D8BA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B516A55"/>
    <w:multiLevelType w:val="hybridMultilevel"/>
    <w:tmpl w:val="1B001B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BE95347"/>
    <w:multiLevelType w:val="multilevel"/>
    <w:tmpl w:val="201C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A860DB"/>
    <w:multiLevelType w:val="hybridMultilevel"/>
    <w:tmpl w:val="C6E0090C"/>
    <w:lvl w:ilvl="0" w:tplc="46E25604">
      <w:start w:val="2"/>
      <w:numFmt w:val="upperRoman"/>
      <w:lvlText w:val="%1."/>
      <w:lvlJc w:val="left"/>
      <w:pPr>
        <w:tabs>
          <w:tab w:val="num" w:pos="720"/>
        </w:tabs>
        <w:ind w:left="720" w:hanging="720"/>
      </w:pPr>
      <w:rPr>
        <w:rFonts w:hint="default"/>
        <w:b/>
        <w:color w:val="auto"/>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77F95529"/>
    <w:multiLevelType w:val="hybridMultilevel"/>
    <w:tmpl w:val="5EDEDE46"/>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7E597D97"/>
    <w:multiLevelType w:val="multilevel"/>
    <w:tmpl w:val="DA2C5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610739"/>
    <w:multiLevelType w:val="hybridMultilevel"/>
    <w:tmpl w:val="7ACC4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3280521">
    <w:abstractNumId w:val="8"/>
  </w:num>
  <w:num w:numId="2" w16cid:durableId="1084188789">
    <w:abstractNumId w:val="23"/>
  </w:num>
  <w:num w:numId="3" w16cid:durableId="1759011110">
    <w:abstractNumId w:val="1"/>
  </w:num>
  <w:num w:numId="4" w16cid:durableId="536549663">
    <w:abstractNumId w:val="15"/>
  </w:num>
  <w:num w:numId="5" w16cid:durableId="1838810416">
    <w:abstractNumId w:val="0"/>
  </w:num>
  <w:num w:numId="6" w16cid:durableId="254897988">
    <w:abstractNumId w:val="14"/>
  </w:num>
  <w:num w:numId="7" w16cid:durableId="1680113602">
    <w:abstractNumId w:val="10"/>
  </w:num>
  <w:num w:numId="8" w16cid:durableId="1108356773">
    <w:abstractNumId w:val="17"/>
  </w:num>
  <w:num w:numId="9" w16cid:durableId="1329018810">
    <w:abstractNumId w:val="13"/>
  </w:num>
  <w:num w:numId="10" w16cid:durableId="1856847332">
    <w:abstractNumId w:val="25"/>
  </w:num>
  <w:num w:numId="11" w16cid:durableId="1322854191">
    <w:abstractNumId w:val="5"/>
  </w:num>
  <w:num w:numId="12" w16cid:durableId="616638969">
    <w:abstractNumId w:val="3"/>
  </w:num>
  <w:num w:numId="13" w16cid:durableId="175268949">
    <w:abstractNumId w:val="21"/>
  </w:num>
  <w:num w:numId="14" w16cid:durableId="332491081">
    <w:abstractNumId w:val="24"/>
  </w:num>
  <w:num w:numId="15" w16cid:durableId="527983563">
    <w:abstractNumId w:val="7"/>
  </w:num>
  <w:num w:numId="16" w16cid:durableId="807556628">
    <w:abstractNumId w:val="20"/>
  </w:num>
  <w:num w:numId="17" w16cid:durableId="381296695">
    <w:abstractNumId w:val="2"/>
  </w:num>
  <w:num w:numId="18" w16cid:durableId="1565751207">
    <w:abstractNumId w:val="22"/>
  </w:num>
  <w:num w:numId="19" w16cid:durableId="1354769316">
    <w:abstractNumId w:val="12"/>
  </w:num>
  <w:num w:numId="20" w16cid:durableId="602037376">
    <w:abstractNumId w:val="16"/>
  </w:num>
  <w:num w:numId="21" w16cid:durableId="8013891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55432386">
    <w:abstractNumId w:val="18"/>
  </w:num>
  <w:num w:numId="23" w16cid:durableId="538130987">
    <w:abstractNumId w:val="9"/>
  </w:num>
  <w:num w:numId="24" w16cid:durableId="308363837">
    <w:abstractNumId w:val="11"/>
  </w:num>
  <w:num w:numId="25" w16cid:durableId="38169245">
    <w:abstractNumId w:val="6"/>
  </w:num>
  <w:num w:numId="26" w16cid:durableId="651718482">
    <w:abstractNumId w:val="19"/>
  </w:num>
  <w:num w:numId="27" w16cid:durableId="6219639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5qvFwu73Kxi5IG7EDeuy8bS9Wxtom6/53/8Baiiuuprf3TaCL4QzjFuija7N5avnmxEcY+wZ9g347mENV+hMxQ==" w:salt="eBIKCgvoQJve5PanrS5LiA=="/>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44"/>
    <w:rsid w:val="00023190"/>
    <w:rsid w:val="00033790"/>
    <w:rsid w:val="000345AA"/>
    <w:rsid w:val="00035700"/>
    <w:rsid w:val="00035849"/>
    <w:rsid w:val="00036360"/>
    <w:rsid w:val="000372D0"/>
    <w:rsid w:val="00042129"/>
    <w:rsid w:val="00045C9A"/>
    <w:rsid w:val="000521AA"/>
    <w:rsid w:val="00066F86"/>
    <w:rsid w:val="000675DE"/>
    <w:rsid w:val="000756B2"/>
    <w:rsid w:val="00076020"/>
    <w:rsid w:val="0007666F"/>
    <w:rsid w:val="0007738E"/>
    <w:rsid w:val="00082988"/>
    <w:rsid w:val="00090F50"/>
    <w:rsid w:val="000A4682"/>
    <w:rsid w:val="000A56EF"/>
    <w:rsid w:val="000B26C1"/>
    <w:rsid w:val="000B61C7"/>
    <w:rsid w:val="000C07B9"/>
    <w:rsid w:val="000C31BC"/>
    <w:rsid w:val="000C4767"/>
    <w:rsid w:val="000C7795"/>
    <w:rsid w:val="000D1DCE"/>
    <w:rsid w:val="000D4B16"/>
    <w:rsid w:val="000D7F7B"/>
    <w:rsid w:val="000F6353"/>
    <w:rsid w:val="001026C6"/>
    <w:rsid w:val="00103B49"/>
    <w:rsid w:val="001074A2"/>
    <w:rsid w:val="0011030D"/>
    <w:rsid w:val="00114A44"/>
    <w:rsid w:val="001220AD"/>
    <w:rsid w:val="00123470"/>
    <w:rsid w:val="001268AB"/>
    <w:rsid w:val="0013046A"/>
    <w:rsid w:val="00130B5C"/>
    <w:rsid w:val="00146580"/>
    <w:rsid w:val="001468F3"/>
    <w:rsid w:val="001534D2"/>
    <w:rsid w:val="00154724"/>
    <w:rsid w:val="00157AEC"/>
    <w:rsid w:val="00166A21"/>
    <w:rsid w:val="00173CC0"/>
    <w:rsid w:val="00174775"/>
    <w:rsid w:val="001816E6"/>
    <w:rsid w:val="00192071"/>
    <w:rsid w:val="00197354"/>
    <w:rsid w:val="001A24B5"/>
    <w:rsid w:val="001A58F6"/>
    <w:rsid w:val="001A6920"/>
    <w:rsid w:val="001C119F"/>
    <w:rsid w:val="001D2E08"/>
    <w:rsid w:val="001D5FAE"/>
    <w:rsid w:val="001D7581"/>
    <w:rsid w:val="001D7CCE"/>
    <w:rsid w:val="001E3EB9"/>
    <w:rsid w:val="001E5C09"/>
    <w:rsid w:val="002018D5"/>
    <w:rsid w:val="00211B01"/>
    <w:rsid w:val="00215464"/>
    <w:rsid w:val="00217B70"/>
    <w:rsid w:val="00230647"/>
    <w:rsid w:val="0023214F"/>
    <w:rsid w:val="00232D50"/>
    <w:rsid w:val="00233C9D"/>
    <w:rsid w:val="00236ADF"/>
    <w:rsid w:val="002372B2"/>
    <w:rsid w:val="00240D96"/>
    <w:rsid w:val="002429CC"/>
    <w:rsid w:val="00243756"/>
    <w:rsid w:val="002500C8"/>
    <w:rsid w:val="00265B9F"/>
    <w:rsid w:val="00266640"/>
    <w:rsid w:val="00267E21"/>
    <w:rsid w:val="00267F08"/>
    <w:rsid w:val="002913EE"/>
    <w:rsid w:val="002A2F96"/>
    <w:rsid w:val="002A38C5"/>
    <w:rsid w:val="002A61BD"/>
    <w:rsid w:val="002B41D0"/>
    <w:rsid w:val="002B4CED"/>
    <w:rsid w:val="002D0EDE"/>
    <w:rsid w:val="002D39F5"/>
    <w:rsid w:val="002D5B55"/>
    <w:rsid w:val="002F0A30"/>
    <w:rsid w:val="002F0FAC"/>
    <w:rsid w:val="002F4A8A"/>
    <w:rsid w:val="00304904"/>
    <w:rsid w:val="00312293"/>
    <w:rsid w:val="00315CF4"/>
    <w:rsid w:val="003249CA"/>
    <w:rsid w:val="003254B3"/>
    <w:rsid w:val="003339E0"/>
    <w:rsid w:val="00334AC7"/>
    <w:rsid w:val="003515C5"/>
    <w:rsid w:val="00352023"/>
    <w:rsid w:val="00353B7A"/>
    <w:rsid w:val="003606D2"/>
    <w:rsid w:val="00367C55"/>
    <w:rsid w:val="0037266A"/>
    <w:rsid w:val="00372741"/>
    <w:rsid w:val="00372F10"/>
    <w:rsid w:val="003756CF"/>
    <w:rsid w:val="003759C9"/>
    <w:rsid w:val="003A33B3"/>
    <w:rsid w:val="003A3C85"/>
    <w:rsid w:val="003A4F85"/>
    <w:rsid w:val="003A5FA3"/>
    <w:rsid w:val="003B0F6B"/>
    <w:rsid w:val="003B3324"/>
    <w:rsid w:val="003B6933"/>
    <w:rsid w:val="003C1605"/>
    <w:rsid w:val="003C2101"/>
    <w:rsid w:val="003C67A2"/>
    <w:rsid w:val="003D0796"/>
    <w:rsid w:val="003D215C"/>
    <w:rsid w:val="003D5CD5"/>
    <w:rsid w:val="003E7489"/>
    <w:rsid w:val="003F4750"/>
    <w:rsid w:val="003F5BCA"/>
    <w:rsid w:val="003F7948"/>
    <w:rsid w:val="00401908"/>
    <w:rsid w:val="00403C6C"/>
    <w:rsid w:val="00404DAB"/>
    <w:rsid w:val="00410DE0"/>
    <w:rsid w:val="00410F5C"/>
    <w:rsid w:val="00420C4C"/>
    <w:rsid w:val="00434A27"/>
    <w:rsid w:val="00435A7B"/>
    <w:rsid w:val="0043663F"/>
    <w:rsid w:val="00436DB8"/>
    <w:rsid w:val="00441C5C"/>
    <w:rsid w:val="00441E7A"/>
    <w:rsid w:val="00442DF5"/>
    <w:rsid w:val="00452128"/>
    <w:rsid w:val="0045303F"/>
    <w:rsid w:val="0045559B"/>
    <w:rsid w:val="00462499"/>
    <w:rsid w:val="00465E0C"/>
    <w:rsid w:val="004663A6"/>
    <w:rsid w:val="0046764C"/>
    <w:rsid w:val="00467C1C"/>
    <w:rsid w:val="004722D1"/>
    <w:rsid w:val="00473A0A"/>
    <w:rsid w:val="00477496"/>
    <w:rsid w:val="00492CC3"/>
    <w:rsid w:val="004A3789"/>
    <w:rsid w:val="004A7F32"/>
    <w:rsid w:val="004B191B"/>
    <w:rsid w:val="004B1F4E"/>
    <w:rsid w:val="004B34E9"/>
    <w:rsid w:val="004B392D"/>
    <w:rsid w:val="004C6552"/>
    <w:rsid w:val="004D3C04"/>
    <w:rsid w:val="004D5382"/>
    <w:rsid w:val="004E0203"/>
    <w:rsid w:val="004E6B58"/>
    <w:rsid w:val="00500628"/>
    <w:rsid w:val="005032FA"/>
    <w:rsid w:val="00504BDA"/>
    <w:rsid w:val="00505E31"/>
    <w:rsid w:val="0052138A"/>
    <w:rsid w:val="0052141C"/>
    <w:rsid w:val="005219FE"/>
    <w:rsid w:val="00527D3F"/>
    <w:rsid w:val="00527E24"/>
    <w:rsid w:val="00535A64"/>
    <w:rsid w:val="00536167"/>
    <w:rsid w:val="0054661D"/>
    <w:rsid w:val="00547C48"/>
    <w:rsid w:val="005532A8"/>
    <w:rsid w:val="00554243"/>
    <w:rsid w:val="005549AF"/>
    <w:rsid w:val="005552B6"/>
    <w:rsid w:val="00555AF4"/>
    <w:rsid w:val="005602D5"/>
    <w:rsid w:val="00563421"/>
    <w:rsid w:val="00563D12"/>
    <w:rsid w:val="0057065A"/>
    <w:rsid w:val="0057679B"/>
    <w:rsid w:val="00582334"/>
    <w:rsid w:val="00583BE2"/>
    <w:rsid w:val="005865D3"/>
    <w:rsid w:val="00590588"/>
    <w:rsid w:val="00590FF1"/>
    <w:rsid w:val="005931DE"/>
    <w:rsid w:val="005A03B6"/>
    <w:rsid w:val="005A27A0"/>
    <w:rsid w:val="005A4A67"/>
    <w:rsid w:val="005A4F1A"/>
    <w:rsid w:val="005B0116"/>
    <w:rsid w:val="005B1533"/>
    <w:rsid w:val="005B76EA"/>
    <w:rsid w:val="005B7E22"/>
    <w:rsid w:val="005C471F"/>
    <w:rsid w:val="005C75F3"/>
    <w:rsid w:val="005D67E0"/>
    <w:rsid w:val="005E6BB1"/>
    <w:rsid w:val="005F222B"/>
    <w:rsid w:val="005F5DA9"/>
    <w:rsid w:val="00600A0E"/>
    <w:rsid w:val="006063AE"/>
    <w:rsid w:val="006133B9"/>
    <w:rsid w:val="006221FF"/>
    <w:rsid w:val="0062320B"/>
    <w:rsid w:val="006313CB"/>
    <w:rsid w:val="006369D3"/>
    <w:rsid w:val="00640477"/>
    <w:rsid w:val="0064210E"/>
    <w:rsid w:val="00644726"/>
    <w:rsid w:val="00644F7E"/>
    <w:rsid w:val="00646F70"/>
    <w:rsid w:val="00647D82"/>
    <w:rsid w:val="00651812"/>
    <w:rsid w:val="006573B9"/>
    <w:rsid w:val="00661E61"/>
    <w:rsid w:val="00663E33"/>
    <w:rsid w:val="00667926"/>
    <w:rsid w:val="006711A2"/>
    <w:rsid w:val="006769E7"/>
    <w:rsid w:val="00677B7D"/>
    <w:rsid w:val="00680E8A"/>
    <w:rsid w:val="00681E08"/>
    <w:rsid w:val="00684BCC"/>
    <w:rsid w:val="00686682"/>
    <w:rsid w:val="0068702C"/>
    <w:rsid w:val="00687D91"/>
    <w:rsid w:val="006920A7"/>
    <w:rsid w:val="006966F8"/>
    <w:rsid w:val="006A2614"/>
    <w:rsid w:val="006B3502"/>
    <w:rsid w:val="006B6826"/>
    <w:rsid w:val="006C0951"/>
    <w:rsid w:val="006C30CF"/>
    <w:rsid w:val="006D011A"/>
    <w:rsid w:val="006D26E7"/>
    <w:rsid w:val="006D348E"/>
    <w:rsid w:val="006D4278"/>
    <w:rsid w:val="006E242E"/>
    <w:rsid w:val="006E2C41"/>
    <w:rsid w:val="006E5EE3"/>
    <w:rsid w:val="006F1D53"/>
    <w:rsid w:val="007025F9"/>
    <w:rsid w:val="007030A2"/>
    <w:rsid w:val="007040DC"/>
    <w:rsid w:val="00717FEC"/>
    <w:rsid w:val="00724622"/>
    <w:rsid w:val="0072491C"/>
    <w:rsid w:val="00724DEA"/>
    <w:rsid w:val="00724EF0"/>
    <w:rsid w:val="007258B4"/>
    <w:rsid w:val="007276AD"/>
    <w:rsid w:val="007307DE"/>
    <w:rsid w:val="00730AA7"/>
    <w:rsid w:val="00732B1E"/>
    <w:rsid w:val="00732EB2"/>
    <w:rsid w:val="007338D4"/>
    <w:rsid w:val="007369F8"/>
    <w:rsid w:val="00744E7E"/>
    <w:rsid w:val="00755A38"/>
    <w:rsid w:val="00763C8D"/>
    <w:rsid w:val="00765A4E"/>
    <w:rsid w:val="00771A21"/>
    <w:rsid w:val="007A0463"/>
    <w:rsid w:val="007A44E8"/>
    <w:rsid w:val="007A5D71"/>
    <w:rsid w:val="007A7EC2"/>
    <w:rsid w:val="007B1F5D"/>
    <w:rsid w:val="007B3FD9"/>
    <w:rsid w:val="007B4AFE"/>
    <w:rsid w:val="007B4B18"/>
    <w:rsid w:val="007B7339"/>
    <w:rsid w:val="007C0B4F"/>
    <w:rsid w:val="007D1B29"/>
    <w:rsid w:val="007D5C0C"/>
    <w:rsid w:val="007D6514"/>
    <w:rsid w:val="007D6DCA"/>
    <w:rsid w:val="007E5A61"/>
    <w:rsid w:val="007F0E73"/>
    <w:rsid w:val="007F3F2A"/>
    <w:rsid w:val="007F5D9F"/>
    <w:rsid w:val="00800FB9"/>
    <w:rsid w:val="00802378"/>
    <w:rsid w:val="00813522"/>
    <w:rsid w:val="008211CA"/>
    <w:rsid w:val="008222AA"/>
    <w:rsid w:val="0084418B"/>
    <w:rsid w:val="00853588"/>
    <w:rsid w:val="00855227"/>
    <w:rsid w:val="0086413C"/>
    <w:rsid w:val="00871762"/>
    <w:rsid w:val="008766A6"/>
    <w:rsid w:val="00886A9D"/>
    <w:rsid w:val="00890E40"/>
    <w:rsid w:val="00893BC0"/>
    <w:rsid w:val="00895F57"/>
    <w:rsid w:val="00896FDF"/>
    <w:rsid w:val="00897587"/>
    <w:rsid w:val="008A05EA"/>
    <w:rsid w:val="008A3B32"/>
    <w:rsid w:val="008A4DFA"/>
    <w:rsid w:val="008B1C5A"/>
    <w:rsid w:val="008C3AFE"/>
    <w:rsid w:val="008C4C2F"/>
    <w:rsid w:val="008D50FA"/>
    <w:rsid w:val="008E7C0F"/>
    <w:rsid w:val="008F3A5D"/>
    <w:rsid w:val="008F4A71"/>
    <w:rsid w:val="0090571A"/>
    <w:rsid w:val="009123D3"/>
    <w:rsid w:val="0091521E"/>
    <w:rsid w:val="009276F3"/>
    <w:rsid w:val="00942B9C"/>
    <w:rsid w:val="0094311A"/>
    <w:rsid w:val="00944F04"/>
    <w:rsid w:val="00946CC9"/>
    <w:rsid w:val="00957E35"/>
    <w:rsid w:val="009612F3"/>
    <w:rsid w:val="00962CC9"/>
    <w:rsid w:val="00967E4B"/>
    <w:rsid w:val="009718AE"/>
    <w:rsid w:val="00971E3C"/>
    <w:rsid w:val="00972341"/>
    <w:rsid w:val="00975676"/>
    <w:rsid w:val="00981D1D"/>
    <w:rsid w:val="0098580D"/>
    <w:rsid w:val="00992F50"/>
    <w:rsid w:val="009936E9"/>
    <w:rsid w:val="009938DA"/>
    <w:rsid w:val="00996F7B"/>
    <w:rsid w:val="00997C84"/>
    <w:rsid w:val="009A28DF"/>
    <w:rsid w:val="009A44F0"/>
    <w:rsid w:val="009A59FC"/>
    <w:rsid w:val="009B332E"/>
    <w:rsid w:val="009B3602"/>
    <w:rsid w:val="009C341D"/>
    <w:rsid w:val="009C373D"/>
    <w:rsid w:val="009D0387"/>
    <w:rsid w:val="009D0BDD"/>
    <w:rsid w:val="009D6054"/>
    <w:rsid w:val="009E7C78"/>
    <w:rsid w:val="009F3B65"/>
    <w:rsid w:val="009F4F68"/>
    <w:rsid w:val="00A05F8A"/>
    <w:rsid w:val="00A10E07"/>
    <w:rsid w:val="00A12CBB"/>
    <w:rsid w:val="00A17C03"/>
    <w:rsid w:val="00A26ED1"/>
    <w:rsid w:val="00A27496"/>
    <w:rsid w:val="00A27C25"/>
    <w:rsid w:val="00A27D0E"/>
    <w:rsid w:val="00A303AE"/>
    <w:rsid w:val="00A312D0"/>
    <w:rsid w:val="00A32AC0"/>
    <w:rsid w:val="00A526BD"/>
    <w:rsid w:val="00A63668"/>
    <w:rsid w:val="00A639BD"/>
    <w:rsid w:val="00A64440"/>
    <w:rsid w:val="00A659C0"/>
    <w:rsid w:val="00A70014"/>
    <w:rsid w:val="00A75403"/>
    <w:rsid w:val="00A756EF"/>
    <w:rsid w:val="00A76C02"/>
    <w:rsid w:val="00A83D3D"/>
    <w:rsid w:val="00A84BAA"/>
    <w:rsid w:val="00A92847"/>
    <w:rsid w:val="00AA03FD"/>
    <w:rsid w:val="00AA7DF8"/>
    <w:rsid w:val="00AB2B67"/>
    <w:rsid w:val="00AB3FF7"/>
    <w:rsid w:val="00AB42C5"/>
    <w:rsid w:val="00AD34B8"/>
    <w:rsid w:val="00AE0828"/>
    <w:rsid w:val="00AE782B"/>
    <w:rsid w:val="00AF1A0D"/>
    <w:rsid w:val="00AF415A"/>
    <w:rsid w:val="00AF7B22"/>
    <w:rsid w:val="00B06747"/>
    <w:rsid w:val="00B31297"/>
    <w:rsid w:val="00B36DB2"/>
    <w:rsid w:val="00B4025E"/>
    <w:rsid w:val="00B40885"/>
    <w:rsid w:val="00B413AD"/>
    <w:rsid w:val="00B4459F"/>
    <w:rsid w:val="00B47E81"/>
    <w:rsid w:val="00B52C8D"/>
    <w:rsid w:val="00B56437"/>
    <w:rsid w:val="00B5651D"/>
    <w:rsid w:val="00B57D72"/>
    <w:rsid w:val="00B62132"/>
    <w:rsid w:val="00B64869"/>
    <w:rsid w:val="00B6511F"/>
    <w:rsid w:val="00B676BD"/>
    <w:rsid w:val="00B678A8"/>
    <w:rsid w:val="00B734C6"/>
    <w:rsid w:val="00B74B16"/>
    <w:rsid w:val="00B766A5"/>
    <w:rsid w:val="00B800E7"/>
    <w:rsid w:val="00B80687"/>
    <w:rsid w:val="00B8172E"/>
    <w:rsid w:val="00B873DF"/>
    <w:rsid w:val="00B91273"/>
    <w:rsid w:val="00BA12FC"/>
    <w:rsid w:val="00BA6953"/>
    <w:rsid w:val="00BA7B16"/>
    <w:rsid w:val="00BB73BC"/>
    <w:rsid w:val="00BC1844"/>
    <w:rsid w:val="00BC5798"/>
    <w:rsid w:val="00BD60DB"/>
    <w:rsid w:val="00BD74E6"/>
    <w:rsid w:val="00BE5391"/>
    <w:rsid w:val="00BE7CA1"/>
    <w:rsid w:val="00BF456F"/>
    <w:rsid w:val="00C0157D"/>
    <w:rsid w:val="00C038F5"/>
    <w:rsid w:val="00C10DC0"/>
    <w:rsid w:val="00C12080"/>
    <w:rsid w:val="00C151DF"/>
    <w:rsid w:val="00C16565"/>
    <w:rsid w:val="00C20C9F"/>
    <w:rsid w:val="00C20E40"/>
    <w:rsid w:val="00C31723"/>
    <w:rsid w:val="00C33191"/>
    <w:rsid w:val="00C355B2"/>
    <w:rsid w:val="00C37B12"/>
    <w:rsid w:val="00C42E30"/>
    <w:rsid w:val="00C43E21"/>
    <w:rsid w:val="00C44B76"/>
    <w:rsid w:val="00C530EF"/>
    <w:rsid w:val="00C60F3E"/>
    <w:rsid w:val="00C611B1"/>
    <w:rsid w:val="00C6556E"/>
    <w:rsid w:val="00C66B35"/>
    <w:rsid w:val="00C73808"/>
    <w:rsid w:val="00C74C76"/>
    <w:rsid w:val="00C76DA4"/>
    <w:rsid w:val="00C80E9E"/>
    <w:rsid w:val="00C86379"/>
    <w:rsid w:val="00C960DC"/>
    <w:rsid w:val="00C9730C"/>
    <w:rsid w:val="00CA019B"/>
    <w:rsid w:val="00CA7B1E"/>
    <w:rsid w:val="00CC43FE"/>
    <w:rsid w:val="00CC765F"/>
    <w:rsid w:val="00CD3AA8"/>
    <w:rsid w:val="00CD6027"/>
    <w:rsid w:val="00CE2F6F"/>
    <w:rsid w:val="00CE36A8"/>
    <w:rsid w:val="00CE5E72"/>
    <w:rsid w:val="00CF07CA"/>
    <w:rsid w:val="00CF1083"/>
    <w:rsid w:val="00CF2A35"/>
    <w:rsid w:val="00CF53EB"/>
    <w:rsid w:val="00CF5EE5"/>
    <w:rsid w:val="00CF73AB"/>
    <w:rsid w:val="00D0516A"/>
    <w:rsid w:val="00D1343B"/>
    <w:rsid w:val="00D16B14"/>
    <w:rsid w:val="00D224C4"/>
    <w:rsid w:val="00D2465C"/>
    <w:rsid w:val="00D251DA"/>
    <w:rsid w:val="00D328DD"/>
    <w:rsid w:val="00D427CA"/>
    <w:rsid w:val="00D43121"/>
    <w:rsid w:val="00D447CA"/>
    <w:rsid w:val="00D511EA"/>
    <w:rsid w:val="00D517A6"/>
    <w:rsid w:val="00D54F55"/>
    <w:rsid w:val="00D602CF"/>
    <w:rsid w:val="00D61C86"/>
    <w:rsid w:val="00D73051"/>
    <w:rsid w:val="00D730DF"/>
    <w:rsid w:val="00D745E2"/>
    <w:rsid w:val="00D80340"/>
    <w:rsid w:val="00DB27A7"/>
    <w:rsid w:val="00DB3348"/>
    <w:rsid w:val="00DD120E"/>
    <w:rsid w:val="00DD19C5"/>
    <w:rsid w:val="00DE136B"/>
    <w:rsid w:val="00DF0F19"/>
    <w:rsid w:val="00DF2D5D"/>
    <w:rsid w:val="00DF6B8F"/>
    <w:rsid w:val="00E030C0"/>
    <w:rsid w:val="00E036A6"/>
    <w:rsid w:val="00E10BD4"/>
    <w:rsid w:val="00E11AF2"/>
    <w:rsid w:val="00E16A5A"/>
    <w:rsid w:val="00E2124C"/>
    <w:rsid w:val="00E326CD"/>
    <w:rsid w:val="00E36510"/>
    <w:rsid w:val="00E37620"/>
    <w:rsid w:val="00E47938"/>
    <w:rsid w:val="00E500A0"/>
    <w:rsid w:val="00E52D73"/>
    <w:rsid w:val="00E53A1E"/>
    <w:rsid w:val="00E6015D"/>
    <w:rsid w:val="00E7651E"/>
    <w:rsid w:val="00E84FE9"/>
    <w:rsid w:val="00E85CC1"/>
    <w:rsid w:val="00E86BA8"/>
    <w:rsid w:val="00EA2BC6"/>
    <w:rsid w:val="00EA4B72"/>
    <w:rsid w:val="00EA65D6"/>
    <w:rsid w:val="00EB4ED3"/>
    <w:rsid w:val="00EB56FA"/>
    <w:rsid w:val="00EC755C"/>
    <w:rsid w:val="00ED1E26"/>
    <w:rsid w:val="00EE0063"/>
    <w:rsid w:val="00EE0CE7"/>
    <w:rsid w:val="00EE40A4"/>
    <w:rsid w:val="00F00097"/>
    <w:rsid w:val="00F01949"/>
    <w:rsid w:val="00F01C20"/>
    <w:rsid w:val="00F04558"/>
    <w:rsid w:val="00F275B6"/>
    <w:rsid w:val="00F5277B"/>
    <w:rsid w:val="00F533B8"/>
    <w:rsid w:val="00F572D7"/>
    <w:rsid w:val="00F6252D"/>
    <w:rsid w:val="00F66323"/>
    <w:rsid w:val="00F70226"/>
    <w:rsid w:val="00F804D1"/>
    <w:rsid w:val="00F95691"/>
    <w:rsid w:val="00F95D11"/>
    <w:rsid w:val="00F9651D"/>
    <w:rsid w:val="00FA5B1B"/>
    <w:rsid w:val="00FB2121"/>
    <w:rsid w:val="00FB49B4"/>
    <w:rsid w:val="00FB54B9"/>
    <w:rsid w:val="00FC017D"/>
    <w:rsid w:val="00FC7E89"/>
    <w:rsid w:val="00FD1CCB"/>
    <w:rsid w:val="00FD487B"/>
    <w:rsid w:val="00FE0D4A"/>
    <w:rsid w:val="00FF49F8"/>
    <w:rsid w:val="00FF7AAE"/>
    <w:rsid w:val="00FF7F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5629EB"/>
  <w15:docId w15:val="{A6025884-E740-4DD5-9E5B-BCCF87553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0588"/>
    <w:rPr>
      <w:rFonts w:ascii="Times New Roman" w:eastAsia="Times New Roman" w:hAnsi="Times New Roman"/>
    </w:rPr>
  </w:style>
  <w:style w:type="paragraph" w:styleId="Heading2">
    <w:name w:val="heading 2"/>
    <w:basedOn w:val="Normal"/>
    <w:next w:val="Normal"/>
    <w:qFormat/>
    <w:rsid w:val="00AB3FF7"/>
    <w:pPr>
      <w:keepNext/>
      <w:tabs>
        <w:tab w:val="left" w:pos="-720"/>
      </w:tabs>
      <w:suppressAutoHyphens/>
      <w:spacing w:before="66" w:after="54"/>
      <w:outlineLvl w:val="1"/>
    </w:pPr>
    <w:rPr>
      <w:b/>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spacing w:line="230" w:lineRule="exact"/>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PlainText">
    <w:name w:val="Plain Text"/>
    <w:basedOn w:val="Normal"/>
    <w:rPr>
      <w:rFonts w:ascii="Courier" w:hAnsi="Courier"/>
    </w:rPr>
  </w:style>
  <w:style w:type="paragraph" w:styleId="BalloonText">
    <w:name w:val="Balloon Text"/>
    <w:basedOn w:val="Normal"/>
    <w:semiHidden/>
    <w:rsid w:val="00DF6B8F"/>
    <w:rPr>
      <w:rFonts w:ascii="Tahoma" w:hAnsi="Tahoma" w:cs="Tahoma"/>
      <w:sz w:val="16"/>
      <w:szCs w:val="16"/>
    </w:rPr>
  </w:style>
  <w:style w:type="paragraph" w:customStyle="1" w:styleId="Letterbody">
    <w:name w:val="Letter body"/>
    <w:basedOn w:val="PlainText"/>
    <w:pPr>
      <w:widowControl w:val="0"/>
      <w:spacing w:line="260" w:lineRule="exact"/>
    </w:pPr>
    <w:rPr>
      <w:rFonts w:ascii="Palatino" w:hAnsi="Palatino"/>
      <w:sz w:val="21"/>
    </w:rPr>
  </w:style>
  <w:style w:type="paragraph" w:customStyle="1" w:styleId="AddressBlockVerdana">
    <w:name w:val="Address Block (Verdana)"/>
    <w:basedOn w:val="Normal"/>
    <w:pPr>
      <w:suppressAutoHyphens/>
      <w:spacing w:line="220" w:lineRule="exact"/>
      <w:ind w:left="130" w:hanging="130"/>
    </w:pPr>
    <w:rPr>
      <w:rFonts w:ascii="Verdana" w:eastAsia="Verdana" w:hAnsi="Verdana"/>
      <w:noProof/>
      <w:spacing w:val="-1"/>
      <w:sz w:val="14"/>
    </w:rPr>
  </w:style>
  <w:style w:type="character" w:styleId="FollowedHyperlink">
    <w:name w:val="FollowedHyperlink"/>
    <w:rPr>
      <w:color w:val="800080"/>
      <w:u w:val="single"/>
    </w:rPr>
  </w:style>
  <w:style w:type="paragraph" w:styleId="NormalWeb">
    <w:name w:val="Normal (Web)"/>
    <w:basedOn w:val="Normal"/>
    <w:uiPriority w:val="99"/>
    <w:rsid w:val="001074A2"/>
    <w:pPr>
      <w:spacing w:before="100" w:beforeAutospacing="1" w:after="100" w:afterAutospacing="1"/>
    </w:pPr>
    <w:rPr>
      <w:sz w:val="24"/>
      <w:szCs w:val="24"/>
    </w:rPr>
  </w:style>
  <w:style w:type="paragraph" w:styleId="BodyTextIndent">
    <w:name w:val="Body Text Indent"/>
    <w:basedOn w:val="Normal"/>
    <w:rsid w:val="00590588"/>
    <w:pPr>
      <w:suppressAutoHyphens/>
      <w:ind w:left="720"/>
      <w:jc w:val="both"/>
    </w:pPr>
  </w:style>
  <w:style w:type="table" w:styleId="TableGrid">
    <w:name w:val="Table Grid"/>
    <w:basedOn w:val="TableNormal"/>
    <w:rsid w:val="00732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00E7"/>
    <w:pPr>
      <w:ind w:left="720"/>
      <w:contextualSpacing/>
    </w:pPr>
  </w:style>
  <w:style w:type="table" w:customStyle="1" w:styleId="TableGrid1">
    <w:name w:val="Table Grid1"/>
    <w:basedOn w:val="TableNormal"/>
    <w:next w:val="TableGrid"/>
    <w:rsid w:val="0026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158">
      <w:bodyDiv w:val="1"/>
      <w:marLeft w:val="0"/>
      <w:marRight w:val="0"/>
      <w:marTop w:val="0"/>
      <w:marBottom w:val="0"/>
      <w:divBdr>
        <w:top w:val="none" w:sz="0" w:space="0" w:color="auto"/>
        <w:left w:val="none" w:sz="0" w:space="0" w:color="auto"/>
        <w:bottom w:val="none" w:sz="0" w:space="0" w:color="auto"/>
        <w:right w:val="none" w:sz="0" w:space="0" w:color="auto"/>
      </w:divBdr>
    </w:div>
    <w:div w:id="66391991">
      <w:bodyDiv w:val="1"/>
      <w:marLeft w:val="0"/>
      <w:marRight w:val="0"/>
      <w:marTop w:val="0"/>
      <w:marBottom w:val="0"/>
      <w:divBdr>
        <w:top w:val="none" w:sz="0" w:space="0" w:color="auto"/>
        <w:left w:val="none" w:sz="0" w:space="0" w:color="auto"/>
        <w:bottom w:val="none" w:sz="0" w:space="0" w:color="auto"/>
        <w:right w:val="none" w:sz="0" w:space="0" w:color="auto"/>
      </w:divBdr>
      <w:divsChild>
        <w:div w:id="297496938">
          <w:marLeft w:val="0"/>
          <w:marRight w:val="0"/>
          <w:marTop w:val="0"/>
          <w:marBottom w:val="0"/>
          <w:divBdr>
            <w:top w:val="none" w:sz="0" w:space="0" w:color="auto"/>
            <w:left w:val="none" w:sz="0" w:space="0" w:color="auto"/>
            <w:bottom w:val="none" w:sz="0" w:space="0" w:color="auto"/>
            <w:right w:val="none" w:sz="0" w:space="0" w:color="auto"/>
          </w:divBdr>
        </w:div>
        <w:div w:id="294024588">
          <w:marLeft w:val="0"/>
          <w:marRight w:val="0"/>
          <w:marTop w:val="0"/>
          <w:marBottom w:val="0"/>
          <w:divBdr>
            <w:top w:val="none" w:sz="0" w:space="0" w:color="auto"/>
            <w:left w:val="none" w:sz="0" w:space="0" w:color="auto"/>
            <w:bottom w:val="none" w:sz="0" w:space="0" w:color="auto"/>
            <w:right w:val="none" w:sz="0" w:space="0" w:color="auto"/>
          </w:divBdr>
        </w:div>
        <w:div w:id="575477279">
          <w:marLeft w:val="0"/>
          <w:marRight w:val="0"/>
          <w:marTop w:val="0"/>
          <w:marBottom w:val="0"/>
          <w:divBdr>
            <w:top w:val="none" w:sz="0" w:space="0" w:color="auto"/>
            <w:left w:val="none" w:sz="0" w:space="0" w:color="auto"/>
            <w:bottom w:val="none" w:sz="0" w:space="0" w:color="auto"/>
            <w:right w:val="none" w:sz="0" w:space="0" w:color="auto"/>
          </w:divBdr>
        </w:div>
        <w:div w:id="1010840531">
          <w:marLeft w:val="0"/>
          <w:marRight w:val="0"/>
          <w:marTop w:val="0"/>
          <w:marBottom w:val="0"/>
          <w:divBdr>
            <w:top w:val="none" w:sz="0" w:space="0" w:color="auto"/>
            <w:left w:val="none" w:sz="0" w:space="0" w:color="auto"/>
            <w:bottom w:val="none" w:sz="0" w:space="0" w:color="auto"/>
            <w:right w:val="none" w:sz="0" w:space="0" w:color="auto"/>
          </w:divBdr>
        </w:div>
        <w:div w:id="863711771">
          <w:marLeft w:val="0"/>
          <w:marRight w:val="0"/>
          <w:marTop w:val="0"/>
          <w:marBottom w:val="0"/>
          <w:divBdr>
            <w:top w:val="none" w:sz="0" w:space="0" w:color="auto"/>
            <w:left w:val="none" w:sz="0" w:space="0" w:color="auto"/>
            <w:bottom w:val="none" w:sz="0" w:space="0" w:color="auto"/>
            <w:right w:val="none" w:sz="0" w:space="0" w:color="auto"/>
          </w:divBdr>
        </w:div>
        <w:div w:id="1022323441">
          <w:marLeft w:val="0"/>
          <w:marRight w:val="0"/>
          <w:marTop w:val="0"/>
          <w:marBottom w:val="0"/>
          <w:divBdr>
            <w:top w:val="none" w:sz="0" w:space="0" w:color="auto"/>
            <w:left w:val="none" w:sz="0" w:space="0" w:color="auto"/>
            <w:bottom w:val="none" w:sz="0" w:space="0" w:color="auto"/>
            <w:right w:val="none" w:sz="0" w:space="0" w:color="auto"/>
          </w:divBdr>
        </w:div>
        <w:div w:id="1139150916">
          <w:marLeft w:val="0"/>
          <w:marRight w:val="0"/>
          <w:marTop w:val="0"/>
          <w:marBottom w:val="0"/>
          <w:divBdr>
            <w:top w:val="none" w:sz="0" w:space="0" w:color="auto"/>
            <w:left w:val="none" w:sz="0" w:space="0" w:color="auto"/>
            <w:bottom w:val="none" w:sz="0" w:space="0" w:color="auto"/>
            <w:right w:val="none" w:sz="0" w:space="0" w:color="auto"/>
          </w:divBdr>
        </w:div>
      </w:divsChild>
    </w:div>
    <w:div w:id="89199338">
      <w:bodyDiv w:val="1"/>
      <w:marLeft w:val="0"/>
      <w:marRight w:val="0"/>
      <w:marTop w:val="0"/>
      <w:marBottom w:val="0"/>
      <w:divBdr>
        <w:top w:val="none" w:sz="0" w:space="0" w:color="auto"/>
        <w:left w:val="none" w:sz="0" w:space="0" w:color="auto"/>
        <w:bottom w:val="none" w:sz="0" w:space="0" w:color="auto"/>
        <w:right w:val="none" w:sz="0" w:space="0" w:color="auto"/>
      </w:divBdr>
    </w:div>
    <w:div w:id="92093903">
      <w:bodyDiv w:val="1"/>
      <w:marLeft w:val="0"/>
      <w:marRight w:val="0"/>
      <w:marTop w:val="0"/>
      <w:marBottom w:val="0"/>
      <w:divBdr>
        <w:top w:val="none" w:sz="0" w:space="0" w:color="auto"/>
        <w:left w:val="none" w:sz="0" w:space="0" w:color="auto"/>
        <w:bottom w:val="none" w:sz="0" w:space="0" w:color="auto"/>
        <w:right w:val="none" w:sz="0" w:space="0" w:color="auto"/>
      </w:divBdr>
    </w:div>
    <w:div w:id="178661181">
      <w:bodyDiv w:val="1"/>
      <w:marLeft w:val="0"/>
      <w:marRight w:val="0"/>
      <w:marTop w:val="0"/>
      <w:marBottom w:val="0"/>
      <w:divBdr>
        <w:top w:val="none" w:sz="0" w:space="0" w:color="auto"/>
        <w:left w:val="none" w:sz="0" w:space="0" w:color="auto"/>
        <w:bottom w:val="none" w:sz="0" w:space="0" w:color="auto"/>
        <w:right w:val="none" w:sz="0" w:space="0" w:color="auto"/>
      </w:divBdr>
    </w:div>
    <w:div w:id="863128970">
      <w:bodyDiv w:val="1"/>
      <w:marLeft w:val="0"/>
      <w:marRight w:val="0"/>
      <w:marTop w:val="0"/>
      <w:marBottom w:val="0"/>
      <w:divBdr>
        <w:top w:val="none" w:sz="0" w:space="0" w:color="auto"/>
        <w:left w:val="none" w:sz="0" w:space="0" w:color="auto"/>
        <w:bottom w:val="none" w:sz="0" w:space="0" w:color="auto"/>
        <w:right w:val="none" w:sz="0" w:space="0" w:color="auto"/>
      </w:divBdr>
    </w:div>
    <w:div w:id="896476982">
      <w:bodyDiv w:val="1"/>
      <w:marLeft w:val="0"/>
      <w:marRight w:val="0"/>
      <w:marTop w:val="0"/>
      <w:marBottom w:val="0"/>
      <w:divBdr>
        <w:top w:val="none" w:sz="0" w:space="0" w:color="auto"/>
        <w:left w:val="none" w:sz="0" w:space="0" w:color="auto"/>
        <w:bottom w:val="none" w:sz="0" w:space="0" w:color="auto"/>
        <w:right w:val="none" w:sz="0" w:space="0" w:color="auto"/>
      </w:divBdr>
    </w:div>
    <w:div w:id="1117942054">
      <w:bodyDiv w:val="1"/>
      <w:marLeft w:val="0"/>
      <w:marRight w:val="0"/>
      <w:marTop w:val="0"/>
      <w:marBottom w:val="0"/>
      <w:divBdr>
        <w:top w:val="none" w:sz="0" w:space="0" w:color="auto"/>
        <w:left w:val="none" w:sz="0" w:space="0" w:color="auto"/>
        <w:bottom w:val="none" w:sz="0" w:space="0" w:color="auto"/>
        <w:right w:val="none" w:sz="0" w:space="0" w:color="auto"/>
      </w:divBdr>
      <w:divsChild>
        <w:div w:id="1051033534">
          <w:marLeft w:val="0"/>
          <w:marRight w:val="0"/>
          <w:marTop w:val="0"/>
          <w:marBottom w:val="0"/>
          <w:divBdr>
            <w:top w:val="none" w:sz="0" w:space="0" w:color="auto"/>
            <w:left w:val="none" w:sz="0" w:space="0" w:color="auto"/>
            <w:bottom w:val="none" w:sz="0" w:space="0" w:color="auto"/>
            <w:right w:val="none" w:sz="0" w:space="0" w:color="auto"/>
          </w:divBdr>
        </w:div>
      </w:divsChild>
    </w:div>
    <w:div w:id="1171336385">
      <w:bodyDiv w:val="1"/>
      <w:marLeft w:val="0"/>
      <w:marRight w:val="0"/>
      <w:marTop w:val="0"/>
      <w:marBottom w:val="0"/>
      <w:divBdr>
        <w:top w:val="none" w:sz="0" w:space="0" w:color="auto"/>
        <w:left w:val="none" w:sz="0" w:space="0" w:color="auto"/>
        <w:bottom w:val="none" w:sz="0" w:space="0" w:color="auto"/>
        <w:right w:val="none" w:sz="0" w:space="0" w:color="auto"/>
      </w:divBdr>
    </w:div>
    <w:div w:id="1248346768">
      <w:bodyDiv w:val="1"/>
      <w:marLeft w:val="0"/>
      <w:marRight w:val="0"/>
      <w:marTop w:val="0"/>
      <w:marBottom w:val="0"/>
      <w:divBdr>
        <w:top w:val="none" w:sz="0" w:space="0" w:color="auto"/>
        <w:left w:val="none" w:sz="0" w:space="0" w:color="auto"/>
        <w:bottom w:val="none" w:sz="0" w:space="0" w:color="auto"/>
        <w:right w:val="none" w:sz="0" w:space="0" w:color="auto"/>
      </w:divBdr>
    </w:div>
    <w:div w:id="1266427674">
      <w:bodyDiv w:val="1"/>
      <w:marLeft w:val="0"/>
      <w:marRight w:val="0"/>
      <w:marTop w:val="0"/>
      <w:marBottom w:val="0"/>
      <w:divBdr>
        <w:top w:val="none" w:sz="0" w:space="0" w:color="auto"/>
        <w:left w:val="none" w:sz="0" w:space="0" w:color="auto"/>
        <w:bottom w:val="none" w:sz="0" w:space="0" w:color="auto"/>
        <w:right w:val="none" w:sz="0" w:space="0" w:color="auto"/>
      </w:divBdr>
    </w:div>
    <w:div w:id="1375617406">
      <w:bodyDiv w:val="1"/>
      <w:marLeft w:val="0"/>
      <w:marRight w:val="0"/>
      <w:marTop w:val="0"/>
      <w:marBottom w:val="0"/>
      <w:divBdr>
        <w:top w:val="none" w:sz="0" w:space="0" w:color="auto"/>
        <w:left w:val="none" w:sz="0" w:space="0" w:color="auto"/>
        <w:bottom w:val="none" w:sz="0" w:space="0" w:color="auto"/>
        <w:right w:val="none" w:sz="0" w:space="0" w:color="auto"/>
      </w:divBdr>
    </w:div>
    <w:div w:id="1519156107">
      <w:bodyDiv w:val="1"/>
      <w:marLeft w:val="0"/>
      <w:marRight w:val="0"/>
      <w:marTop w:val="0"/>
      <w:marBottom w:val="0"/>
      <w:divBdr>
        <w:top w:val="none" w:sz="0" w:space="0" w:color="auto"/>
        <w:left w:val="none" w:sz="0" w:space="0" w:color="auto"/>
        <w:bottom w:val="none" w:sz="0" w:space="0" w:color="auto"/>
        <w:right w:val="none" w:sz="0" w:space="0" w:color="auto"/>
      </w:divBdr>
    </w:div>
    <w:div w:id="1743478469">
      <w:bodyDiv w:val="1"/>
      <w:marLeft w:val="0"/>
      <w:marRight w:val="0"/>
      <w:marTop w:val="0"/>
      <w:marBottom w:val="0"/>
      <w:divBdr>
        <w:top w:val="none" w:sz="0" w:space="0" w:color="auto"/>
        <w:left w:val="none" w:sz="0" w:space="0" w:color="auto"/>
        <w:bottom w:val="none" w:sz="0" w:space="0" w:color="auto"/>
        <w:right w:val="none" w:sz="0" w:space="0" w:color="auto"/>
      </w:divBdr>
    </w:div>
    <w:div w:id="208706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en.tufo@gse.rutgers.ed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lleen.mcdermott@gse.rutgers.ed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lleen.mcdermott@gse.rutgers.edu"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newbrunswickgrad.rutgers.ed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en.tufo@gse.rutgers.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guire\Application%20Data\Eudora\Attachments\new%20control%20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5f894f-57fc-4ca9-997c-350e35acda06" xsi:nil="true"/>
    <lcf76f155ced4ddcb4097134ff3c332f xmlns="4a0ed4c9-6da8-4722-b048-a936d83a001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A4FBE74E13AF4A864B9B359D1FDEA0" ma:contentTypeVersion="14" ma:contentTypeDescription="Create a new document." ma:contentTypeScope="" ma:versionID="5cc9554e59ccc2c8129a2b8fd65e0804">
  <xsd:schema xmlns:xsd="http://www.w3.org/2001/XMLSchema" xmlns:xs="http://www.w3.org/2001/XMLSchema" xmlns:p="http://schemas.microsoft.com/office/2006/metadata/properties" xmlns:ns2="4a0ed4c9-6da8-4722-b048-a936d83a001f" xmlns:ns3="d35f894f-57fc-4ca9-997c-350e35acda06" targetNamespace="http://schemas.microsoft.com/office/2006/metadata/properties" ma:root="true" ma:fieldsID="1e6d7aed5d80afb458e80e0d3979dc6f" ns2:_="" ns3:_="">
    <xsd:import namespace="4a0ed4c9-6da8-4722-b048-a936d83a001f"/>
    <xsd:import namespace="d35f894f-57fc-4ca9-997c-350e35acda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0ed4c9-6da8-4722-b048-a936d83a0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5f894f-57fc-4ca9-997c-350e35acda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2d335cc-faaf-4d93-9f22-053dbf3ba12e}" ma:internalName="TaxCatchAll" ma:showField="CatchAllData" ma:web="d35f894f-57fc-4ca9-997c-350e35acda0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784EDA-238B-4A30-B16E-EEE0F92269EF}">
  <ds:schemaRefs>
    <ds:schemaRef ds:uri="http://schemas.microsoft.com/office/2006/metadata/properties"/>
    <ds:schemaRef ds:uri="http://schemas.microsoft.com/office/infopath/2007/PartnerControls"/>
    <ds:schemaRef ds:uri="d35f894f-57fc-4ca9-997c-350e35acda06"/>
    <ds:schemaRef ds:uri="4a0ed4c9-6da8-4722-b048-a936d83a001f"/>
  </ds:schemaRefs>
</ds:datastoreItem>
</file>

<file path=customXml/itemProps2.xml><?xml version="1.0" encoding="utf-8"?>
<ds:datastoreItem xmlns:ds="http://schemas.openxmlformats.org/officeDocument/2006/customXml" ds:itemID="{C51AA72D-57B4-4F45-87E0-858F37B02D93}">
  <ds:schemaRefs>
    <ds:schemaRef ds:uri="http://schemas.microsoft.com/sharepoint/v3/contenttype/forms"/>
  </ds:schemaRefs>
</ds:datastoreItem>
</file>

<file path=customXml/itemProps3.xml><?xml version="1.0" encoding="utf-8"?>
<ds:datastoreItem xmlns:ds="http://schemas.openxmlformats.org/officeDocument/2006/customXml" ds:itemID="{A6B22FE7-A318-44ED-80EE-8E92B70C5F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0ed4c9-6da8-4722-b048-a936d83a001f"/>
    <ds:schemaRef ds:uri="d35f894f-57fc-4ca9-997c-350e35acda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new control sheet</Template>
  <TotalTime>1</TotalTime>
  <Pages>7</Pages>
  <Words>2038</Words>
  <Characters>11619</Characters>
  <Application>Microsoft Office Word</Application>
  <DocSecurity>8</DocSecurity>
  <Lines>96</Lines>
  <Paragraphs>27</Paragraphs>
  <ScaleCrop>false</ScaleCrop>
  <HeadingPairs>
    <vt:vector size="2" baseType="variant">
      <vt:variant>
        <vt:lpstr>Title</vt:lpstr>
      </vt:variant>
      <vt:variant>
        <vt:i4>1</vt:i4>
      </vt:variant>
    </vt:vector>
  </HeadingPairs>
  <TitlesOfParts>
    <vt:vector size="1" baseType="lpstr">
      <vt:lpstr>Month XX, XXXX</vt:lpstr>
    </vt:vector>
  </TitlesOfParts>
  <Company>Rutgers, The State University of New Jersey</Company>
  <LinksUpToDate>false</LinksUpToDate>
  <CharactersWithSpaces>13630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 XX, XXXX</dc:title>
  <dc:creator>Graduate School of Education</dc:creator>
  <cp:lastModifiedBy>Trevor W. Johson</cp:lastModifiedBy>
  <cp:revision>3</cp:revision>
  <cp:lastPrinted>2017-09-14T20:14:00Z</cp:lastPrinted>
  <dcterms:created xsi:type="dcterms:W3CDTF">2026-03-20T18:21:00Z</dcterms:created>
  <dcterms:modified xsi:type="dcterms:W3CDTF">2026-03-20T18:22:00Z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0x010100CEA4FBE74E13AF4A864B9B359D1FDEA0</vt:lpwstr>
  </property>
</Properties>
</file>