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6BB7" w14:textId="77777777" w:rsidR="007D18C0" w:rsidRDefault="007D18C0" w:rsidP="007D18C0">
      <w:pPr>
        <w:pStyle w:val="NormalWeb"/>
      </w:pPr>
      <w:bookmarkStart w:id="0" w:name="NAME"/>
      <w:bookmarkEnd w:id="0"/>
      <w:r>
        <w:rPr>
          <w:rStyle w:val="Strong"/>
          <w:sz w:val="48"/>
          <w:szCs w:val="48"/>
        </w:rPr>
        <w:t>Milagros Nores</w:t>
      </w:r>
      <w: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400"/>
        <w:gridCol w:w="5400"/>
      </w:tblGrid>
      <w:tr w:rsidR="007D18C0" w14:paraId="083042A2" w14:textId="77777777" w:rsidTr="007D18C0">
        <w:trPr>
          <w:tblCellSpacing w:w="7" w:type="dxa"/>
        </w:trPr>
        <w:tc>
          <w:tcPr>
            <w:tcW w:w="2500" w:type="pct"/>
            <w:vAlign w:val="center"/>
            <w:hideMark/>
          </w:tcPr>
          <w:p w14:paraId="0DAB016F" w14:textId="77777777" w:rsidR="007D18C0" w:rsidRDefault="007D18C0" w:rsidP="000E384E">
            <w:pPr>
              <w:pStyle w:val="Title"/>
              <w:rPr>
                <w:b/>
              </w:rPr>
            </w:pPr>
            <w:bookmarkStart w:id="1" w:name="TITLE"/>
            <w:bookmarkEnd w:id="1"/>
            <w:r>
              <w:rPr>
                <w:b/>
              </w:rPr>
              <w:t xml:space="preserve">Title and Address: </w:t>
            </w:r>
          </w:p>
        </w:tc>
        <w:tc>
          <w:tcPr>
            <w:tcW w:w="0" w:type="auto"/>
            <w:vAlign w:val="center"/>
            <w:hideMark/>
          </w:tcPr>
          <w:p w14:paraId="7462AA68" w14:textId="77777777" w:rsidR="007D18C0" w:rsidRDefault="007D18C0" w:rsidP="000E384E">
            <w:pPr>
              <w:pStyle w:val="Title"/>
              <w:rPr>
                <w:b/>
                <w:sz w:val="18"/>
                <w:szCs w:val="20"/>
              </w:rPr>
            </w:pPr>
            <w:r>
              <w:rPr>
                <w:b/>
              </w:rPr>
              <w:t>Contact Information:</w:t>
            </w:r>
            <w:r>
              <w:rPr>
                <w:b/>
                <w:sz w:val="18"/>
                <w:szCs w:val="20"/>
              </w:rPr>
              <w:t xml:space="preserve"> </w:t>
            </w:r>
          </w:p>
        </w:tc>
      </w:tr>
      <w:tr w:rsidR="007D18C0" w14:paraId="49275D84" w14:textId="77777777" w:rsidTr="007D18C0">
        <w:trPr>
          <w:tblCellSpacing w:w="7" w:type="dxa"/>
        </w:trPr>
        <w:tc>
          <w:tcPr>
            <w:tcW w:w="0" w:type="auto"/>
            <w:hideMark/>
          </w:tcPr>
          <w:p w14:paraId="3E78F53A" w14:textId="77777777" w:rsidR="007D18C0" w:rsidRDefault="007D18C0" w:rsidP="000E384E">
            <w:pPr>
              <w:rPr>
                <w:rFonts w:eastAsia="Times New Roman"/>
              </w:rPr>
            </w:pPr>
            <w:bookmarkStart w:id="2" w:name="TITLE_ADDRESS"/>
            <w:bookmarkEnd w:id="2"/>
            <w:r>
              <w:rPr>
                <w:rFonts w:eastAsia="Times New Roman"/>
              </w:rPr>
              <w:t>Co-Director for Research</w:t>
            </w:r>
            <w:r>
              <w:rPr>
                <w:rFonts w:eastAsia="Times New Roman"/>
              </w:rPr>
              <w:br/>
              <w:t>National Institute of Early Education Research (NIEER)</w:t>
            </w:r>
            <w:r>
              <w:rPr>
                <w:rFonts w:eastAsia="Times New Roman"/>
              </w:rPr>
              <w:br/>
              <w:t>Graduate School of Education</w:t>
            </w:r>
            <w:r>
              <w:rPr>
                <w:rFonts w:eastAsia="Times New Roman"/>
              </w:rPr>
              <w:br/>
              <w:t>536 George Street</w:t>
            </w:r>
            <w:r>
              <w:rPr>
                <w:rFonts w:eastAsia="Times New Roman"/>
              </w:rPr>
              <w:br/>
              <w:t>New Brunswick, NJ 08901-1801</w:t>
            </w:r>
          </w:p>
        </w:tc>
        <w:tc>
          <w:tcPr>
            <w:tcW w:w="0" w:type="auto"/>
            <w:hideMark/>
          </w:tcPr>
          <w:p w14:paraId="41648AA3" w14:textId="77777777" w:rsidR="007D18C0" w:rsidRDefault="007D18C0" w:rsidP="000E384E">
            <w:pPr>
              <w:rPr>
                <w:rFonts w:eastAsia="Times New Roman"/>
              </w:rPr>
            </w:pPr>
            <w:bookmarkStart w:id="3" w:name="TELEPHONE"/>
            <w:bookmarkEnd w:id="3"/>
            <w:r>
              <w:rPr>
                <w:rFonts w:eastAsia="Times New Roman"/>
              </w:rPr>
              <w:t>Tel: 848-932-4350</w:t>
            </w:r>
            <w:r>
              <w:rPr>
                <w:rFonts w:eastAsia="Times New Roman"/>
              </w:rPr>
              <w:br/>
              <w:t>Fax: 732-932-4360</w:t>
            </w:r>
            <w:r>
              <w:rPr>
                <w:rFonts w:eastAsia="Times New Roman"/>
              </w:rPr>
              <w:br/>
            </w:r>
            <w:bookmarkStart w:id="4" w:name="EMAIL"/>
            <w:bookmarkStart w:id="5" w:name="FAX"/>
            <w:bookmarkEnd w:id="4"/>
            <w:bookmarkEnd w:id="5"/>
            <w:r>
              <w:rPr>
                <w:rFonts w:eastAsia="Times New Roman"/>
              </w:rPr>
              <w:fldChar w:fldCharType="begin"/>
            </w:r>
            <w:r>
              <w:rPr>
                <w:rFonts w:eastAsia="Times New Roman"/>
              </w:rPr>
              <w:instrText>HYPERLINK "mailto:mnores@nieer.org"</w:instrText>
            </w:r>
            <w:r>
              <w:rPr>
                <w:rFonts w:eastAsia="Times New Roman"/>
              </w:rPr>
            </w:r>
            <w:r>
              <w:rPr>
                <w:rFonts w:eastAsia="Times New Roman"/>
              </w:rPr>
              <w:fldChar w:fldCharType="separate"/>
            </w:r>
            <w:r>
              <w:rPr>
                <w:rStyle w:val="Hyperlink"/>
                <w:rFonts w:eastAsia="Times New Roman"/>
              </w:rPr>
              <w:t>mnores@nieer.org</w:t>
            </w:r>
            <w:r>
              <w:rPr>
                <w:rFonts w:eastAsia="Times New Roman"/>
              </w:rPr>
              <w:fldChar w:fldCharType="end"/>
            </w:r>
            <w:r>
              <w:rPr>
                <w:rFonts w:eastAsia="Times New Roman"/>
              </w:rPr>
              <w:t xml:space="preserve">, </w:t>
            </w:r>
            <w:hyperlink r:id="rId8" w:history="1">
              <w:r>
                <w:rPr>
                  <w:rStyle w:val="Hyperlink"/>
                  <w:rFonts w:eastAsia="Times New Roman"/>
                </w:rPr>
                <w:t>mnores@rci.rutgers.edu</w:t>
              </w:r>
            </w:hyperlink>
            <w:r>
              <w:rPr>
                <w:rFonts w:eastAsia="Times New Roman"/>
              </w:rPr>
              <w:br/>
            </w:r>
            <w:bookmarkStart w:id="6" w:name="URL"/>
            <w:bookmarkEnd w:id="6"/>
            <w:r>
              <w:rPr>
                <w:rFonts w:eastAsia="Times New Roman"/>
              </w:rPr>
              <w:fldChar w:fldCharType="begin"/>
            </w:r>
            <w:r>
              <w:rPr>
                <w:rFonts w:eastAsia="Times New Roman"/>
              </w:rPr>
              <w:instrText>HYPERLINK "http://www.nieer.org"</w:instrText>
            </w:r>
            <w:r>
              <w:rPr>
                <w:rFonts w:eastAsia="Times New Roman"/>
              </w:rPr>
            </w:r>
            <w:r>
              <w:rPr>
                <w:rFonts w:eastAsia="Times New Roman"/>
              </w:rPr>
              <w:fldChar w:fldCharType="separate"/>
            </w:r>
            <w:r>
              <w:rPr>
                <w:rStyle w:val="Hyperlink"/>
                <w:rFonts w:eastAsia="Times New Roman"/>
              </w:rPr>
              <w:t>https://nieer.org/profiles/milagros-nores</w:t>
            </w:r>
            <w:r>
              <w:rPr>
                <w:rFonts w:eastAsia="Times New Roman"/>
              </w:rPr>
              <w:fldChar w:fldCharType="end"/>
            </w:r>
          </w:p>
        </w:tc>
      </w:tr>
    </w:tbl>
    <w:p w14:paraId="063B63AE" w14:textId="77777777" w:rsidR="007D18C0" w:rsidRDefault="00000000" w:rsidP="007D18C0">
      <w:pPr>
        <w:rPr>
          <w:rFonts w:eastAsia="Times New Roman"/>
        </w:rPr>
      </w:pPr>
      <w:r>
        <w:rPr>
          <w:rFonts w:eastAsia="Times New Roman"/>
        </w:rPr>
        <w:pict w14:anchorId="68F4C1F9">
          <v:rect id="_x0000_i1025" style="width:540pt;height:2.25pt" o:hralign="center" o:hrstd="t" o:hrnoshade="t" o:hr="t" fillcolor="#a0a0a0" stroked="f"/>
        </w:pict>
      </w:r>
    </w:p>
    <w:p w14:paraId="2F6BABB5" w14:textId="77777777" w:rsidR="007D18C0" w:rsidRDefault="007D18C0" w:rsidP="007D18C0">
      <w:pPr>
        <w:pStyle w:val="Heading4"/>
        <w:rPr>
          <w:rFonts w:eastAsia="Times New Roman"/>
        </w:rPr>
      </w:pPr>
      <w:bookmarkStart w:id="7" w:name="ContentsTable"/>
      <w:bookmarkEnd w:id="7"/>
      <w:r>
        <w:rPr>
          <w:rFonts w:eastAsia="Times New Roman"/>
        </w:rPr>
        <w:t>ORCID ID</w:t>
      </w:r>
    </w:p>
    <w:p w14:paraId="50A6F9A6" w14:textId="77777777" w:rsidR="007D18C0" w:rsidRDefault="007D18C0" w:rsidP="007D18C0">
      <w:pPr>
        <w:spacing w:after="105"/>
        <w:ind w:left="480"/>
        <w:rPr>
          <w:rFonts w:eastAsia="Times New Roman"/>
        </w:rPr>
      </w:pPr>
      <w:hyperlink r:id="rId9" w:history="1">
        <w:r>
          <w:rPr>
            <w:rStyle w:val="Hyperlink"/>
            <w:rFonts w:eastAsia="Times New Roman"/>
            <w:b/>
            <w:bCs/>
          </w:rPr>
          <w:t>https://orcid.org/0000-0001-6999-6270</w:t>
        </w:r>
      </w:hyperlink>
    </w:p>
    <w:p w14:paraId="30C4264E" w14:textId="77777777" w:rsidR="007D18C0" w:rsidRDefault="007D18C0" w:rsidP="007D18C0">
      <w:pPr>
        <w:pStyle w:val="Heading3"/>
        <w:rPr>
          <w:rFonts w:eastAsia="Times New Roman"/>
        </w:rPr>
      </w:pPr>
      <w:r>
        <w:rPr>
          <w:rFonts w:eastAsia="Times New Roman"/>
        </w:rPr>
        <w:t>Education</w:t>
      </w:r>
    </w:p>
    <w:p w14:paraId="15966340" w14:textId="77777777" w:rsidR="00A404CB" w:rsidRDefault="00A404CB">
      <w:pPr>
        <w:pStyle w:val="Heading4"/>
        <w:rPr>
          <w:rFonts w:eastAsia="Times New Roman"/>
        </w:rPr>
      </w:pPr>
      <w:r>
        <w:rPr>
          <w:rFonts w:eastAsia="Times New Roman"/>
        </w:rPr>
        <w:t>Highest Earned Degree</w:t>
      </w:r>
    </w:p>
    <w:p w14:paraId="456A54C2" w14:textId="77777777" w:rsidR="00A404CB" w:rsidRDefault="00A404CB">
      <w:pPr>
        <w:divId w:val="1470054086"/>
        <w:rPr>
          <w:rFonts w:eastAsia="Times New Roman"/>
        </w:rPr>
      </w:pPr>
      <w:r>
        <w:rPr>
          <w:rFonts w:eastAsia="Times New Roman"/>
        </w:rPr>
        <w:t>2006. Ph.D., Teachers College, Columbia University, New York, NY. Areas: Early Childhood Education; Economics of Education; Inequalities in Education; International and Comparative Education.</w:t>
      </w:r>
    </w:p>
    <w:p w14:paraId="1B426D65" w14:textId="77777777" w:rsidR="00A404CB" w:rsidRDefault="00A404CB">
      <w:pPr>
        <w:pStyle w:val="Heading4"/>
        <w:rPr>
          <w:rFonts w:eastAsia="Times New Roman"/>
        </w:rPr>
      </w:pPr>
      <w:r>
        <w:rPr>
          <w:rFonts w:eastAsia="Times New Roman"/>
        </w:rPr>
        <w:t>Dissertation(s)</w:t>
      </w:r>
    </w:p>
    <w:p w14:paraId="5E6B8A24" w14:textId="64F14984" w:rsidR="00A404CB" w:rsidRDefault="00A404CB">
      <w:pPr>
        <w:divId w:val="1350449493"/>
        <w:rPr>
          <w:rFonts w:eastAsia="Times New Roman"/>
        </w:rPr>
      </w:pPr>
      <w:r>
        <w:rPr>
          <w:rFonts w:eastAsia="Times New Roman"/>
          <w:i/>
          <w:iCs/>
        </w:rPr>
        <w:t xml:space="preserve">Gaps in Early Childhood Attainment in the U.S.: </w:t>
      </w:r>
      <w:r w:rsidR="00986DA5">
        <w:rPr>
          <w:rFonts w:eastAsia="Times New Roman"/>
          <w:i/>
          <w:iCs/>
        </w:rPr>
        <w:t>L</w:t>
      </w:r>
      <w:r>
        <w:rPr>
          <w:rFonts w:eastAsia="Times New Roman"/>
          <w:i/>
          <w:iCs/>
        </w:rPr>
        <w:t>earning the A,B,Cs.</w:t>
      </w:r>
      <w:r>
        <w:rPr>
          <w:rFonts w:eastAsia="Times New Roman"/>
        </w:rPr>
        <w:t xml:space="preserve"> Committee: Henry M. Levin (Chair), Randall Reback, Jane Waldfogel, Miguel Urquiola, and Francisco Rivera Batiz.</w:t>
      </w:r>
    </w:p>
    <w:p w14:paraId="5E9F67BC" w14:textId="77777777" w:rsidR="00A404CB" w:rsidRDefault="00A404CB">
      <w:pPr>
        <w:pStyle w:val="Heading4"/>
        <w:rPr>
          <w:rFonts w:eastAsia="Times New Roman"/>
        </w:rPr>
      </w:pPr>
      <w:r>
        <w:rPr>
          <w:rFonts w:eastAsia="Times New Roman"/>
        </w:rPr>
        <w:t>Other Earned Degrees</w:t>
      </w:r>
    </w:p>
    <w:p w14:paraId="245B7D47" w14:textId="77777777" w:rsidR="00A404CB" w:rsidRDefault="00A404CB">
      <w:pPr>
        <w:divId w:val="420028282"/>
        <w:rPr>
          <w:rFonts w:eastAsia="Times New Roman"/>
        </w:rPr>
      </w:pPr>
      <w:r>
        <w:rPr>
          <w:rFonts w:eastAsia="Times New Roman"/>
        </w:rPr>
        <w:t>2006. M.Phil., Teachers College, Columbia University, New York, NY. Area: Economics of Education.</w:t>
      </w:r>
    </w:p>
    <w:p w14:paraId="64E1C86F" w14:textId="77777777" w:rsidR="00A404CB" w:rsidRDefault="00A404CB">
      <w:pPr>
        <w:divId w:val="567502227"/>
        <w:rPr>
          <w:rFonts w:eastAsia="Times New Roman"/>
        </w:rPr>
      </w:pPr>
      <w:r>
        <w:rPr>
          <w:rFonts w:eastAsia="Times New Roman"/>
        </w:rPr>
        <w:t>1999. M.Ed., Harvard Graduate School of Education, Cambridge, MA. Areas: International and Comparative Education; Educational Policy Analysis; and Poverty and Education.</w:t>
      </w:r>
    </w:p>
    <w:p w14:paraId="44D33AA4" w14:textId="77777777" w:rsidR="00A404CB" w:rsidRDefault="00A404CB">
      <w:pPr>
        <w:divId w:val="1681664962"/>
        <w:rPr>
          <w:rFonts w:eastAsia="Times New Roman"/>
        </w:rPr>
      </w:pPr>
      <w:r w:rsidRPr="00A06716">
        <w:rPr>
          <w:rFonts w:eastAsia="Times New Roman"/>
          <w:lang w:val="es-419"/>
        </w:rPr>
        <w:t xml:space="preserve">1996. </w:t>
      </w:r>
      <w:proofErr w:type="spellStart"/>
      <w:r w:rsidRPr="00A06716">
        <w:rPr>
          <w:rFonts w:eastAsia="Times New Roman"/>
          <w:lang w:val="es-419"/>
        </w:rPr>
        <w:t>B.Sc</w:t>
      </w:r>
      <w:proofErr w:type="spellEnd"/>
      <w:r w:rsidRPr="00A06716">
        <w:rPr>
          <w:rFonts w:eastAsia="Times New Roman"/>
          <w:lang w:val="es-419"/>
        </w:rPr>
        <w:t xml:space="preserve">., Universidad Torcuato Di Tella, Buenos Aires, Argentina, 1996. </w:t>
      </w:r>
      <w:r>
        <w:rPr>
          <w:rFonts w:eastAsia="Times New Roman"/>
        </w:rPr>
        <w:t>Economics, Business Administration.</w:t>
      </w:r>
    </w:p>
    <w:p w14:paraId="767D8A21" w14:textId="77777777" w:rsidR="00A404CB" w:rsidRDefault="00A404CB">
      <w:pPr>
        <w:pStyle w:val="Heading4"/>
        <w:rPr>
          <w:rFonts w:eastAsia="Times New Roman"/>
        </w:rPr>
      </w:pPr>
      <w:r>
        <w:rPr>
          <w:rFonts w:eastAsia="Times New Roman"/>
        </w:rPr>
        <w:t>Linguistic Ability</w:t>
      </w:r>
    </w:p>
    <w:p w14:paraId="49290B0D" w14:textId="77777777" w:rsidR="00A404CB" w:rsidRDefault="00A404CB">
      <w:pPr>
        <w:divId w:val="982467072"/>
        <w:rPr>
          <w:rFonts w:eastAsia="Times New Roman"/>
        </w:rPr>
      </w:pPr>
      <w:r>
        <w:rPr>
          <w:rFonts w:eastAsia="Times New Roman"/>
        </w:rPr>
        <w:t>Spanish</w:t>
      </w:r>
    </w:p>
    <w:p w14:paraId="4699BD53" w14:textId="77777777" w:rsidR="00A404CB" w:rsidRDefault="00A404CB">
      <w:pPr>
        <w:divId w:val="231939309"/>
        <w:rPr>
          <w:rFonts w:eastAsia="Times New Roman"/>
        </w:rPr>
      </w:pPr>
      <w:r>
        <w:rPr>
          <w:rFonts w:eastAsia="Times New Roman"/>
        </w:rPr>
        <w:t>English</w:t>
      </w:r>
    </w:p>
    <w:p w14:paraId="1300FD8F" w14:textId="77777777" w:rsidR="00A404CB" w:rsidRDefault="00A404CB">
      <w:pPr>
        <w:pStyle w:val="Heading3"/>
        <w:rPr>
          <w:rFonts w:eastAsia="Times New Roman"/>
        </w:rPr>
      </w:pPr>
      <w:r>
        <w:rPr>
          <w:rFonts w:eastAsia="Times New Roman"/>
        </w:rPr>
        <w:t>Honors and Awards</w:t>
      </w:r>
    </w:p>
    <w:p w14:paraId="280C19B6" w14:textId="77777777" w:rsidR="00A404CB" w:rsidRDefault="00A404CB">
      <w:pPr>
        <w:pStyle w:val="Heading4"/>
        <w:rPr>
          <w:rFonts w:eastAsia="Times New Roman"/>
        </w:rPr>
      </w:pPr>
      <w:r>
        <w:rPr>
          <w:rFonts w:eastAsia="Times New Roman"/>
        </w:rPr>
        <w:t>Fellowships</w:t>
      </w:r>
    </w:p>
    <w:p w14:paraId="73432EE2" w14:textId="77777777" w:rsidR="00A404CB" w:rsidRDefault="00A404CB">
      <w:pPr>
        <w:divId w:val="1215460187"/>
        <w:rPr>
          <w:rFonts w:eastAsia="Times New Roman"/>
        </w:rPr>
      </w:pPr>
      <w:r>
        <w:rPr>
          <w:rFonts w:eastAsia="Times New Roman"/>
        </w:rPr>
        <w:t>2006 Betty Fairfax Professional Development Fund Grant, 2006.</w:t>
      </w:r>
    </w:p>
    <w:p w14:paraId="736A9726" w14:textId="77777777" w:rsidR="00A404CB" w:rsidRDefault="00A404CB">
      <w:pPr>
        <w:divId w:val="514807265"/>
        <w:rPr>
          <w:rFonts w:eastAsia="Times New Roman"/>
        </w:rPr>
      </w:pPr>
      <w:r>
        <w:rPr>
          <w:rFonts w:eastAsia="Times New Roman"/>
        </w:rPr>
        <w:t>2005: International Development Fellowship, Teachers College, Columbia University.</w:t>
      </w:r>
    </w:p>
    <w:p w14:paraId="5B35812B" w14:textId="77777777" w:rsidR="00A404CB" w:rsidRDefault="00A404CB">
      <w:pPr>
        <w:divId w:val="817962178"/>
        <w:rPr>
          <w:rFonts w:eastAsia="Times New Roman"/>
        </w:rPr>
      </w:pPr>
      <w:r>
        <w:rPr>
          <w:rFonts w:eastAsia="Times New Roman"/>
        </w:rPr>
        <w:t>2002: Economics &amp; Education Fellowship, Teachers College, Columbia University.</w:t>
      </w:r>
    </w:p>
    <w:p w14:paraId="2EA92BE8" w14:textId="77777777" w:rsidR="00A404CB" w:rsidRDefault="00A404CB">
      <w:pPr>
        <w:divId w:val="1595169792"/>
        <w:rPr>
          <w:rFonts w:eastAsia="Times New Roman"/>
        </w:rPr>
      </w:pPr>
      <w:r>
        <w:rPr>
          <w:rFonts w:eastAsia="Times New Roman"/>
        </w:rPr>
        <w:t xml:space="preserve">1998: </w:t>
      </w:r>
      <w:proofErr w:type="spellStart"/>
      <w:r>
        <w:rPr>
          <w:rFonts w:eastAsia="Times New Roman"/>
        </w:rPr>
        <w:t>Profor</w:t>
      </w:r>
      <w:proofErr w:type="spellEnd"/>
      <w:r>
        <w:rPr>
          <w:rFonts w:eastAsia="Times New Roman"/>
        </w:rPr>
        <w:t xml:space="preserve"> Fellowship, Argentine Ministry of Education/World Bank Funds, Argentina.</w:t>
      </w:r>
    </w:p>
    <w:p w14:paraId="2B064297" w14:textId="77777777" w:rsidR="00A404CB" w:rsidRDefault="00A404CB">
      <w:pPr>
        <w:divId w:val="136533402"/>
        <w:rPr>
          <w:rFonts w:eastAsia="Times New Roman"/>
        </w:rPr>
      </w:pPr>
      <w:r>
        <w:rPr>
          <w:rFonts w:eastAsia="Times New Roman"/>
        </w:rPr>
        <w:t>1998: Fulbright Commission and Ministry of Education of Argentina Scholar, Argentina.</w:t>
      </w:r>
    </w:p>
    <w:p w14:paraId="2A35767F" w14:textId="77777777" w:rsidR="00A404CB" w:rsidRDefault="00A404CB">
      <w:pPr>
        <w:divId w:val="602152449"/>
        <w:rPr>
          <w:rFonts w:eastAsia="Times New Roman"/>
        </w:rPr>
      </w:pPr>
      <w:r>
        <w:rPr>
          <w:rFonts w:eastAsia="Times New Roman"/>
        </w:rPr>
        <w:t xml:space="preserve">1998: Amalia </w:t>
      </w:r>
      <w:proofErr w:type="spellStart"/>
      <w:r>
        <w:rPr>
          <w:rFonts w:eastAsia="Times New Roman"/>
        </w:rPr>
        <w:t>Lacroze</w:t>
      </w:r>
      <w:proofErr w:type="spellEnd"/>
      <w:r>
        <w:rPr>
          <w:rFonts w:eastAsia="Times New Roman"/>
        </w:rPr>
        <w:t xml:space="preserve"> de </w:t>
      </w:r>
      <w:proofErr w:type="spellStart"/>
      <w:r>
        <w:rPr>
          <w:rFonts w:eastAsia="Times New Roman"/>
        </w:rPr>
        <w:t>Fortabat</w:t>
      </w:r>
      <w:proofErr w:type="spellEnd"/>
      <w:r>
        <w:rPr>
          <w:rFonts w:eastAsia="Times New Roman"/>
        </w:rPr>
        <w:t xml:space="preserve"> Fellowship, Harvard University, Cambridge.</w:t>
      </w:r>
    </w:p>
    <w:p w14:paraId="600F9F3B" w14:textId="77777777" w:rsidR="00A404CB" w:rsidRPr="007D18C0" w:rsidRDefault="00A404CB">
      <w:pPr>
        <w:divId w:val="663434272"/>
        <w:rPr>
          <w:rFonts w:eastAsia="Times New Roman"/>
          <w:lang w:val="es-419"/>
        </w:rPr>
      </w:pPr>
      <w:r w:rsidRPr="007D18C0">
        <w:rPr>
          <w:rFonts w:eastAsia="Times New Roman"/>
          <w:lang w:val="es-419"/>
        </w:rPr>
        <w:t>1997: Universidad Torcuato di Tella, Argentina.</w:t>
      </w:r>
    </w:p>
    <w:p w14:paraId="525C8402" w14:textId="77777777" w:rsidR="00A404CB" w:rsidRDefault="00A404CB">
      <w:pPr>
        <w:pStyle w:val="Heading4"/>
        <w:rPr>
          <w:rFonts w:eastAsia="Times New Roman"/>
        </w:rPr>
      </w:pPr>
      <w:r>
        <w:rPr>
          <w:rFonts w:eastAsia="Times New Roman"/>
        </w:rPr>
        <w:lastRenderedPageBreak/>
        <w:t>Professional Awards and Honors</w:t>
      </w:r>
    </w:p>
    <w:p w14:paraId="0F1CC520" w14:textId="47BC7E3F" w:rsidR="0030203E" w:rsidRDefault="0030203E" w:rsidP="0030203E">
      <w:pPr>
        <w:spacing w:after="105"/>
        <w:divId w:val="1014260603"/>
        <w:rPr>
          <w:rFonts w:eastAsia="Times New Roman"/>
        </w:rPr>
      </w:pPr>
      <w:r>
        <w:rPr>
          <w:rFonts w:eastAsia="Times New Roman"/>
        </w:rPr>
        <w:t xml:space="preserve">2025: </w:t>
      </w:r>
      <w:r w:rsidR="00C40AE4">
        <w:rPr>
          <w:rFonts w:eastAsia="Calibri"/>
        </w:rPr>
        <w:t xml:space="preserve">Consultative Group Member, </w:t>
      </w:r>
      <w:r w:rsidR="00C40AE4" w:rsidRPr="001E4984">
        <w:rPr>
          <w:rFonts w:eastAsia="Calibri"/>
          <w:i/>
          <w:iCs/>
        </w:rPr>
        <w:t>Global Costing Taskforce for Education and ECCE</w:t>
      </w:r>
      <w:r w:rsidR="00C40AE4">
        <w:rPr>
          <w:rFonts w:eastAsia="Calibri"/>
          <w:i/>
          <w:iCs/>
        </w:rPr>
        <w:t>.</w:t>
      </w:r>
    </w:p>
    <w:p w14:paraId="7883BE27" w14:textId="368E7D64" w:rsidR="00AE5200" w:rsidRDefault="00AE5200" w:rsidP="001230F3">
      <w:pPr>
        <w:spacing w:after="105"/>
        <w:divId w:val="1014260603"/>
        <w:rPr>
          <w:rFonts w:eastAsia="Times New Roman"/>
        </w:rPr>
      </w:pPr>
      <w:r>
        <w:rPr>
          <w:rFonts w:eastAsia="Times New Roman"/>
        </w:rPr>
        <w:t xml:space="preserve">2025: </w:t>
      </w:r>
      <w:r w:rsidR="00631AC9">
        <w:rPr>
          <w:rFonts w:eastAsia="Times New Roman"/>
        </w:rPr>
        <w:t xml:space="preserve">Rutgers Graduate School of Education </w:t>
      </w:r>
      <w:r w:rsidR="00631AC9" w:rsidRPr="00631AC9">
        <w:rPr>
          <w:rFonts w:eastAsia="Times New Roman"/>
        </w:rPr>
        <w:t>Faculty Award for Excellence in Research</w:t>
      </w:r>
      <w:r w:rsidR="00E219BD">
        <w:rPr>
          <w:rFonts w:eastAsia="Times New Roman"/>
        </w:rPr>
        <w:t>.</w:t>
      </w:r>
    </w:p>
    <w:p w14:paraId="364516A2" w14:textId="698D000A" w:rsidR="001230F3" w:rsidRDefault="001230F3" w:rsidP="001230F3">
      <w:pPr>
        <w:spacing w:after="105"/>
        <w:divId w:val="1014260603"/>
        <w:rPr>
          <w:rFonts w:eastAsia="Times New Roman"/>
        </w:rPr>
      </w:pPr>
      <w:r>
        <w:rPr>
          <w:rFonts w:eastAsia="Times New Roman"/>
        </w:rPr>
        <w:t>2025</w:t>
      </w:r>
      <w:r w:rsidR="0030203E">
        <w:rPr>
          <w:rFonts w:eastAsia="Times New Roman"/>
        </w:rPr>
        <w:t>-</w:t>
      </w:r>
      <w:r>
        <w:rPr>
          <w:rFonts w:eastAsia="Times New Roman"/>
        </w:rPr>
        <w:t xml:space="preserve">: </w:t>
      </w:r>
      <w:r w:rsidR="007A6280">
        <w:rPr>
          <w:rFonts w:eastAsia="Times New Roman"/>
        </w:rPr>
        <w:t>Mentor</w:t>
      </w:r>
      <w:r>
        <w:rPr>
          <w:rFonts w:eastAsia="Times New Roman"/>
        </w:rPr>
        <w:t>,</w:t>
      </w:r>
      <w:r w:rsidR="007A6280">
        <w:rPr>
          <w:rFonts w:eastAsia="Times New Roman"/>
        </w:rPr>
        <w:t xml:space="preserve"> </w:t>
      </w:r>
      <w:r w:rsidR="00142AF1" w:rsidRPr="00E03E1B">
        <w:rPr>
          <w:rFonts w:eastAsia="Calibri"/>
          <w:i/>
          <w:iCs/>
        </w:rPr>
        <w:t>Leverage Empower Advance Research Network (LEARN) Program</w:t>
      </w:r>
      <w:r w:rsidR="00142AF1" w:rsidRPr="00142AF1">
        <w:rPr>
          <w:rFonts w:eastAsia="Calibri"/>
          <w:i/>
          <w:iCs/>
        </w:rPr>
        <w:t>, Jacobs Foundation</w:t>
      </w:r>
      <w:r w:rsidRPr="001230F3">
        <w:rPr>
          <w:rFonts w:eastAsia="Times New Roman"/>
        </w:rPr>
        <w:t>.</w:t>
      </w:r>
    </w:p>
    <w:p w14:paraId="424117F1" w14:textId="7EB58D5A" w:rsidR="00A404CB" w:rsidRDefault="00A404CB">
      <w:pPr>
        <w:divId w:val="1014260603"/>
        <w:rPr>
          <w:rFonts w:eastAsia="Times New Roman"/>
        </w:rPr>
      </w:pPr>
      <w:r>
        <w:rPr>
          <w:rFonts w:eastAsia="Times New Roman"/>
        </w:rPr>
        <w:t>2024</w:t>
      </w:r>
      <w:r w:rsidR="00025A94">
        <w:rPr>
          <w:rFonts w:eastAsia="Times New Roman"/>
        </w:rPr>
        <w:t>-</w:t>
      </w:r>
      <w:r>
        <w:rPr>
          <w:rFonts w:eastAsia="Times New Roman"/>
        </w:rPr>
        <w:t>: Member, Technical advisory Group,</w:t>
      </w:r>
      <w:r>
        <w:rPr>
          <w:rFonts w:eastAsia="Times New Roman"/>
          <w:i/>
          <w:iCs/>
        </w:rPr>
        <w:t xml:space="preserve"> Global Report on ECCE (TAG), UNESCO.</w:t>
      </w:r>
    </w:p>
    <w:p w14:paraId="564062DF" w14:textId="77777777" w:rsidR="00A404CB" w:rsidRDefault="00A404CB">
      <w:pPr>
        <w:divId w:val="433208548"/>
        <w:rPr>
          <w:rFonts w:eastAsia="Times New Roman"/>
        </w:rPr>
      </w:pPr>
      <w:r>
        <w:rPr>
          <w:rFonts w:eastAsia="Times New Roman"/>
        </w:rPr>
        <w:t xml:space="preserve">2024-: Member, </w:t>
      </w:r>
      <w:r>
        <w:rPr>
          <w:rFonts w:eastAsia="Times New Roman"/>
          <w:i/>
          <w:iCs/>
        </w:rPr>
        <w:t>Big Ten Early Learning Alliance</w:t>
      </w:r>
      <w:r>
        <w:rPr>
          <w:rFonts w:eastAsia="Times New Roman"/>
        </w:rPr>
        <w:t>.</w:t>
      </w:r>
    </w:p>
    <w:p w14:paraId="7F1DFB8B" w14:textId="77777777" w:rsidR="00A404CB" w:rsidRDefault="00A404CB">
      <w:pPr>
        <w:divId w:val="281502163"/>
        <w:rPr>
          <w:rFonts w:eastAsia="Times New Roman"/>
        </w:rPr>
      </w:pPr>
      <w:r>
        <w:rPr>
          <w:rFonts w:eastAsia="Times New Roman"/>
        </w:rPr>
        <w:t xml:space="preserve">2024-: Member Advisory Board, </w:t>
      </w:r>
      <w:r>
        <w:rPr>
          <w:rFonts w:eastAsia="Times New Roman"/>
          <w:i/>
          <w:iCs/>
        </w:rPr>
        <w:t>Enhancing Nutrition Monitoring, Evaluation, Research, and Learning in the Health Sector (</w:t>
      </w:r>
      <w:proofErr w:type="spellStart"/>
      <w:r>
        <w:rPr>
          <w:rFonts w:eastAsia="Times New Roman"/>
          <w:i/>
          <w:iCs/>
        </w:rPr>
        <w:t>NuMERAL</w:t>
      </w:r>
      <w:proofErr w:type="spellEnd"/>
      <w:r>
        <w:rPr>
          <w:rFonts w:eastAsia="Times New Roman"/>
          <w:i/>
          <w:iCs/>
        </w:rPr>
        <w:t>),</w:t>
      </w:r>
      <w:r>
        <w:rPr>
          <w:rFonts w:eastAsia="Times New Roman"/>
        </w:rPr>
        <w:t xml:space="preserve"> </w:t>
      </w:r>
      <w:r>
        <w:rPr>
          <w:rFonts w:eastAsia="Times New Roman"/>
          <w:i/>
          <w:iCs/>
        </w:rPr>
        <w:t>USAID</w:t>
      </w:r>
      <w:r>
        <w:rPr>
          <w:rFonts w:eastAsia="Times New Roman"/>
        </w:rPr>
        <w:t>.</w:t>
      </w:r>
    </w:p>
    <w:p w14:paraId="6680CC56" w14:textId="77777777" w:rsidR="003A04F3" w:rsidRDefault="00A404CB" w:rsidP="003A04F3">
      <w:pPr>
        <w:spacing w:after="105"/>
        <w:divId w:val="2041130161"/>
        <w:rPr>
          <w:rFonts w:eastAsia="Times New Roman"/>
        </w:rPr>
      </w:pPr>
      <w:r>
        <w:rPr>
          <w:rFonts w:eastAsia="Times New Roman"/>
        </w:rPr>
        <w:t xml:space="preserve">2024-: Associate, </w:t>
      </w:r>
      <w:r>
        <w:rPr>
          <w:rFonts w:eastAsia="Times New Roman"/>
          <w:i/>
          <w:iCs/>
        </w:rPr>
        <w:t>Rutgers PASCAL Center</w:t>
      </w:r>
      <w:r>
        <w:rPr>
          <w:rFonts w:eastAsia="Times New Roman"/>
        </w:rPr>
        <w:t>, Rutgers, The State University of New Jersey.</w:t>
      </w:r>
    </w:p>
    <w:p w14:paraId="0109F1A6" w14:textId="70E6EF8C" w:rsidR="0073739E" w:rsidRDefault="0073739E" w:rsidP="003A04F3">
      <w:pPr>
        <w:spacing w:after="105"/>
        <w:divId w:val="2041130161"/>
        <w:rPr>
          <w:rFonts w:eastAsia="Times New Roman"/>
        </w:rPr>
      </w:pPr>
      <w:r>
        <w:rPr>
          <w:rFonts w:eastAsia="Times New Roman"/>
        </w:rPr>
        <w:t xml:space="preserve">2023-2024: </w:t>
      </w:r>
      <w:r w:rsidR="003A04F3" w:rsidRPr="003A04F3">
        <w:rPr>
          <w:rFonts w:eastAsia="Times New Roman"/>
        </w:rPr>
        <w:t xml:space="preserve">Advisor, </w:t>
      </w:r>
      <w:r w:rsidR="003A04F3" w:rsidRPr="003A04F3">
        <w:rPr>
          <w:rFonts w:eastAsia="Times New Roman"/>
          <w:i/>
          <w:iCs/>
        </w:rPr>
        <w:t>Technical Consultation on Nutrition and ECD in Humanitarian Action, UNICEF</w:t>
      </w:r>
      <w:r w:rsidR="003A04F3" w:rsidRPr="003A04F3">
        <w:rPr>
          <w:rFonts w:eastAsia="Times New Roman"/>
        </w:rPr>
        <w:t>.</w:t>
      </w:r>
    </w:p>
    <w:p w14:paraId="33CDE43D" w14:textId="4F015440" w:rsidR="00A404CB" w:rsidRDefault="00A404CB">
      <w:pPr>
        <w:divId w:val="404885560"/>
        <w:rPr>
          <w:rFonts w:eastAsia="Times New Roman"/>
        </w:rPr>
      </w:pPr>
      <w:r>
        <w:rPr>
          <w:rFonts w:eastAsia="Times New Roman"/>
        </w:rPr>
        <w:t>2023: Member Planning Committee.</w:t>
      </w:r>
      <w:r>
        <w:rPr>
          <w:rFonts w:eastAsia="Times New Roman"/>
          <w:i/>
          <w:iCs/>
        </w:rPr>
        <w:t xml:space="preserve"> National Academy of Sciences, Engineering, and Medicine/Board on Children, Youth &amp; Families (NASEM)</w:t>
      </w:r>
      <w:r>
        <w:rPr>
          <w:rFonts w:eastAsia="Times New Roman"/>
        </w:rPr>
        <w:t>. Workshop Enhancing Public Access to the Results of Research Supported by the Department of Health and Human Services.</w:t>
      </w:r>
    </w:p>
    <w:p w14:paraId="7CB9C363" w14:textId="77777777" w:rsidR="00A404CB" w:rsidRDefault="00A404CB">
      <w:pPr>
        <w:divId w:val="1097870160"/>
        <w:rPr>
          <w:rFonts w:eastAsia="Times New Roman"/>
        </w:rPr>
      </w:pPr>
      <w:r>
        <w:rPr>
          <w:rFonts w:eastAsia="Times New Roman"/>
        </w:rPr>
        <w:t xml:space="preserve">2021-: Member Advisory Board. </w:t>
      </w:r>
      <w:r>
        <w:rPr>
          <w:rFonts w:eastAsia="Times New Roman"/>
          <w:i/>
          <w:iCs/>
        </w:rPr>
        <w:t>Straus Center for Young Children &amp; Families, Bank Street College of Education.</w:t>
      </w:r>
    </w:p>
    <w:p w14:paraId="7D8994E3" w14:textId="77777777" w:rsidR="00A404CB" w:rsidRDefault="00A404CB">
      <w:pPr>
        <w:divId w:val="1039623865"/>
        <w:rPr>
          <w:rFonts w:eastAsia="Times New Roman"/>
        </w:rPr>
      </w:pPr>
      <w:r>
        <w:rPr>
          <w:rFonts w:eastAsia="Times New Roman"/>
        </w:rPr>
        <w:t xml:space="preserve">2021-2023: Member. </w:t>
      </w:r>
      <w:r>
        <w:rPr>
          <w:rFonts w:eastAsia="Times New Roman"/>
          <w:i/>
          <w:iCs/>
        </w:rPr>
        <w:t>National Academy of Sciences, Engineering, and Medicine/Board on Children, Youth &amp; Families (NASEM)</w:t>
      </w:r>
      <w:r>
        <w:rPr>
          <w:rFonts w:eastAsia="Times New Roman"/>
        </w:rPr>
        <w:t>. Panel. Study on Exploring the Opportunity Gap for Young Children from Birth to Eight. 2021-2023.</w:t>
      </w:r>
    </w:p>
    <w:p w14:paraId="2221C646" w14:textId="77777777" w:rsidR="00A404CB" w:rsidRDefault="00A404CB">
      <w:pPr>
        <w:divId w:val="1696661800"/>
        <w:rPr>
          <w:rFonts w:eastAsia="Times New Roman"/>
        </w:rPr>
      </w:pPr>
      <w:r>
        <w:rPr>
          <w:rFonts w:eastAsia="Times New Roman"/>
        </w:rPr>
        <w:t>2017-2024: Member Advisory Committee.</w:t>
      </w:r>
      <w:r>
        <w:rPr>
          <w:rFonts w:eastAsia="Times New Roman"/>
          <w:i/>
          <w:iCs/>
        </w:rPr>
        <w:t xml:space="preserve"> Young Scholars Program, Foundation for Child Development.</w:t>
      </w:r>
      <w:r>
        <w:rPr>
          <w:rFonts w:eastAsia="Times New Roman"/>
        </w:rPr>
        <w:t xml:space="preserve"> 2017-2024</w:t>
      </w:r>
    </w:p>
    <w:p w14:paraId="04C01E03" w14:textId="77777777" w:rsidR="00A404CB" w:rsidRDefault="00A404CB">
      <w:pPr>
        <w:divId w:val="1980838815"/>
        <w:rPr>
          <w:rFonts w:eastAsia="Times New Roman"/>
        </w:rPr>
      </w:pPr>
      <w:r>
        <w:rPr>
          <w:rFonts w:eastAsia="Times New Roman"/>
        </w:rPr>
        <w:t>2016-: Global Advisor.</w:t>
      </w:r>
      <w:r>
        <w:rPr>
          <w:rFonts w:eastAsia="Times New Roman"/>
          <w:i/>
          <w:iCs/>
        </w:rPr>
        <w:t xml:space="preserve"> Educate Me, RISE Egypt</w:t>
      </w:r>
      <w:r>
        <w:rPr>
          <w:rFonts w:eastAsia="Times New Roman"/>
        </w:rPr>
        <w:t>.</w:t>
      </w:r>
    </w:p>
    <w:p w14:paraId="594BFD81" w14:textId="77777777" w:rsidR="00A404CB" w:rsidRDefault="00A404CB">
      <w:pPr>
        <w:divId w:val="2045323471"/>
        <w:rPr>
          <w:rFonts w:eastAsia="Times New Roman"/>
        </w:rPr>
      </w:pPr>
      <w:r>
        <w:rPr>
          <w:rFonts w:eastAsia="Times New Roman"/>
        </w:rPr>
        <w:t>2015-2016: Scientific Advisor.</w:t>
      </w:r>
      <w:r>
        <w:rPr>
          <w:rFonts w:eastAsia="Times New Roman"/>
          <w:i/>
          <w:iCs/>
        </w:rPr>
        <w:t xml:space="preserve"> Grand Challenges Canada/Saving Brains</w:t>
      </w:r>
      <w:r>
        <w:rPr>
          <w:rFonts w:eastAsia="Times New Roman"/>
        </w:rPr>
        <w:t>.</w:t>
      </w:r>
    </w:p>
    <w:p w14:paraId="53492257" w14:textId="77777777" w:rsidR="00A404CB" w:rsidRDefault="00A404CB">
      <w:pPr>
        <w:divId w:val="816262635"/>
        <w:rPr>
          <w:rFonts w:eastAsia="Times New Roman"/>
        </w:rPr>
      </w:pPr>
      <w:r>
        <w:rPr>
          <w:rFonts w:eastAsia="Times New Roman"/>
        </w:rPr>
        <w:t xml:space="preserve">2013-: Member. Publication committee. </w:t>
      </w:r>
      <w:r>
        <w:rPr>
          <w:rFonts w:eastAsia="Times New Roman"/>
          <w:i/>
          <w:iCs/>
        </w:rPr>
        <w:t>International Journal of Child Care and Education Policy.</w:t>
      </w:r>
    </w:p>
    <w:p w14:paraId="37B753B3" w14:textId="77777777" w:rsidR="00A404CB" w:rsidRDefault="00A404CB">
      <w:pPr>
        <w:divId w:val="553586261"/>
        <w:rPr>
          <w:rFonts w:eastAsia="Times New Roman"/>
        </w:rPr>
      </w:pPr>
      <w:r>
        <w:rPr>
          <w:rFonts w:eastAsia="Times New Roman"/>
        </w:rPr>
        <w:t xml:space="preserve">1996: Award ‘El </w:t>
      </w:r>
      <w:proofErr w:type="spellStart"/>
      <w:r>
        <w:rPr>
          <w:rFonts w:eastAsia="Times New Roman"/>
        </w:rPr>
        <w:t>Cronista</w:t>
      </w:r>
      <w:proofErr w:type="spellEnd"/>
      <w:r>
        <w:rPr>
          <w:rFonts w:eastAsia="Times New Roman"/>
        </w:rPr>
        <w:t>’ for Student research in Economics.</w:t>
      </w:r>
    </w:p>
    <w:p w14:paraId="0F12C9AE" w14:textId="77777777" w:rsidR="00A404CB" w:rsidRDefault="00A404CB">
      <w:pPr>
        <w:pStyle w:val="Heading3"/>
        <w:rPr>
          <w:rFonts w:eastAsia="Times New Roman"/>
        </w:rPr>
      </w:pPr>
      <w:r>
        <w:rPr>
          <w:rFonts w:eastAsia="Times New Roman"/>
        </w:rPr>
        <w:t>Research Interests</w:t>
      </w:r>
    </w:p>
    <w:p w14:paraId="5ECFCEE8" w14:textId="77777777" w:rsidR="00A404CB" w:rsidRDefault="00A404CB">
      <w:pPr>
        <w:pStyle w:val="Heading4"/>
        <w:rPr>
          <w:rFonts w:eastAsia="Times New Roman"/>
        </w:rPr>
      </w:pPr>
      <w:r>
        <w:rPr>
          <w:rFonts w:eastAsia="Times New Roman"/>
        </w:rPr>
        <w:t>Professional Identification</w:t>
      </w:r>
    </w:p>
    <w:p w14:paraId="65418B0C" w14:textId="77777777" w:rsidR="00A404CB" w:rsidRDefault="00A404CB">
      <w:pPr>
        <w:divId w:val="1686982899"/>
        <w:rPr>
          <w:rFonts w:eastAsia="Times New Roman"/>
        </w:rPr>
      </w:pPr>
      <w:r>
        <w:rPr>
          <w:rFonts w:eastAsia="Times New Roman"/>
        </w:rPr>
        <w:t>Economics of Education and Early Childhood Researcher, Program and Policy Evaluator.</w:t>
      </w:r>
    </w:p>
    <w:p w14:paraId="1E80335D" w14:textId="77777777" w:rsidR="00A404CB" w:rsidRDefault="00A404CB">
      <w:pPr>
        <w:pStyle w:val="Heading3"/>
        <w:rPr>
          <w:rFonts w:eastAsia="Times New Roman"/>
        </w:rPr>
      </w:pPr>
      <w:r>
        <w:rPr>
          <w:rFonts w:eastAsia="Times New Roman"/>
        </w:rPr>
        <w:t>Employment History</w:t>
      </w:r>
    </w:p>
    <w:p w14:paraId="373F2EC2" w14:textId="77777777" w:rsidR="00A404CB" w:rsidRDefault="00A404CB">
      <w:pPr>
        <w:pStyle w:val="Heading4"/>
        <w:rPr>
          <w:rFonts w:eastAsia="Times New Roman"/>
        </w:rPr>
      </w:pPr>
      <w:r>
        <w:rPr>
          <w:rFonts w:eastAsia="Times New Roman"/>
        </w:rPr>
        <w:t>Positions Held</w:t>
      </w:r>
    </w:p>
    <w:p w14:paraId="7E5F630C" w14:textId="05E0F5A3" w:rsidR="003206D3" w:rsidRDefault="003206D3" w:rsidP="003206D3">
      <w:pPr>
        <w:spacing w:after="105"/>
        <w:divId w:val="293872093"/>
        <w:rPr>
          <w:rFonts w:eastAsia="Times New Roman"/>
        </w:rPr>
      </w:pPr>
      <w:r>
        <w:rPr>
          <w:rFonts w:eastAsia="Times New Roman"/>
        </w:rPr>
        <w:t>2025-ongoing Research Professor, National Institute for Early Education Research, Graduate School of Education, Rutgers University.</w:t>
      </w:r>
    </w:p>
    <w:p w14:paraId="081E03EC" w14:textId="373F6E3E" w:rsidR="00A404CB" w:rsidRDefault="00A404CB">
      <w:pPr>
        <w:divId w:val="293872093"/>
        <w:rPr>
          <w:rFonts w:eastAsia="Times New Roman"/>
        </w:rPr>
      </w:pPr>
      <w:r>
        <w:rPr>
          <w:rFonts w:eastAsia="Times New Roman"/>
        </w:rPr>
        <w:t>2016-ongoing Co-Director for Research, National Institute for Early Education Research, Graduate School of Education, Rutgers University.</w:t>
      </w:r>
    </w:p>
    <w:p w14:paraId="25C44EEF" w14:textId="77777777" w:rsidR="003206D3" w:rsidRDefault="003206D3" w:rsidP="003206D3">
      <w:pPr>
        <w:spacing w:after="105"/>
        <w:divId w:val="773860814"/>
        <w:rPr>
          <w:rFonts w:eastAsia="Times New Roman"/>
        </w:rPr>
      </w:pPr>
      <w:r>
        <w:rPr>
          <w:rFonts w:eastAsia="Times New Roman"/>
        </w:rPr>
        <w:t>2019-2025 Associate Research Professor, National Institute for Early Education Research, Graduate School of Education, Rutgers University.</w:t>
      </w:r>
    </w:p>
    <w:p w14:paraId="02893314" w14:textId="7A741AB0" w:rsidR="00A404CB" w:rsidRDefault="00A404CB">
      <w:pPr>
        <w:divId w:val="773860814"/>
        <w:rPr>
          <w:rFonts w:eastAsia="Times New Roman"/>
        </w:rPr>
      </w:pPr>
      <w:r>
        <w:rPr>
          <w:rFonts w:eastAsia="Times New Roman"/>
        </w:rPr>
        <w:t>2012-2016 Associate Director for Research, National Institute for Early Education Research, Graduate School of Education, Rutgers University.</w:t>
      </w:r>
    </w:p>
    <w:p w14:paraId="64793E89" w14:textId="77777777" w:rsidR="00A404CB" w:rsidRDefault="00A404CB">
      <w:pPr>
        <w:divId w:val="1557471114"/>
        <w:rPr>
          <w:rFonts w:eastAsia="Times New Roman"/>
        </w:rPr>
      </w:pPr>
      <w:r>
        <w:rPr>
          <w:rFonts w:eastAsia="Times New Roman"/>
        </w:rPr>
        <w:lastRenderedPageBreak/>
        <w:t>2008-2019 Assistant Research Professor, National Institute for Early Education Research, Graduate School of Education, Rutgers University.</w:t>
      </w:r>
    </w:p>
    <w:p w14:paraId="1A60F76C" w14:textId="77777777" w:rsidR="00A404CB" w:rsidRDefault="00A404CB">
      <w:pPr>
        <w:divId w:val="1917009605"/>
        <w:rPr>
          <w:rFonts w:eastAsia="Times New Roman"/>
        </w:rPr>
      </w:pPr>
      <w:r>
        <w:rPr>
          <w:rFonts w:eastAsia="Times New Roman"/>
        </w:rPr>
        <w:t>2006-2008 Postdoctoral Research Associate, A. Alfred Taubman Center for Public Policy, Brown University.</w:t>
      </w:r>
    </w:p>
    <w:p w14:paraId="1500B910" w14:textId="77777777" w:rsidR="00A404CB" w:rsidRDefault="00A404CB">
      <w:pPr>
        <w:divId w:val="687219544"/>
        <w:rPr>
          <w:rFonts w:eastAsia="Times New Roman"/>
        </w:rPr>
      </w:pPr>
      <w:r>
        <w:rPr>
          <w:rFonts w:eastAsia="Times New Roman"/>
        </w:rPr>
        <w:t>2002-2005 Research Associate, National Center for the Study of Privatization in Education, Teachers College, Columbia University.</w:t>
      </w:r>
    </w:p>
    <w:p w14:paraId="57C85195" w14:textId="77777777" w:rsidR="00A404CB" w:rsidRDefault="00A404CB">
      <w:pPr>
        <w:divId w:val="2145466210"/>
        <w:rPr>
          <w:rFonts w:eastAsia="Times New Roman"/>
        </w:rPr>
      </w:pPr>
      <w:r>
        <w:rPr>
          <w:rFonts w:eastAsia="Times New Roman"/>
        </w:rPr>
        <w:t xml:space="preserve">1999-2002 Research Associate, Education Policy Center, Government &amp; Society Foundation [Centro de </w:t>
      </w:r>
      <w:proofErr w:type="spellStart"/>
      <w:r>
        <w:rPr>
          <w:rFonts w:eastAsia="Times New Roman"/>
        </w:rPr>
        <w:t>Políticas</w:t>
      </w:r>
      <w:proofErr w:type="spellEnd"/>
      <w:r>
        <w:rPr>
          <w:rFonts w:eastAsia="Times New Roman"/>
        </w:rPr>
        <w:t xml:space="preserve"> </w:t>
      </w:r>
      <w:proofErr w:type="spellStart"/>
      <w:r>
        <w:rPr>
          <w:rFonts w:eastAsia="Times New Roman"/>
        </w:rPr>
        <w:t>Educativas</w:t>
      </w:r>
      <w:proofErr w:type="spellEnd"/>
      <w:r>
        <w:rPr>
          <w:rFonts w:eastAsia="Times New Roman"/>
        </w:rPr>
        <w:t xml:space="preserve">, Fundación </w:t>
      </w:r>
      <w:proofErr w:type="spellStart"/>
      <w:r>
        <w:rPr>
          <w:rFonts w:eastAsia="Times New Roman"/>
        </w:rPr>
        <w:t>Gobierno</w:t>
      </w:r>
      <w:proofErr w:type="spellEnd"/>
      <w:r>
        <w:rPr>
          <w:rFonts w:eastAsia="Times New Roman"/>
        </w:rPr>
        <w:t xml:space="preserve"> y Sociedad], Buenos Aires, Argentina.</w:t>
      </w:r>
    </w:p>
    <w:p w14:paraId="3AEEB8DD" w14:textId="77777777" w:rsidR="00A404CB" w:rsidRDefault="00A404CB">
      <w:pPr>
        <w:divId w:val="1012297832"/>
        <w:rPr>
          <w:rFonts w:eastAsia="Times New Roman"/>
        </w:rPr>
      </w:pPr>
      <w:r>
        <w:rPr>
          <w:rFonts w:eastAsia="Times New Roman"/>
        </w:rPr>
        <w:t>1999 Research Assistant, Dr. Fernando Reimers, Harvard Graduate School of Education.</w:t>
      </w:r>
    </w:p>
    <w:p w14:paraId="7336DA29" w14:textId="77777777" w:rsidR="00A404CB" w:rsidRPr="007D18C0" w:rsidRDefault="00A404CB">
      <w:pPr>
        <w:divId w:val="1879968547"/>
        <w:rPr>
          <w:rFonts w:eastAsia="Times New Roman"/>
          <w:lang w:val="es-419"/>
        </w:rPr>
      </w:pPr>
      <w:r w:rsidRPr="007D18C0">
        <w:rPr>
          <w:rFonts w:eastAsia="Times New Roman"/>
          <w:lang w:val="es-419"/>
        </w:rPr>
        <w:t>1997-1998 Junior Economist, FIEL-Fundación de Investigaciones Económicas Latinoamericanas [</w:t>
      </w:r>
      <w:proofErr w:type="spellStart"/>
      <w:r w:rsidRPr="007D18C0">
        <w:rPr>
          <w:rFonts w:eastAsia="Times New Roman"/>
          <w:lang w:val="es-419"/>
        </w:rPr>
        <w:t>Foundation</w:t>
      </w:r>
      <w:proofErr w:type="spellEnd"/>
      <w:r w:rsidRPr="007D18C0">
        <w:rPr>
          <w:rFonts w:eastAsia="Times New Roman"/>
          <w:lang w:val="es-419"/>
        </w:rPr>
        <w:t xml:space="preserve"> for </w:t>
      </w:r>
      <w:proofErr w:type="spellStart"/>
      <w:r w:rsidRPr="007D18C0">
        <w:rPr>
          <w:rFonts w:eastAsia="Times New Roman"/>
          <w:lang w:val="es-419"/>
        </w:rPr>
        <w:t>Latin</w:t>
      </w:r>
      <w:proofErr w:type="spellEnd"/>
      <w:r w:rsidRPr="007D18C0">
        <w:rPr>
          <w:rFonts w:eastAsia="Times New Roman"/>
          <w:lang w:val="es-419"/>
        </w:rPr>
        <w:t xml:space="preserve"> American </w:t>
      </w:r>
      <w:proofErr w:type="spellStart"/>
      <w:r w:rsidRPr="007D18C0">
        <w:rPr>
          <w:rFonts w:eastAsia="Times New Roman"/>
          <w:lang w:val="es-419"/>
        </w:rPr>
        <w:t>Economic</w:t>
      </w:r>
      <w:proofErr w:type="spellEnd"/>
      <w:r w:rsidRPr="007D18C0">
        <w:rPr>
          <w:rFonts w:eastAsia="Times New Roman"/>
          <w:lang w:val="es-419"/>
        </w:rPr>
        <w:t xml:space="preserve"> Research], Buenos Aires, Argentina.</w:t>
      </w:r>
    </w:p>
    <w:p w14:paraId="1A5C5BF8" w14:textId="77777777" w:rsidR="00A404CB" w:rsidRPr="007D18C0" w:rsidRDefault="00A404CB">
      <w:pPr>
        <w:divId w:val="1106189848"/>
        <w:rPr>
          <w:rFonts w:eastAsia="Times New Roman"/>
          <w:lang w:val="es-419"/>
        </w:rPr>
      </w:pPr>
      <w:r w:rsidRPr="007D18C0">
        <w:rPr>
          <w:rFonts w:eastAsia="Times New Roman"/>
          <w:lang w:val="es-419"/>
        </w:rPr>
        <w:t xml:space="preserve">1996 </w:t>
      </w:r>
      <w:proofErr w:type="gramStart"/>
      <w:r w:rsidRPr="007D18C0">
        <w:rPr>
          <w:rFonts w:eastAsia="Times New Roman"/>
          <w:lang w:val="es-419"/>
        </w:rPr>
        <w:t>Junior</w:t>
      </w:r>
      <w:proofErr w:type="gramEnd"/>
      <w:r w:rsidRPr="007D18C0">
        <w:rPr>
          <w:rFonts w:eastAsia="Times New Roman"/>
          <w:lang w:val="es-419"/>
        </w:rPr>
        <w:t xml:space="preserve"> Economist, Summer </w:t>
      </w:r>
      <w:proofErr w:type="spellStart"/>
      <w:r w:rsidRPr="007D18C0">
        <w:rPr>
          <w:rFonts w:eastAsia="Times New Roman"/>
          <w:lang w:val="es-419"/>
        </w:rPr>
        <w:t>Internship</w:t>
      </w:r>
      <w:proofErr w:type="spellEnd"/>
      <w:r w:rsidRPr="007D18C0">
        <w:rPr>
          <w:rFonts w:eastAsia="Times New Roman"/>
          <w:lang w:val="es-419"/>
        </w:rPr>
        <w:t xml:space="preserve">, </w:t>
      </w:r>
      <w:proofErr w:type="spellStart"/>
      <w:r w:rsidRPr="007D18C0">
        <w:rPr>
          <w:rFonts w:eastAsia="Times New Roman"/>
          <w:lang w:val="es-419"/>
        </w:rPr>
        <w:t>Economics</w:t>
      </w:r>
      <w:proofErr w:type="spellEnd"/>
      <w:r w:rsidRPr="007D18C0">
        <w:rPr>
          <w:rFonts w:eastAsia="Times New Roman"/>
          <w:lang w:val="es-419"/>
        </w:rPr>
        <w:t xml:space="preserve"> and Finance </w:t>
      </w:r>
      <w:proofErr w:type="spellStart"/>
      <w:r w:rsidRPr="007D18C0">
        <w:rPr>
          <w:rFonts w:eastAsia="Times New Roman"/>
          <w:lang w:val="es-419"/>
        </w:rPr>
        <w:t>Department</w:t>
      </w:r>
      <w:proofErr w:type="spellEnd"/>
      <w:r w:rsidRPr="007D18C0">
        <w:rPr>
          <w:rFonts w:eastAsia="Times New Roman"/>
          <w:lang w:val="es-419"/>
        </w:rPr>
        <w:t>, BCRA – Banco Central de la República Argentina [Central Bank of Argentina], Buenos Aires, Argentina.</w:t>
      </w:r>
    </w:p>
    <w:p w14:paraId="64410359" w14:textId="77777777" w:rsidR="00A404CB" w:rsidRPr="007D18C0" w:rsidRDefault="00A404CB">
      <w:pPr>
        <w:divId w:val="336348138"/>
        <w:rPr>
          <w:rFonts w:eastAsia="Times New Roman"/>
          <w:lang w:val="es-419"/>
        </w:rPr>
      </w:pPr>
      <w:r w:rsidRPr="007D18C0">
        <w:rPr>
          <w:rFonts w:eastAsia="Times New Roman"/>
          <w:lang w:val="es-419"/>
        </w:rPr>
        <w:t xml:space="preserve">1994-1995 Research </w:t>
      </w:r>
      <w:proofErr w:type="spellStart"/>
      <w:r w:rsidRPr="007D18C0">
        <w:rPr>
          <w:rFonts w:eastAsia="Times New Roman"/>
          <w:lang w:val="es-419"/>
        </w:rPr>
        <w:t>Assistant</w:t>
      </w:r>
      <w:proofErr w:type="spellEnd"/>
      <w:r w:rsidRPr="007D18C0">
        <w:rPr>
          <w:rFonts w:eastAsia="Times New Roman"/>
          <w:lang w:val="es-419"/>
        </w:rPr>
        <w:t xml:space="preserve">, Summer </w:t>
      </w:r>
      <w:proofErr w:type="spellStart"/>
      <w:r w:rsidRPr="007D18C0">
        <w:rPr>
          <w:rFonts w:eastAsia="Times New Roman"/>
          <w:lang w:val="es-419"/>
        </w:rPr>
        <w:t>Internship</w:t>
      </w:r>
      <w:proofErr w:type="spellEnd"/>
      <w:r w:rsidRPr="007D18C0">
        <w:rPr>
          <w:rFonts w:eastAsia="Times New Roman"/>
          <w:lang w:val="es-419"/>
        </w:rPr>
        <w:t>, CEO – Consultores en Economía y Organización, Buenos Aires, Argentina.</w:t>
      </w:r>
    </w:p>
    <w:p w14:paraId="2D2A4766" w14:textId="77777777" w:rsidR="00A404CB" w:rsidRDefault="00A404CB">
      <w:pPr>
        <w:pStyle w:val="Heading4"/>
        <w:rPr>
          <w:rFonts w:eastAsia="Times New Roman"/>
        </w:rPr>
      </w:pPr>
      <w:r>
        <w:rPr>
          <w:rFonts w:eastAsia="Times New Roman"/>
        </w:rPr>
        <w:t>Consulting Experience</w:t>
      </w:r>
    </w:p>
    <w:p w14:paraId="0FD63D48" w14:textId="015FFB94" w:rsidR="00061D8F" w:rsidRDefault="00061D8F" w:rsidP="00BC4082">
      <w:pPr>
        <w:spacing w:after="105"/>
        <w:divId w:val="1937205255"/>
        <w:rPr>
          <w:rFonts w:eastAsia="Times New Roman"/>
        </w:rPr>
      </w:pPr>
      <w:r>
        <w:rPr>
          <w:rFonts w:eastAsia="Times New Roman"/>
        </w:rPr>
        <w:t>202</w:t>
      </w:r>
      <w:r w:rsidR="00BC4082">
        <w:rPr>
          <w:rFonts w:eastAsia="Times New Roman"/>
        </w:rPr>
        <w:t>5</w:t>
      </w:r>
      <w:r>
        <w:rPr>
          <w:rFonts w:eastAsia="Times New Roman"/>
        </w:rPr>
        <w:t xml:space="preserve"> </w:t>
      </w:r>
      <w:r w:rsidR="00BC4082">
        <w:rPr>
          <w:rFonts w:eastAsia="Times New Roman"/>
        </w:rPr>
        <w:t>Early Learning Indiana</w:t>
      </w:r>
      <w:r>
        <w:rPr>
          <w:rFonts w:eastAsia="Times New Roman"/>
        </w:rPr>
        <w:t xml:space="preserve">, Technical </w:t>
      </w:r>
      <w:r w:rsidR="00EB273A">
        <w:rPr>
          <w:rFonts w:eastAsia="Times New Roman"/>
        </w:rPr>
        <w:t xml:space="preserve">assistance </w:t>
      </w:r>
      <w:r>
        <w:rPr>
          <w:rFonts w:eastAsia="Times New Roman"/>
        </w:rPr>
        <w:t xml:space="preserve">on </w:t>
      </w:r>
      <w:r w:rsidR="00BC4082">
        <w:rPr>
          <w:rFonts w:eastAsia="Times New Roman"/>
        </w:rPr>
        <w:t xml:space="preserve">Language, Literacy and Math </w:t>
      </w:r>
      <w:r w:rsidR="00EB273A">
        <w:rPr>
          <w:rFonts w:eastAsia="Times New Roman"/>
        </w:rPr>
        <w:t xml:space="preserve">ECD </w:t>
      </w:r>
      <w:r w:rsidR="00BC4082">
        <w:rPr>
          <w:rFonts w:eastAsia="Times New Roman"/>
        </w:rPr>
        <w:t>observational data</w:t>
      </w:r>
      <w:r w:rsidR="00EB273A">
        <w:rPr>
          <w:rFonts w:eastAsia="Times New Roman"/>
        </w:rPr>
        <w:t>.</w:t>
      </w:r>
    </w:p>
    <w:p w14:paraId="4A01D445" w14:textId="77777777" w:rsidR="00A404CB" w:rsidRDefault="00A404CB">
      <w:pPr>
        <w:divId w:val="1937205255"/>
        <w:rPr>
          <w:rFonts w:eastAsia="Times New Roman"/>
        </w:rPr>
      </w:pPr>
      <w:r>
        <w:rPr>
          <w:rFonts w:eastAsia="Times New Roman"/>
        </w:rPr>
        <w:t>2023-2024 UNICEF, Technical consultation on Nutrition and ECD in Humanitarian Action.</w:t>
      </w:r>
    </w:p>
    <w:p w14:paraId="43392818" w14:textId="77777777" w:rsidR="00A404CB" w:rsidRDefault="00A404CB">
      <w:pPr>
        <w:divId w:val="1771194848"/>
        <w:rPr>
          <w:rFonts w:eastAsia="Times New Roman"/>
        </w:rPr>
      </w:pPr>
      <w:r>
        <w:rPr>
          <w:rFonts w:eastAsia="Times New Roman"/>
        </w:rPr>
        <w:t>2018: UNICEF, ECD Investment Benchmark Options Brief.</w:t>
      </w:r>
    </w:p>
    <w:p w14:paraId="02C3F012" w14:textId="77777777" w:rsidR="00A404CB" w:rsidRDefault="00A404CB">
      <w:pPr>
        <w:divId w:val="998265384"/>
        <w:rPr>
          <w:rFonts w:eastAsia="Times New Roman"/>
        </w:rPr>
      </w:pPr>
      <w:r>
        <w:rPr>
          <w:rFonts w:eastAsia="Times New Roman"/>
        </w:rPr>
        <w:t>2012-2013, 2016, 2018: Inter-American Development Bank. Education Sector.</w:t>
      </w:r>
    </w:p>
    <w:p w14:paraId="31DDA3BA" w14:textId="77777777" w:rsidR="00A404CB" w:rsidRDefault="00A404CB">
      <w:pPr>
        <w:divId w:val="1586304182"/>
        <w:rPr>
          <w:rFonts w:eastAsia="Times New Roman"/>
        </w:rPr>
      </w:pPr>
      <w:r>
        <w:rPr>
          <w:rFonts w:eastAsia="Times New Roman"/>
        </w:rPr>
        <w:t>2007-2009 World Bank, Education sector. East Asia &amp; Pacific Region (Hong Kong).</w:t>
      </w:r>
    </w:p>
    <w:p w14:paraId="1EDEF177" w14:textId="77777777" w:rsidR="00A404CB" w:rsidRDefault="00A404CB">
      <w:pPr>
        <w:divId w:val="575672671"/>
        <w:rPr>
          <w:rFonts w:eastAsia="Times New Roman"/>
        </w:rPr>
      </w:pPr>
      <w:r>
        <w:rPr>
          <w:rFonts w:eastAsia="Times New Roman"/>
        </w:rPr>
        <w:t>2005: World Bank, Education sector. Latin America and the Caribbean Region (Washington, D.C).</w:t>
      </w:r>
    </w:p>
    <w:p w14:paraId="69E21302" w14:textId="77777777" w:rsidR="00A404CB" w:rsidRDefault="00A404CB">
      <w:pPr>
        <w:divId w:val="1682856414"/>
        <w:rPr>
          <w:rFonts w:eastAsia="Times New Roman"/>
        </w:rPr>
      </w:pPr>
      <w:r>
        <w:rPr>
          <w:rFonts w:eastAsia="Times New Roman"/>
        </w:rPr>
        <w:t>2003: World Bank, Education sector. Latin America and the Caribbean Region (Washington, D.C).</w:t>
      </w:r>
    </w:p>
    <w:p w14:paraId="21001715" w14:textId="77777777" w:rsidR="00A404CB" w:rsidRPr="007D18C0" w:rsidRDefault="00A404CB">
      <w:pPr>
        <w:divId w:val="1045715761"/>
        <w:rPr>
          <w:rFonts w:eastAsia="Times New Roman"/>
          <w:lang w:val="es-419"/>
        </w:rPr>
      </w:pPr>
      <w:r>
        <w:rPr>
          <w:rFonts w:eastAsia="Times New Roman"/>
        </w:rPr>
        <w:t xml:space="preserve">2001-2002 World Bank, Education sector. Latin America and the Caribbean Region. </w:t>
      </w:r>
      <w:r w:rsidRPr="007D18C0">
        <w:rPr>
          <w:rFonts w:eastAsia="Times New Roman"/>
          <w:lang w:val="es-419"/>
        </w:rPr>
        <w:t>(Buenos Aires, Argentina).</w:t>
      </w:r>
    </w:p>
    <w:p w14:paraId="1B8254ED" w14:textId="77777777" w:rsidR="00A404CB" w:rsidRPr="007D18C0" w:rsidRDefault="00A404CB">
      <w:pPr>
        <w:divId w:val="147942370"/>
        <w:rPr>
          <w:rFonts w:eastAsia="Times New Roman"/>
          <w:lang w:val="es-419"/>
        </w:rPr>
      </w:pPr>
      <w:r w:rsidRPr="007D18C0">
        <w:rPr>
          <w:rFonts w:eastAsia="Times New Roman"/>
          <w:lang w:val="es-419"/>
        </w:rPr>
        <w:t>2000: FLASCO-Argentina.</w:t>
      </w:r>
    </w:p>
    <w:p w14:paraId="7200C8D5" w14:textId="77777777" w:rsidR="00A404CB" w:rsidRPr="007D18C0" w:rsidRDefault="00A404CB">
      <w:pPr>
        <w:divId w:val="1886020514"/>
        <w:rPr>
          <w:rFonts w:eastAsia="Times New Roman"/>
          <w:lang w:val="es-419"/>
        </w:rPr>
      </w:pPr>
      <w:r w:rsidRPr="007D18C0">
        <w:rPr>
          <w:rFonts w:eastAsia="Times New Roman"/>
          <w:lang w:val="es-419"/>
        </w:rPr>
        <w:t>1999-2000 Fundación Mediterránea, Argentina.</w:t>
      </w:r>
    </w:p>
    <w:p w14:paraId="23259130" w14:textId="77777777" w:rsidR="00A404CB" w:rsidRPr="007D18C0" w:rsidRDefault="00A404CB">
      <w:pPr>
        <w:pStyle w:val="Heading3"/>
        <w:rPr>
          <w:rFonts w:eastAsia="Times New Roman"/>
          <w:lang w:val="es-419"/>
        </w:rPr>
      </w:pPr>
      <w:proofErr w:type="spellStart"/>
      <w:r w:rsidRPr="007D18C0">
        <w:rPr>
          <w:rFonts w:eastAsia="Times New Roman"/>
          <w:lang w:val="es-419"/>
        </w:rPr>
        <w:t>Publications</w:t>
      </w:r>
      <w:proofErr w:type="spellEnd"/>
    </w:p>
    <w:p w14:paraId="7737602A" w14:textId="77777777" w:rsidR="00A404CB" w:rsidRPr="00A06716" w:rsidRDefault="00A404CB">
      <w:pPr>
        <w:pStyle w:val="Heading4"/>
        <w:rPr>
          <w:rFonts w:eastAsia="Times New Roman"/>
          <w:lang w:val="es-419"/>
        </w:rPr>
      </w:pPr>
      <w:r w:rsidRPr="00A06716">
        <w:rPr>
          <w:rFonts w:eastAsia="Times New Roman"/>
          <w:lang w:val="es-419"/>
        </w:rPr>
        <w:t xml:space="preserve">Works in </w:t>
      </w:r>
      <w:proofErr w:type="spellStart"/>
      <w:r w:rsidRPr="00A06716">
        <w:rPr>
          <w:rFonts w:eastAsia="Times New Roman"/>
          <w:lang w:val="es-419"/>
        </w:rPr>
        <w:t>Progress</w:t>
      </w:r>
      <w:proofErr w:type="spellEnd"/>
    </w:p>
    <w:p w14:paraId="227114FC" w14:textId="77777777" w:rsidR="00A404CB" w:rsidRDefault="00A404CB">
      <w:pPr>
        <w:divId w:val="920990899"/>
        <w:rPr>
          <w:rFonts w:eastAsia="Times New Roman"/>
        </w:rPr>
      </w:pPr>
      <w:r>
        <w:rPr>
          <w:rFonts w:eastAsia="Times New Roman"/>
          <w:b/>
          <w:bCs/>
        </w:rPr>
        <w:t>Nores, M.</w:t>
      </w:r>
      <w:r>
        <w:rPr>
          <w:rFonts w:eastAsia="Times New Roman"/>
        </w:rPr>
        <w:t>, Friedman-Krauss, A. H., &amp; Barnett, W.S. Variations in quality and children’s outcomes across preschool settings in New Jersey. [Manuscript in preparation].</w:t>
      </w:r>
    </w:p>
    <w:p w14:paraId="673EC669" w14:textId="77777777" w:rsidR="00A404CB" w:rsidRDefault="00A404CB">
      <w:pPr>
        <w:divId w:val="1568489797"/>
        <w:rPr>
          <w:rFonts w:eastAsia="Times New Roman"/>
        </w:rPr>
      </w:pPr>
      <w:r>
        <w:rPr>
          <w:rFonts w:eastAsia="Times New Roman"/>
          <w:b/>
          <w:bCs/>
        </w:rPr>
        <w:t>Nores, M.</w:t>
      </w:r>
      <w:r>
        <w:rPr>
          <w:rFonts w:eastAsia="Times New Roman"/>
        </w:rPr>
        <w:t>, Friedman-Krauss, A. H., &amp; Siegel, J. Does Preschool Teacher Well-Being Mediate Associations Between Their Perceptions of School Climate and Child Development? [Manuscript in preparation].</w:t>
      </w:r>
    </w:p>
    <w:p w14:paraId="6E4E9331" w14:textId="77777777" w:rsidR="00A404CB" w:rsidRDefault="00A404CB">
      <w:pPr>
        <w:divId w:val="388387704"/>
        <w:rPr>
          <w:rFonts w:eastAsia="Times New Roman"/>
        </w:rPr>
      </w:pPr>
      <w:r>
        <w:rPr>
          <w:rFonts w:eastAsia="Times New Roman"/>
          <w:b/>
          <w:bCs/>
        </w:rPr>
        <w:t>Nores, M.</w:t>
      </w:r>
      <w:r>
        <w:rPr>
          <w:rFonts w:eastAsia="Times New Roman"/>
        </w:rPr>
        <w:t>, Duer, J. K., Figueras-Daniel, A., &amp; Friedman-Krauss, A. H. How does time matter for dual language learners in preschool programs? [Manuscript in preparation].</w:t>
      </w:r>
    </w:p>
    <w:p w14:paraId="5771B1F7" w14:textId="77777777" w:rsidR="00A404CB" w:rsidRDefault="00A404CB">
      <w:pPr>
        <w:divId w:val="1358698994"/>
        <w:rPr>
          <w:rFonts w:eastAsia="Times New Roman"/>
        </w:rPr>
      </w:pPr>
      <w:r>
        <w:rPr>
          <w:rFonts w:eastAsia="Times New Roman"/>
          <w:b/>
          <w:bCs/>
        </w:rPr>
        <w:t xml:space="preserve">Nores, M. </w:t>
      </w:r>
      <w:r>
        <w:rPr>
          <w:rFonts w:eastAsia="Times New Roman"/>
        </w:rPr>
        <w:t>&amp; Jung, K. Preschool impacts across two cohorts in West Virginia. [Manuscript in preparation].</w:t>
      </w:r>
    </w:p>
    <w:p w14:paraId="3FC5319D" w14:textId="77777777" w:rsidR="00A404CB" w:rsidRDefault="00A404CB">
      <w:pPr>
        <w:divId w:val="1630085611"/>
        <w:rPr>
          <w:rFonts w:eastAsia="Times New Roman"/>
        </w:rPr>
      </w:pPr>
      <w:r>
        <w:rPr>
          <w:rFonts w:eastAsia="Times New Roman"/>
          <w:b/>
          <w:bCs/>
        </w:rPr>
        <w:lastRenderedPageBreak/>
        <w:t xml:space="preserve">Nores, M., </w:t>
      </w:r>
      <w:r>
        <w:rPr>
          <w:rFonts w:eastAsia="Times New Roman"/>
        </w:rPr>
        <w:t>Mogollon, M. &amp; Bernal, R. The association of health and child development in Colombia. [Manuscript in preparation].</w:t>
      </w:r>
    </w:p>
    <w:p w14:paraId="0B0D288F" w14:textId="77777777" w:rsidR="00A404CB" w:rsidRDefault="00A404CB">
      <w:pPr>
        <w:divId w:val="1262254496"/>
        <w:rPr>
          <w:rFonts w:eastAsia="Times New Roman"/>
        </w:rPr>
      </w:pPr>
      <w:r>
        <w:rPr>
          <w:rFonts w:eastAsia="Times New Roman"/>
          <w:b/>
          <w:bCs/>
        </w:rPr>
        <w:t>Nores, M.</w:t>
      </w:r>
      <w:r>
        <w:rPr>
          <w:rFonts w:eastAsia="Times New Roman"/>
        </w:rPr>
        <w:t>, &amp; Bernal, R. Early Childhood Programs. An Updated Meta-analysis. [Manuscript in preparation].</w:t>
      </w:r>
    </w:p>
    <w:p w14:paraId="12D9A53B" w14:textId="77777777" w:rsidR="00A404CB" w:rsidRDefault="00A404CB">
      <w:pPr>
        <w:divId w:val="241640686"/>
        <w:rPr>
          <w:rFonts w:eastAsia="Times New Roman"/>
        </w:rPr>
      </w:pPr>
      <w:r>
        <w:rPr>
          <w:rFonts w:eastAsia="Times New Roman"/>
        </w:rPr>
        <w:t xml:space="preserve">Okely, O., Kariippanon, K.E., Dumuid, D., et al. New insights into health and development of children in the next 1,000 days: the importance of healthy levels of physical activity, sedentary </w:t>
      </w:r>
      <w:proofErr w:type="spellStart"/>
      <w:r>
        <w:rPr>
          <w:rFonts w:eastAsia="Times New Roman"/>
        </w:rPr>
        <w:t>behaviour</w:t>
      </w:r>
      <w:proofErr w:type="spellEnd"/>
      <w:r>
        <w:rPr>
          <w:rFonts w:eastAsia="Times New Roman"/>
        </w:rPr>
        <w:t>, and sleep. [Manuscript under revision].</w:t>
      </w:r>
    </w:p>
    <w:p w14:paraId="42A49383" w14:textId="77777777" w:rsidR="00A404CB" w:rsidRDefault="00A404CB">
      <w:pPr>
        <w:divId w:val="1106340891"/>
        <w:rPr>
          <w:rFonts w:eastAsia="Times New Roman"/>
        </w:rPr>
      </w:pPr>
      <w:r>
        <w:rPr>
          <w:rFonts w:eastAsia="Times New Roman"/>
          <w:b/>
          <w:bCs/>
        </w:rPr>
        <w:t>Nores, M.</w:t>
      </w:r>
      <w:r>
        <w:rPr>
          <w:rFonts w:eastAsia="Times New Roman"/>
        </w:rPr>
        <w:t xml:space="preserve"> The AVANCE Randomized Controlled Trial Outcomes Study. [Manuscript under revision].</w:t>
      </w:r>
    </w:p>
    <w:p w14:paraId="3EBBE294" w14:textId="77777777" w:rsidR="00A404CB" w:rsidRDefault="00A404CB">
      <w:pPr>
        <w:divId w:val="1582059316"/>
        <w:rPr>
          <w:rFonts w:eastAsia="Times New Roman"/>
        </w:rPr>
      </w:pPr>
      <w:r>
        <w:rPr>
          <w:rFonts w:eastAsia="Times New Roman"/>
          <w:b/>
          <w:bCs/>
        </w:rPr>
        <w:t>Nores, M.</w:t>
      </w:r>
      <w:r>
        <w:rPr>
          <w:rFonts w:eastAsia="Times New Roman"/>
        </w:rPr>
        <w:t xml:space="preserve"> &amp; Barnett, W.S. Structural and process quality: Reexamining its relation to children’s development.[Manuscript under revision].</w:t>
      </w:r>
    </w:p>
    <w:p w14:paraId="48F02760" w14:textId="77777777" w:rsidR="00A404CB" w:rsidRDefault="00A404CB">
      <w:pPr>
        <w:divId w:val="441874768"/>
        <w:rPr>
          <w:rFonts w:eastAsia="Times New Roman"/>
        </w:rPr>
      </w:pPr>
      <w:r>
        <w:rPr>
          <w:rFonts w:eastAsia="Times New Roman"/>
          <w:b/>
          <w:bCs/>
        </w:rPr>
        <w:t xml:space="preserve">Nores, M. </w:t>
      </w:r>
      <w:r>
        <w:rPr>
          <w:rFonts w:eastAsia="Times New Roman"/>
        </w:rPr>
        <w:t>&amp; García, E. Language, Immigration and Hispanics: Understanding Achievement Gaps from the Early Years through Middle School. [Manuscript under revision].</w:t>
      </w:r>
    </w:p>
    <w:p w14:paraId="40235F06" w14:textId="10A6D7EB" w:rsidR="00A404CB" w:rsidRDefault="00A404CB" w:rsidP="00560E37">
      <w:pPr>
        <w:pStyle w:val="Heading4"/>
        <w:keepNext/>
        <w:rPr>
          <w:rFonts w:eastAsia="Times New Roman"/>
        </w:rPr>
      </w:pPr>
      <w:r>
        <w:rPr>
          <w:rFonts w:eastAsia="Times New Roman"/>
        </w:rPr>
        <w:t>Books</w:t>
      </w:r>
    </w:p>
    <w:p w14:paraId="28013828" w14:textId="77777777" w:rsidR="00A404CB" w:rsidRDefault="00A404CB">
      <w:pPr>
        <w:divId w:val="317653129"/>
        <w:rPr>
          <w:rFonts w:eastAsia="Times New Roman"/>
        </w:rPr>
      </w:pPr>
      <w:r>
        <w:rPr>
          <w:rFonts w:eastAsia="Times New Roman"/>
        </w:rPr>
        <w:t xml:space="preserve">National Academies of Sciences, Engineering, and Medicine. (2023). </w:t>
      </w:r>
      <w:r>
        <w:rPr>
          <w:rFonts w:eastAsia="Times New Roman"/>
          <w:i/>
          <w:iCs/>
        </w:rPr>
        <w:t>Closing the opportunity gap for young children.</w:t>
      </w:r>
      <w:r>
        <w:rPr>
          <w:rFonts w:eastAsia="Times New Roman"/>
        </w:rPr>
        <w:t xml:space="preserve"> Washington, D.C.: The National Academies Press. 425 Pages. </w:t>
      </w:r>
      <w:hyperlink r:id="rId10" w:history="1">
        <w:r>
          <w:rPr>
            <w:rStyle w:val="Hyperlink"/>
            <w:rFonts w:eastAsia="Times New Roman"/>
          </w:rPr>
          <w:t>https://doi.org/10.17226/26743</w:t>
        </w:r>
      </w:hyperlink>
      <w:r>
        <w:rPr>
          <w:rFonts w:eastAsia="Times New Roman"/>
        </w:rPr>
        <w:t>.</w:t>
      </w:r>
    </w:p>
    <w:p w14:paraId="51D41B3D" w14:textId="77777777" w:rsidR="00A404CB" w:rsidRPr="007D18C0" w:rsidRDefault="00A404CB">
      <w:pPr>
        <w:divId w:val="117800382"/>
        <w:rPr>
          <w:rFonts w:eastAsia="Times New Roman"/>
          <w:lang w:val="es-419"/>
        </w:rPr>
      </w:pPr>
      <w:r>
        <w:rPr>
          <w:rFonts w:eastAsia="Times New Roman"/>
        </w:rPr>
        <w:t xml:space="preserve">Schweinhart, L. J., Montie, J., Xiang, Z., Barnett, W. S., Belfield, C. R., &amp; </w:t>
      </w:r>
      <w:r>
        <w:rPr>
          <w:rFonts w:eastAsia="Times New Roman"/>
          <w:b/>
          <w:bCs/>
        </w:rPr>
        <w:t>Nores, M</w:t>
      </w:r>
      <w:r>
        <w:rPr>
          <w:rFonts w:eastAsia="Times New Roman"/>
        </w:rPr>
        <w:t xml:space="preserve">. (2005). </w:t>
      </w:r>
      <w:r>
        <w:rPr>
          <w:rFonts w:eastAsia="Times New Roman"/>
          <w:i/>
          <w:iCs/>
        </w:rPr>
        <w:t>Lifetime effects: The High/Scope Perry Preschool study through age 40.</w:t>
      </w:r>
      <w:r>
        <w:rPr>
          <w:rFonts w:eastAsia="Times New Roman"/>
        </w:rPr>
        <w:t xml:space="preserve"> (Monographs of the High/Scope Educational Research Foundation, 14). Ypsilanti, MI: High/Scope Press. </w:t>
      </w:r>
      <w:r w:rsidRPr="007D18C0">
        <w:rPr>
          <w:rFonts w:eastAsia="Times New Roman"/>
          <w:lang w:val="es-419"/>
        </w:rPr>
        <w:t>239 Pages.</w:t>
      </w:r>
    </w:p>
    <w:p w14:paraId="5125E2A7" w14:textId="77777777" w:rsidR="00A404CB" w:rsidRDefault="00A404CB">
      <w:pPr>
        <w:divId w:val="2144954682"/>
        <w:rPr>
          <w:rFonts w:eastAsia="Times New Roman"/>
        </w:rPr>
      </w:pPr>
      <w:r w:rsidRPr="007D18C0">
        <w:rPr>
          <w:rFonts w:eastAsia="Times New Roman"/>
          <w:lang w:val="es-419"/>
        </w:rPr>
        <w:t xml:space="preserve">Narodowski, M., </w:t>
      </w:r>
      <w:r w:rsidRPr="007D18C0">
        <w:rPr>
          <w:rFonts w:eastAsia="Times New Roman"/>
          <w:b/>
          <w:bCs/>
          <w:lang w:val="es-419"/>
        </w:rPr>
        <w:t>Nores, M</w:t>
      </w:r>
      <w:r w:rsidRPr="007D18C0">
        <w:rPr>
          <w:rFonts w:eastAsia="Times New Roman"/>
          <w:lang w:val="es-419"/>
        </w:rPr>
        <w:t xml:space="preserve">. &amp; Andrada, M. (2002) </w:t>
      </w:r>
      <w:r w:rsidRPr="007D18C0">
        <w:rPr>
          <w:rFonts w:eastAsia="Times New Roman"/>
          <w:i/>
          <w:iCs/>
          <w:lang w:val="es-419"/>
        </w:rPr>
        <w:t>Desde los operativos nacionales hasta los boletines escolares: La evaluación educativa en la Argentina.</w:t>
      </w:r>
      <w:r w:rsidRPr="007D18C0">
        <w:rPr>
          <w:rFonts w:eastAsia="Times New Roman"/>
          <w:lang w:val="es-419"/>
        </w:rPr>
        <w:t xml:space="preserve"> </w:t>
      </w:r>
      <w:r>
        <w:rPr>
          <w:rFonts w:eastAsia="Times New Roman"/>
          <w:i/>
          <w:iCs/>
        </w:rPr>
        <w:t>(From the national assessment to the school grading: educational assessment in Argentina: 1992-2000)</w:t>
      </w:r>
      <w:r>
        <w:rPr>
          <w:rFonts w:eastAsia="Times New Roman"/>
        </w:rPr>
        <w:t xml:space="preserve">. </w:t>
      </w:r>
      <w:r w:rsidRPr="007D18C0">
        <w:rPr>
          <w:rFonts w:eastAsia="Times New Roman"/>
          <w:lang w:val="es-419"/>
        </w:rPr>
        <w:t xml:space="preserve">Editorial Prometeo. Buenos Aires. </w:t>
      </w:r>
      <w:proofErr w:type="spellStart"/>
      <w:r w:rsidRPr="007D18C0">
        <w:rPr>
          <w:rFonts w:eastAsia="Times New Roman"/>
          <w:lang w:val="es-419"/>
        </w:rPr>
        <w:t>Co-funded</w:t>
      </w:r>
      <w:proofErr w:type="spellEnd"/>
      <w:r w:rsidRPr="007D18C0">
        <w:rPr>
          <w:rFonts w:eastAsia="Times New Roman"/>
          <w:lang w:val="es-419"/>
        </w:rPr>
        <w:t xml:space="preserve"> Research: Fundación Retama, Universidad Nacional de Quilmes and Fundación Gobierno &amp; Sociedad. </w:t>
      </w:r>
      <w:r>
        <w:rPr>
          <w:rFonts w:eastAsia="Times New Roman"/>
        </w:rPr>
        <w:t>290 Pages.</w:t>
      </w:r>
    </w:p>
    <w:p w14:paraId="3575054C" w14:textId="77777777" w:rsidR="00A404CB" w:rsidRDefault="00A404CB">
      <w:pPr>
        <w:pStyle w:val="Heading4"/>
        <w:rPr>
          <w:rFonts w:eastAsia="Times New Roman"/>
        </w:rPr>
      </w:pPr>
      <w:r>
        <w:rPr>
          <w:rFonts w:eastAsia="Times New Roman"/>
        </w:rPr>
        <w:t>Edited Books, Anthologies, Collections, Bibliographies</w:t>
      </w:r>
    </w:p>
    <w:p w14:paraId="65590C46" w14:textId="77777777" w:rsidR="00A404CB" w:rsidRDefault="00A404CB">
      <w:pPr>
        <w:divId w:val="1974209118"/>
        <w:rPr>
          <w:rFonts w:eastAsia="Times New Roman"/>
        </w:rPr>
      </w:pPr>
      <w:r>
        <w:rPr>
          <w:rFonts w:eastAsia="Times New Roman"/>
        </w:rPr>
        <w:t xml:space="preserve">Equitable access to early care and education in the United States. </w:t>
      </w:r>
      <w:r>
        <w:rPr>
          <w:rFonts w:eastAsia="Times New Roman"/>
          <w:i/>
          <w:iCs/>
        </w:rPr>
        <w:t>Early Childhood Research Quarterly.</w:t>
      </w:r>
      <w:r>
        <w:rPr>
          <w:rFonts w:eastAsia="Times New Roman"/>
        </w:rPr>
        <w:t xml:space="preserve"> (2024). Edited with Joshi, P., Ha, Y., Halle, T., Henly, J., &amp; Senehi, B.</w:t>
      </w:r>
    </w:p>
    <w:p w14:paraId="2438C734" w14:textId="77777777" w:rsidR="00A404CB" w:rsidRPr="007D18C0" w:rsidRDefault="00A404CB">
      <w:pPr>
        <w:divId w:val="1097402842"/>
        <w:rPr>
          <w:rFonts w:eastAsia="Times New Roman"/>
          <w:lang w:val="es-419"/>
        </w:rPr>
      </w:pPr>
      <w:proofErr w:type="gramStart"/>
      <w:r>
        <w:rPr>
          <w:rFonts w:eastAsia="Times New Roman"/>
        </w:rPr>
        <w:t>Implementation</w:t>
      </w:r>
      <w:proofErr w:type="gramEnd"/>
      <w:r>
        <w:rPr>
          <w:rFonts w:eastAsia="Times New Roman"/>
        </w:rPr>
        <w:t xml:space="preserve"> research and practice for early childhood development. (2018). </w:t>
      </w:r>
      <w:r>
        <w:rPr>
          <w:rFonts w:eastAsia="Times New Roman"/>
          <w:i/>
          <w:iCs/>
        </w:rPr>
        <w:t>ANNALS of the New York Academy of Sciences,</w:t>
      </w:r>
      <w:r>
        <w:rPr>
          <w:rFonts w:eastAsia="Times New Roman"/>
        </w:rPr>
        <w:t xml:space="preserve"> </w:t>
      </w:r>
      <w:r>
        <w:rPr>
          <w:rFonts w:eastAsia="Times New Roman"/>
          <w:i/>
          <w:iCs/>
        </w:rPr>
        <w:t>1419</w:t>
      </w:r>
      <w:r>
        <w:rPr>
          <w:rFonts w:eastAsia="Times New Roman"/>
        </w:rPr>
        <w:t>(1). Edited with Aboud, F.E. &amp; Yousafzai, A.K.</w:t>
      </w:r>
      <w:r>
        <w:rPr>
          <w:rFonts w:eastAsia="Times New Roman"/>
        </w:rPr>
        <w:br/>
      </w:r>
      <w:hyperlink r:id="rId11" w:history="1">
        <w:r w:rsidRPr="007D18C0">
          <w:rPr>
            <w:rStyle w:val="Hyperlink"/>
            <w:rFonts w:eastAsia="Times New Roman"/>
            <w:lang w:val="es-419"/>
          </w:rPr>
          <w:t>https://nyaspubs.onlinelibrary.wiley.com/toc/17496632/2018/1419/1</w:t>
        </w:r>
      </w:hyperlink>
    </w:p>
    <w:p w14:paraId="313ECD57" w14:textId="77777777" w:rsidR="00A404CB" w:rsidRPr="007D18C0" w:rsidRDefault="00A404CB">
      <w:pPr>
        <w:divId w:val="73628959"/>
        <w:rPr>
          <w:rFonts w:eastAsia="Times New Roman"/>
          <w:lang w:val="es-419"/>
        </w:rPr>
      </w:pPr>
      <w:r w:rsidRPr="007D18C0">
        <w:rPr>
          <w:rFonts w:eastAsia="Times New Roman"/>
          <w:lang w:val="es-419"/>
        </w:rPr>
        <w:t xml:space="preserve">Narodowski, M., </w:t>
      </w:r>
      <w:r w:rsidRPr="007D18C0">
        <w:rPr>
          <w:rFonts w:eastAsia="Times New Roman"/>
          <w:b/>
          <w:bCs/>
          <w:lang w:val="es-419"/>
        </w:rPr>
        <w:t>Nores, M.</w:t>
      </w:r>
      <w:r w:rsidRPr="007D18C0">
        <w:rPr>
          <w:rFonts w:eastAsia="Times New Roman"/>
          <w:lang w:val="es-419"/>
        </w:rPr>
        <w:t xml:space="preserve">, &amp; Andrada, M. (Eds.) </w:t>
      </w:r>
      <w:r w:rsidRPr="001B2046">
        <w:rPr>
          <w:rFonts w:eastAsia="Times New Roman"/>
          <w:lang w:val="es-419"/>
        </w:rPr>
        <w:t xml:space="preserve">(2002). </w:t>
      </w:r>
      <w:r w:rsidRPr="007D18C0">
        <w:rPr>
          <w:rFonts w:eastAsia="Times New Roman"/>
          <w:i/>
          <w:iCs/>
          <w:lang w:val="es-419"/>
        </w:rPr>
        <w:t>Nuevas tendencias en políticas educativas: Estado, escuela y mercado.</w:t>
      </w:r>
      <w:r w:rsidRPr="007D18C0">
        <w:rPr>
          <w:rFonts w:eastAsia="Times New Roman"/>
          <w:lang w:val="es-419"/>
        </w:rPr>
        <w:t xml:space="preserve"> </w:t>
      </w:r>
      <w:r>
        <w:rPr>
          <w:rFonts w:eastAsia="Times New Roman"/>
        </w:rPr>
        <w:t>[N</w:t>
      </w:r>
      <w:r>
        <w:rPr>
          <w:rFonts w:eastAsia="Times New Roman"/>
          <w:i/>
          <w:iCs/>
        </w:rPr>
        <w:t>ew trends in education policies: the state, the schools and the market</w:t>
      </w:r>
      <w:r>
        <w:rPr>
          <w:rFonts w:eastAsia="Times New Roman"/>
        </w:rPr>
        <w:t xml:space="preserve">]. </w:t>
      </w:r>
      <w:r w:rsidRPr="007D18C0">
        <w:rPr>
          <w:rFonts w:eastAsia="Times New Roman"/>
          <w:lang w:val="es-419"/>
        </w:rPr>
        <w:t xml:space="preserve">Editorial Granica. Buenos Aires. </w:t>
      </w:r>
      <w:hyperlink r:id="rId12" w:anchor="v=onepage&amp;q&amp;f=false" w:history="1">
        <w:r w:rsidRPr="007D18C0">
          <w:rPr>
            <w:rStyle w:val="Hyperlink"/>
            <w:rFonts w:eastAsia="Times New Roman"/>
            <w:lang w:val="es-419"/>
          </w:rPr>
          <w:t>https://books.google.com/books?hl=en&amp;lr=&amp;id=CpN-uyquRZ0C&amp;oi=fnd&amp;pg=PA5&amp;ots=Ab6kzunKJ4&amp;sig=fo52QVn3AeQrvwElEhA4UNWMjVg#v=onepage&amp;q&amp;f=false</w:t>
        </w:r>
      </w:hyperlink>
      <w:r w:rsidRPr="007D18C0">
        <w:rPr>
          <w:rFonts w:eastAsia="Times New Roman"/>
          <w:lang w:val="es-419"/>
        </w:rPr>
        <w:t>.</w:t>
      </w:r>
    </w:p>
    <w:p w14:paraId="515845F7" w14:textId="77777777" w:rsidR="00A404CB" w:rsidRDefault="00A404CB">
      <w:pPr>
        <w:pStyle w:val="Heading4"/>
        <w:rPr>
          <w:rFonts w:eastAsia="Times New Roman"/>
        </w:rPr>
      </w:pPr>
      <w:r>
        <w:rPr>
          <w:rFonts w:eastAsia="Times New Roman"/>
        </w:rPr>
        <w:t>Chapters in Books or Monographs</w:t>
      </w:r>
    </w:p>
    <w:p w14:paraId="29B51B2D" w14:textId="6ED7644A" w:rsidR="002A5336" w:rsidRPr="00626435" w:rsidRDefault="002A5336" w:rsidP="00626435">
      <w:pPr>
        <w:spacing w:after="105"/>
        <w:divId w:val="774249449"/>
        <w:rPr>
          <w:rFonts w:eastAsia="Times New Roman"/>
          <w:b/>
          <w:bCs/>
        </w:rPr>
      </w:pPr>
      <w:r>
        <w:rPr>
          <w:rFonts w:eastAsia="Times New Roman"/>
          <w:b/>
          <w:bCs/>
        </w:rPr>
        <w:t>Nores, M.</w:t>
      </w:r>
      <w:r w:rsidRPr="00626435">
        <w:rPr>
          <w:rFonts w:eastAsia="Times New Roman"/>
          <w:b/>
          <w:bCs/>
        </w:rPr>
        <w:t xml:space="preserve"> </w:t>
      </w:r>
      <w:r w:rsidRPr="00626435">
        <w:rPr>
          <w:rFonts w:eastAsia="Times New Roman"/>
        </w:rPr>
        <w:t xml:space="preserve">&amp; Bernal, </w:t>
      </w:r>
      <w:r w:rsidR="00476CEA" w:rsidRPr="00626435">
        <w:rPr>
          <w:rFonts w:eastAsia="Times New Roman"/>
        </w:rPr>
        <w:t>G.L. (</w:t>
      </w:r>
      <w:r w:rsidR="00626435" w:rsidRPr="00626435">
        <w:rPr>
          <w:rFonts w:eastAsia="Times New Roman"/>
        </w:rPr>
        <w:t>In p</w:t>
      </w:r>
      <w:r w:rsidR="00626435">
        <w:rPr>
          <w:rFonts w:eastAsia="Times New Roman"/>
        </w:rPr>
        <w:t>ress)</w:t>
      </w:r>
      <w:r w:rsidR="00353BFC">
        <w:rPr>
          <w:rFonts w:eastAsia="Times New Roman"/>
        </w:rPr>
        <w:t xml:space="preserve">. </w:t>
      </w:r>
      <w:r w:rsidR="00353BFC">
        <w:rPr>
          <w:rFonts w:eastAsia="Times New Roman"/>
        </w:rPr>
        <w:t>The economics of early childhood</w:t>
      </w:r>
      <w:r w:rsidR="00353BFC">
        <w:rPr>
          <w:rFonts w:eastAsia="Times New Roman"/>
        </w:rPr>
        <w:t xml:space="preserve"> interventions. </w:t>
      </w:r>
      <w:r w:rsidR="00353BFC">
        <w:rPr>
          <w:rFonts w:eastAsia="Times New Roman"/>
        </w:rPr>
        <w:t xml:space="preserve">In Bradley, S. &amp; Green, C. (Eds.). </w:t>
      </w:r>
      <w:r w:rsidR="00353BFC">
        <w:rPr>
          <w:rFonts w:eastAsia="Times New Roman"/>
          <w:i/>
          <w:iCs/>
        </w:rPr>
        <w:t xml:space="preserve">International Encyclopedia of Education: </w:t>
      </w:r>
      <w:r w:rsidR="000843DE">
        <w:rPr>
          <w:rFonts w:eastAsia="Times New Roman"/>
          <w:i/>
          <w:iCs/>
        </w:rPr>
        <w:t>Third</w:t>
      </w:r>
      <w:r w:rsidR="00353BFC">
        <w:rPr>
          <w:rFonts w:eastAsia="Times New Roman"/>
          <w:i/>
          <w:iCs/>
        </w:rPr>
        <w:t xml:space="preserve"> Edition</w:t>
      </w:r>
      <w:r w:rsidR="00E273F7">
        <w:rPr>
          <w:rFonts w:eastAsia="Times New Roman"/>
          <w:i/>
          <w:iCs/>
        </w:rPr>
        <w:t>.</w:t>
      </w:r>
      <w:r w:rsidR="00353BFC">
        <w:rPr>
          <w:rFonts w:eastAsia="Times New Roman"/>
        </w:rPr>
        <w:t xml:space="preserve"> Academic Press.</w:t>
      </w:r>
    </w:p>
    <w:p w14:paraId="4280F9E2" w14:textId="4F988863" w:rsidR="00A404CB" w:rsidRDefault="00A404CB">
      <w:pPr>
        <w:divId w:val="774249449"/>
        <w:rPr>
          <w:rFonts w:eastAsia="Times New Roman"/>
        </w:rPr>
      </w:pPr>
      <w:r>
        <w:rPr>
          <w:rFonts w:eastAsia="Times New Roman"/>
          <w:b/>
          <w:bCs/>
        </w:rPr>
        <w:t>Nores, M.</w:t>
      </w:r>
      <w:r>
        <w:rPr>
          <w:rFonts w:eastAsia="Times New Roman"/>
        </w:rPr>
        <w:t xml:space="preserve"> &amp; Garver, K. (</w:t>
      </w:r>
      <w:r w:rsidR="00025A94">
        <w:rPr>
          <w:rFonts w:eastAsia="Times New Roman"/>
        </w:rPr>
        <w:t>2025</w:t>
      </w:r>
      <w:r>
        <w:rPr>
          <w:rFonts w:eastAsia="Times New Roman"/>
        </w:rPr>
        <w:t xml:space="preserve">) Funding early childhood education. In Cohen-Vogel, L., Scott, J., &amp; Youngs, P. (Eds.). </w:t>
      </w:r>
      <w:r>
        <w:rPr>
          <w:rFonts w:eastAsia="Times New Roman"/>
          <w:i/>
          <w:iCs/>
        </w:rPr>
        <w:t xml:space="preserve">AERA handbook of education policy research, 2nd Volume. </w:t>
      </w:r>
    </w:p>
    <w:p w14:paraId="68FF352E" w14:textId="77777777" w:rsidR="00A404CB" w:rsidRDefault="00A404CB">
      <w:pPr>
        <w:divId w:val="1552031278"/>
        <w:rPr>
          <w:rFonts w:eastAsia="Times New Roman"/>
        </w:rPr>
      </w:pPr>
      <w:r>
        <w:rPr>
          <w:rFonts w:eastAsia="Times New Roman"/>
          <w:b/>
          <w:bCs/>
        </w:rPr>
        <w:t xml:space="preserve">Nores, M. </w:t>
      </w:r>
      <w:r>
        <w:rPr>
          <w:rFonts w:eastAsia="Times New Roman"/>
        </w:rPr>
        <w:t xml:space="preserve">&amp; Prayag, R. (2024). Early childhood education effects into adulthood. In Berends, M., Lamb, S., &amp; Schneider, B. (Eds.). </w:t>
      </w:r>
      <w:r>
        <w:rPr>
          <w:rFonts w:eastAsia="Times New Roman"/>
          <w:i/>
          <w:iCs/>
        </w:rPr>
        <w:t>SAGE handbook of sociology of education</w:t>
      </w:r>
      <w:r>
        <w:rPr>
          <w:rFonts w:eastAsia="Times New Roman"/>
        </w:rPr>
        <w:t xml:space="preserve"> (pp. 221–234). SAGE. </w:t>
      </w:r>
      <w:hyperlink r:id="rId13" w:history="1">
        <w:r>
          <w:rPr>
            <w:rStyle w:val="Hyperlink"/>
            <w:rFonts w:eastAsia="Times New Roman"/>
          </w:rPr>
          <w:t>https://doi.org/10.4135/9781529783506.n15</w:t>
        </w:r>
      </w:hyperlink>
      <w:r>
        <w:rPr>
          <w:rFonts w:eastAsia="Times New Roman"/>
        </w:rPr>
        <w:t>.</w:t>
      </w:r>
    </w:p>
    <w:p w14:paraId="21A81D00" w14:textId="77777777" w:rsidR="00A404CB" w:rsidRDefault="00A404CB">
      <w:pPr>
        <w:divId w:val="1701977741"/>
        <w:rPr>
          <w:rFonts w:eastAsia="Times New Roman"/>
        </w:rPr>
      </w:pPr>
      <w:r>
        <w:rPr>
          <w:rFonts w:eastAsia="Times New Roman"/>
        </w:rPr>
        <w:lastRenderedPageBreak/>
        <w:t>Barnett, W.S., Bernal, R., &amp;</w:t>
      </w:r>
      <w:r>
        <w:rPr>
          <w:rFonts w:eastAsia="Times New Roman"/>
          <w:b/>
          <w:bCs/>
        </w:rPr>
        <w:t xml:space="preserve"> Nores, M.</w:t>
      </w:r>
      <w:r>
        <w:rPr>
          <w:rFonts w:eastAsia="Times New Roman"/>
        </w:rPr>
        <w:t xml:space="preserve"> (2020). The contributions of economics to the early childhood Field. In Gullo, D.F. &amp; Graue, M.E. (Eds.). </w:t>
      </w:r>
      <w:r>
        <w:rPr>
          <w:rFonts w:eastAsia="Times New Roman"/>
          <w:i/>
          <w:iCs/>
        </w:rPr>
        <w:t>The sciences of early childhood education: from diverse perspectives to common practices</w:t>
      </w:r>
      <w:r>
        <w:rPr>
          <w:rFonts w:eastAsia="Times New Roman"/>
        </w:rPr>
        <w:t xml:space="preserve"> (pp.119-131) Routledge. </w:t>
      </w:r>
      <w:hyperlink r:id="rId14" w:history="1">
        <w:r>
          <w:rPr>
            <w:rStyle w:val="Hyperlink"/>
            <w:rFonts w:eastAsia="Times New Roman"/>
          </w:rPr>
          <w:t>https://doi.org/10.4324/9780429468285</w:t>
        </w:r>
      </w:hyperlink>
      <w:r>
        <w:rPr>
          <w:rFonts w:eastAsia="Times New Roman"/>
        </w:rPr>
        <w:t>.</w:t>
      </w:r>
    </w:p>
    <w:p w14:paraId="496D4312" w14:textId="77777777" w:rsidR="00A404CB" w:rsidRDefault="00A404CB">
      <w:pPr>
        <w:divId w:val="604076214"/>
        <w:rPr>
          <w:rFonts w:eastAsia="Times New Roman"/>
        </w:rPr>
      </w:pPr>
      <w:r>
        <w:rPr>
          <w:rFonts w:eastAsia="Times New Roman"/>
          <w:b/>
          <w:bCs/>
        </w:rPr>
        <w:t>Nores, M.</w:t>
      </w:r>
      <w:r>
        <w:rPr>
          <w:rFonts w:eastAsia="Times New Roman"/>
        </w:rPr>
        <w:t xml:space="preserve"> (2020). Equity as a perspective for implementation research in the early childhood field. In Foundation for Child Development </w:t>
      </w:r>
      <w:r>
        <w:rPr>
          <w:rFonts w:eastAsia="Times New Roman"/>
          <w:i/>
          <w:iCs/>
        </w:rPr>
        <w:t>A Closer look: implementation research in early care and education</w:t>
      </w:r>
      <w:r>
        <w:rPr>
          <w:rFonts w:eastAsia="Times New Roman"/>
        </w:rPr>
        <w:t xml:space="preserve"> (</w:t>
      </w:r>
      <w:proofErr w:type="gramStart"/>
      <w:r>
        <w:rPr>
          <w:rFonts w:eastAsia="Times New Roman"/>
        </w:rPr>
        <w:t>pp</w:t>
      </w:r>
      <w:proofErr w:type="gramEnd"/>
      <w:r>
        <w:rPr>
          <w:rFonts w:eastAsia="Times New Roman"/>
        </w:rPr>
        <w:t xml:space="preserve">.275-299) Foundation for Child Development. </w:t>
      </w:r>
      <w:hyperlink r:id="rId15" w:history="1">
        <w:r>
          <w:rPr>
            <w:rStyle w:val="Hyperlink"/>
            <w:rFonts w:eastAsia="Times New Roman"/>
          </w:rPr>
          <w:t>https://www.fcd-us.org/getting-it-right-using-implementation-research-to-improve-outcomes-in-early-care-and-education/</w:t>
        </w:r>
      </w:hyperlink>
      <w:r>
        <w:rPr>
          <w:rFonts w:eastAsia="Times New Roman"/>
        </w:rPr>
        <w:t>.</w:t>
      </w:r>
    </w:p>
    <w:p w14:paraId="7FB2DA9C" w14:textId="77777777" w:rsidR="00A404CB" w:rsidRDefault="00A404CB">
      <w:pPr>
        <w:divId w:val="228929156"/>
        <w:rPr>
          <w:rFonts w:eastAsia="Times New Roman"/>
        </w:rPr>
      </w:pPr>
      <w:r>
        <w:rPr>
          <w:rFonts w:eastAsia="Times New Roman"/>
          <w:b/>
          <w:bCs/>
        </w:rPr>
        <w:t>Nores, M.</w:t>
      </w:r>
      <w:r>
        <w:rPr>
          <w:rFonts w:eastAsia="Times New Roman"/>
        </w:rPr>
        <w:t xml:space="preserve"> (2020). The economics of early childhood education. In Bradley, S. &amp; Green, C. (Eds.). </w:t>
      </w:r>
      <w:r>
        <w:rPr>
          <w:rFonts w:eastAsia="Times New Roman"/>
          <w:i/>
          <w:iCs/>
        </w:rPr>
        <w:t>International Encyclopedia of Education: Second Edition</w:t>
      </w:r>
      <w:r>
        <w:rPr>
          <w:rFonts w:eastAsia="Times New Roman"/>
        </w:rPr>
        <w:t xml:space="preserve"> (pp. 229-238). Academic Press. </w:t>
      </w:r>
      <w:hyperlink r:id="rId16" w:history="1">
        <w:r>
          <w:rPr>
            <w:rStyle w:val="Hyperlink"/>
            <w:rFonts w:eastAsia="Times New Roman"/>
          </w:rPr>
          <w:t>https://doi.org/10.1016/B978-0-12-815391-8.00017-3</w:t>
        </w:r>
      </w:hyperlink>
    </w:p>
    <w:p w14:paraId="0B79810B" w14:textId="77777777" w:rsidR="00A404CB" w:rsidRDefault="00A404CB">
      <w:pPr>
        <w:divId w:val="649359419"/>
        <w:rPr>
          <w:rFonts w:eastAsia="Times New Roman"/>
        </w:rPr>
      </w:pPr>
      <w:r>
        <w:rPr>
          <w:rFonts w:eastAsia="Times New Roman"/>
        </w:rPr>
        <w:t xml:space="preserve">Barnett, W. S. &amp; </w:t>
      </w:r>
      <w:r>
        <w:rPr>
          <w:rFonts w:eastAsia="Times New Roman"/>
          <w:b/>
          <w:bCs/>
        </w:rPr>
        <w:t xml:space="preserve">Nores, M. </w:t>
      </w:r>
      <w:r>
        <w:rPr>
          <w:rFonts w:eastAsia="Times New Roman"/>
        </w:rPr>
        <w:t xml:space="preserve">(2017). Costs and benefits of early childhood education and care. In Miller, L., Cameron, C., Dalli, C., &amp; Barbour, N. (Eds.). </w:t>
      </w:r>
      <w:r>
        <w:rPr>
          <w:rFonts w:eastAsia="Times New Roman"/>
          <w:i/>
          <w:iCs/>
        </w:rPr>
        <w:t>The SAGE handbook of early childhood policy</w:t>
      </w:r>
      <w:r>
        <w:rPr>
          <w:rFonts w:eastAsia="Times New Roman"/>
        </w:rPr>
        <w:t xml:space="preserve"> (</w:t>
      </w:r>
      <w:proofErr w:type="gramStart"/>
      <w:r>
        <w:rPr>
          <w:rFonts w:eastAsia="Times New Roman"/>
        </w:rPr>
        <w:t>pp</w:t>
      </w:r>
      <w:proofErr w:type="gramEnd"/>
      <w:r>
        <w:rPr>
          <w:rFonts w:eastAsia="Times New Roman"/>
        </w:rPr>
        <w:t>. 485-503). SAGE.</w:t>
      </w:r>
    </w:p>
    <w:p w14:paraId="4F584BE7" w14:textId="77777777" w:rsidR="00A404CB" w:rsidRDefault="00A404CB">
      <w:pPr>
        <w:divId w:val="933705098"/>
        <w:rPr>
          <w:rFonts w:eastAsia="Times New Roman"/>
        </w:rPr>
      </w:pPr>
      <w:r>
        <w:rPr>
          <w:rFonts w:eastAsia="Times New Roman"/>
          <w:b/>
          <w:bCs/>
        </w:rPr>
        <w:t xml:space="preserve">Nores, M. </w:t>
      </w:r>
      <w:r>
        <w:rPr>
          <w:rFonts w:eastAsia="Times New Roman"/>
        </w:rPr>
        <w:t xml:space="preserve">(2016). Accessibility. In Kent, C. &amp; </w:t>
      </w:r>
      <w:proofErr w:type="spellStart"/>
      <w:r>
        <w:rPr>
          <w:rFonts w:eastAsia="Times New Roman"/>
        </w:rPr>
        <w:t>Couchenor</w:t>
      </w:r>
      <w:proofErr w:type="spellEnd"/>
      <w:r>
        <w:rPr>
          <w:rFonts w:eastAsia="Times New Roman"/>
        </w:rPr>
        <w:t xml:space="preserve">, D.L. (Eds.). </w:t>
      </w:r>
      <w:r>
        <w:rPr>
          <w:rFonts w:eastAsia="Times New Roman"/>
          <w:i/>
          <w:iCs/>
        </w:rPr>
        <w:t xml:space="preserve">The </w:t>
      </w:r>
      <w:r>
        <w:rPr>
          <w:rFonts w:eastAsia="Times New Roman"/>
        </w:rPr>
        <w:t>SAGE</w:t>
      </w:r>
      <w:r>
        <w:rPr>
          <w:rFonts w:eastAsia="Times New Roman"/>
          <w:i/>
          <w:iCs/>
        </w:rPr>
        <w:t xml:space="preserve"> encyclopedia of contemporary early childhood education </w:t>
      </w:r>
      <w:r>
        <w:rPr>
          <w:rFonts w:eastAsia="Times New Roman"/>
        </w:rPr>
        <w:t>(pp.19-21). SAGE.</w:t>
      </w:r>
    </w:p>
    <w:p w14:paraId="0964ACA5" w14:textId="77777777" w:rsidR="00A404CB" w:rsidRDefault="00A404CB">
      <w:pPr>
        <w:divId w:val="2126849533"/>
        <w:rPr>
          <w:rFonts w:eastAsia="Times New Roman"/>
        </w:rPr>
      </w:pPr>
      <w:r>
        <w:rPr>
          <w:rFonts w:eastAsia="Times New Roman"/>
          <w:b/>
          <w:bCs/>
        </w:rPr>
        <w:t xml:space="preserve">Nores, M. </w:t>
      </w:r>
      <w:r>
        <w:rPr>
          <w:rFonts w:eastAsia="Times New Roman"/>
        </w:rPr>
        <w:t>&amp; Barnett, W. S.</w:t>
      </w:r>
      <w:r>
        <w:rPr>
          <w:rFonts w:eastAsia="Times New Roman"/>
          <w:b/>
          <w:bCs/>
        </w:rPr>
        <w:t> </w:t>
      </w:r>
      <w:r>
        <w:rPr>
          <w:rFonts w:eastAsia="Times New Roman"/>
        </w:rPr>
        <w:t xml:space="preserve">(2016). The role of pre-school education in social </w:t>
      </w:r>
      <w:proofErr w:type="spellStart"/>
      <w:r>
        <w:rPr>
          <w:rFonts w:eastAsia="Times New Roman"/>
        </w:rPr>
        <w:t>behaviour</w:t>
      </w:r>
      <w:proofErr w:type="spellEnd"/>
      <w:r>
        <w:rPr>
          <w:rFonts w:eastAsia="Times New Roman"/>
        </w:rPr>
        <w:t xml:space="preserve"> of children. In Helmut, K., Sławomir, R., &amp; Evelyn, S. (Eds.). </w:t>
      </w:r>
      <w:r>
        <w:rPr>
          <w:rFonts w:eastAsia="Times New Roman"/>
          <w:i/>
          <w:iCs/>
        </w:rPr>
        <w:t xml:space="preserve">Women and children as victims of offenders: background, prevention, reintegration. suggestions for succeeding generations, Vol.1 </w:t>
      </w:r>
      <w:r>
        <w:rPr>
          <w:rFonts w:eastAsia="Times New Roman"/>
        </w:rPr>
        <w:t>(</w:t>
      </w:r>
      <w:proofErr w:type="gramStart"/>
      <w:r>
        <w:rPr>
          <w:rFonts w:eastAsia="Times New Roman"/>
        </w:rPr>
        <w:t>pp</w:t>
      </w:r>
      <w:proofErr w:type="gramEnd"/>
      <w:r>
        <w:rPr>
          <w:rFonts w:eastAsia="Times New Roman"/>
        </w:rPr>
        <w:t>.175-193). Switzerland: Springer.</w:t>
      </w:r>
    </w:p>
    <w:p w14:paraId="763FF39B" w14:textId="77777777" w:rsidR="00A404CB" w:rsidRDefault="00A404CB">
      <w:pPr>
        <w:divId w:val="2136678193"/>
        <w:rPr>
          <w:rFonts w:eastAsia="Times New Roman"/>
        </w:rPr>
      </w:pPr>
      <w:r>
        <w:rPr>
          <w:rFonts w:eastAsia="Times New Roman"/>
        </w:rPr>
        <w:t xml:space="preserve">Barnett, W. S. &amp; </w:t>
      </w:r>
      <w:r>
        <w:rPr>
          <w:rFonts w:eastAsia="Times New Roman"/>
          <w:b/>
          <w:bCs/>
        </w:rPr>
        <w:t xml:space="preserve">Nores, M. </w:t>
      </w:r>
      <w:r>
        <w:rPr>
          <w:rFonts w:eastAsia="Times New Roman"/>
        </w:rPr>
        <w:t xml:space="preserve">(2015). The investment and productivity argument for ECCE. In P.T.M. </w:t>
      </w:r>
      <w:proofErr w:type="spellStart"/>
      <w:r>
        <w:rPr>
          <w:rFonts w:eastAsia="Times New Roman"/>
        </w:rPr>
        <w:t>Marope</w:t>
      </w:r>
      <w:proofErr w:type="spellEnd"/>
      <w:r>
        <w:rPr>
          <w:rFonts w:eastAsia="Times New Roman"/>
        </w:rPr>
        <w:t xml:space="preserve"> and Y. Kaga. (Eds.). </w:t>
      </w:r>
      <w:r>
        <w:rPr>
          <w:rFonts w:eastAsia="Times New Roman"/>
          <w:i/>
          <w:iCs/>
        </w:rPr>
        <w:t>Investing against evidence. the global state of early childhood care and education</w:t>
      </w:r>
      <w:r>
        <w:rPr>
          <w:rFonts w:eastAsia="Times New Roman"/>
        </w:rPr>
        <w:t xml:space="preserve"> (</w:t>
      </w:r>
      <w:proofErr w:type="gramStart"/>
      <w:r>
        <w:rPr>
          <w:rFonts w:eastAsia="Times New Roman"/>
        </w:rPr>
        <w:t>pp</w:t>
      </w:r>
      <w:proofErr w:type="gramEnd"/>
      <w:r>
        <w:rPr>
          <w:rFonts w:eastAsia="Times New Roman"/>
        </w:rPr>
        <w:t xml:space="preserve">.73-88). Paris: UNESCO Publishing. </w:t>
      </w:r>
      <w:hyperlink r:id="rId17" w:history="1">
        <w:r>
          <w:rPr>
            <w:rStyle w:val="Hyperlink"/>
            <w:rFonts w:eastAsia="Times New Roman"/>
          </w:rPr>
          <w:t>http://unesdoc.unesco.org/images/0023/002335/233558e.pdf</w:t>
        </w:r>
      </w:hyperlink>
    </w:p>
    <w:p w14:paraId="0E716DF5" w14:textId="77777777" w:rsidR="00A404CB" w:rsidRDefault="00A404CB">
      <w:pPr>
        <w:divId w:val="614556532"/>
        <w:rPr>
          <w:rFonts w:eastAsia="Times New Roman"/>
        </w:rPr>
      </w:pPr>
      <w:r>
        <w:rPr>
          <w:rFonts w:eastAsia="Times New Roman"/>
          <w:b/>
          <w:bCs/>
        </w:rPr>
        <w:t>Nores, M</w:t>
      </w:r>
      <w:r>
        <w:rPr>
          <w:rFonts w:eastAsia="Times New Roman"/>
        </w:rPr>
        <w:t xml:space="preserve"> &amp; Barnett, W. S. (2013). Early child development programs and research in the United States. In M. Stamm &amp; Edelmann, D. </w:t>
      </w:r>
      <w:r>
        <w:rPr>
          <w:rFonts w:eastAsia="Times New Roman"/>
          <w:i/>
          <w:iCs/>
        </w:rPr>
        <w:t xml:space="preserve">Manual for early childhood and educational research </w:t>
      </w:r>
      <w:r>
        <w:rPr>
          <w:rFonts w:eastAsia="Times New Roman"/>
        </w:rPr>
        <w:t>(</w:t>
      </w:r>
      <w:proofErr w:type="spellStart"/>
      <w:r>
        <w:rPr>
          <w:rFonts w:eastAsia="Times New Roman"/>
        </w:rPr>
        <w:t>Handbuch</w:t>
      </w:r>
      <w:proofErr w:type="spellEnd"/>
      <w:r>
        <w:rPr>
          <w:rFonts w:eastAsia="Times New Roman"/>
        </w:rPr>
        <w:t xml:space="preserve"> </w:t>
      </w:r>
      <w:proofErr w:type="spellStart"/>
      <w:r>
        <w:rPr>
          <w:rFonts w:eastAsia="Times New Roman"/>
        </w:rPr>
        <w:t>frühkindliche</w:t>
      </w:r>
      <w:proofErr w:type="spellEnd"/>
      <w:r>
        <w:rPr>
          <w:rFonts w:eastAsia="Times New Roman"/>
        </w:rPr>
        <w:t xml:space="preserve"> </w:t>
      </w:r>
      <w:proofErr w:type="spellStart"/>
      <w:r>
        <w:rPr>
          <w:rFonts w:eastAsia="Times New Roman"/>
        </w:rPr>
        <w:t>Bildungsforschung</w:t>
      </w:r>
      <w:proofErr w:type="spellEnd"/>
      <w:r>
        <w:rPr>
          <w:rFonts w:eastAsia="Times New Roman"/>
        </w:rPr>
        <w:t xml:space="preserve">) (pp.223-237). Switzerland: VS Verlag fur </w:t>
      </w:r>
      <w:proofErr w:type="spellStart"/>
      <w:r>
        <w:rPr>
          <w:rFonts w:eastAsia="Times New Roman"/>
        </w:rPr>
        <w:t>Sozialwissenschaften</w:t>
      </w:r>
      <w:proofErr w:type="spellEnd"/>
      <w:r>
        <w:rPr>
          <w:rFonts w:eastAsia="Times New Roman"/>
        </w:rPr>
        <w:t>.</w:t>
      </w:r>
    </w:p>
    <w:p w14:paraId="3094122B" w14:textId="77777777" w:rsidR="00A404CB" w:rsidRDefault="00A404CB">
      <w:pPr>
        <w:divId w:val="2033143913"/>
        <w:rPr>
          <w:rFonts w:eastAsia="Times New Roman"/>
        </w:rPr>
      </w:pPr>
      <w:r>
        <w:rPr>
          <w:rFonts w:eastAsia="Times New Roman"/>
          <w:b/>
          <w:bCs/>
        </w:rPr>
        <w:t>Nores, M</w:t>
      </w:r>
      <w:r>
        <w:rPr>
          <w:rFonts w:eastAsia="Times New Roman"/>
        </w:rPr>
        <w:t xml:space="preserve">. (2010) The economics of early childhood education. In D.J. Brewer, &amp; McEwan, P. J., ed. (2010). </w:t>
      </w:r>
      <w:r>
        <w:rPr>
          <w:rFonts w:eastAsia="Times New Roman"/>
          <w:i/>
          <w:iCs/>
        </w:rPr>
        <w:t xml:space="preserve">International encyclopedia of education </w:t>
      </w:r>
      <w:r>
        <w:rPr>
          <w:rFonts w:eastAsia="Times New Roman"/>
        </w:rPr>
        <w:t>(pp. 450-456).</w:t>
      </w:r>
      <w:r>
        <w:rPr>
          <w:rFonts w:eastAsia="Times New Roman"/>
          <w:i/>
          <w:iCs/>
        </w:rPr>
        <w:t> </w:t>
      </w:r>
      <w:r>
        <w:rPr>
          <w:rFonts w:eastAsia="Times New Roman"/>
        </w:rPr>
        <w:t>Amsterdam: Elsevier.</w:t>
      </w:r>
    </w:p>
    <w:p w14:paraId="3B89BE02" w14:textId="77777777" w:rsidR="00A404CB" w:rsidRDefault="00A404CB">
      <w:pPr>
        <w:divId w:val="1501920535"/>
        <w:rPr>
          <w:rFonts w:eastAsia="Times New Roman"/>
        </w:rPr>
      </w:pPr>
      <w:r>
        <w:rPr>
          <w:rFonts w:eastAsia="Times New Roman"/>
          <w:b/>
          <w:bCs/>
        </w:rPr>
        <w:t>Nores, M</w:t>
      </w:r>
      <w:r>
        <w:rPr>
          <w:rFonts w:eastAsia="Times New Roman"/>
        </w:rPr>
        <w:t xml:space="preserve">. (2010) The economics of early childhood education. In D.J. Brewer, &amp; McEwan, P. J., ed. (2010). </w:t>
      </w:r>
      <w:r>
        <w:rPr>
          <w:rFonts w:eastAsia="Times New Roman"/>
          <w:i/>
          <w:iCs/>
        </w:rPr>
        <w:t xml:space="preserve">Economics of education </w:t>
      </w:r>
      <w:r>
        <w:rPr>
          <w:rFonts w:eastAsia="Times New Roman"/>
        </w:rPr>
        <w:t>(pp. 191-196).</w:t>
      </w:r>
      <w:r>
        <w:rPr>
          <w:rFonts w:eastAsia="Times New Roman"/>
          <w:i/>
          <w:iCs/>
        </w:rPr>
        <w:t> </w:t>
      </w:r>
      <w:r>
        <w:rPr>
          <w:rFonts w:eastAsia="Times New Roman"/>
        </w:rPr>
        <w:t>Amsterdam: Elsevier. (Reprinted from Brewer, D.J. &amp; McEwan, P. J., ed. (2010). International encyclopedia of education. Amsterdam: Elsevier.)</w:t>
      </w:r>
    </w:p>
    <w:p w14:paraId="2E4B2A05" w14:textId="77777777" w:rsidR="00A404CB" w:rsidRDefault="00A404CB">
      <w:pPr>
        <w:divId w:val="444080652"/>
        <w:rPr>
          <w:rFonts w:eastAsia="Times New Roman"/>
        </w:rPr>
      </w:pPr>
      <w:r>
        <w:rPr>
          <w:rFonts w:eastAsia="Times New Roman"/>
          <w:b/>
          <w:bCs/>
        </w:rPr>
        <w:t>Nores, M</w:t>
      </w:r>
      <w:r>
        <w:rPr>
          <w:rFonts w:eastAsia="Times New Roman"/>
        </w:rPr>
        <w:t xml:space="preserve">. (2007) Childhood challenges in Argentina. </w:t>
      </w:r>
      <w:r>
        <w:rPr>
          <w:rFonts w:eastAsia="Times New Roman"/>
          <w:i/>
          <w:iCs/>
        </w:rPr>
        <w:t xml:space="preserve">Greenwood encyclopedia of children’s issues worldwide. Central and South America Volume </w:t>
      </w:r>
      <w:r>
        <w:rPr>
          <w:rFonts w:eastAsia="Times New Roman"/>
        </w:rPr>
        <w:t xml:space="preserve">(pp:1-28). Greenwood Publishing Group, Inc., Westport. </w:t>
      </w:r>
      <w:hyperlink r:id="rId18" w:history="1">
        <w:r>
          <w:rPr>
            <w:rStyle w:val="Hyperlink"/>
            <w:rFonts w:eastAsia="Times New Roman"/>
          </w:rPr>
          <w:t>http://dx.doi.org/10.5040/9798216193906</w:t>
        </w:r>
      </w:hyperlink>
    </w:p>
    <w:p w14:paraId="1497CCBF" w14:textId="77777777" w:rsidR="00A404CB" w:rsidRDefault="00A404CB">
      <w:pPr>
        <w:divId w:val="988944272"/>
        <w:rPr>
          <w:rFonts w:eastAsia="Times New Roman"/>
        </w:rPr>
      </w:pPr>
      <w:r>
        <w:rPr>
          <w:rFonts w:eastAsia="Times New Roman"/>
        </w:rPr>
        <w:t xml:space="preserve">Narodowski, M. &amp; </w:t>
      </w:r>
      <w:r>
        <w:rPr>
          <w:rFonts w:eastAsia="Times New Roman"/>
          <w:b/>
          <w:bCs/>
        </w:rPr>
        <w:t>Nores, M</w:t>
      </w:r>
      <w:r>
        <w:rPr>
          <w:rFonts w:eastAsia="Times New Roman"/>
        </w:rPr>
        <w:t xml:space="preserve">. Searching for "neoliberal" education policies: A comparative analysis of Argentina and Chile. In Ball, S., Fischman, G. &amp; S. </w:t>
      </w:r>
      <w:proofErr w:type="spellStart"/>
      <w:r>
        <w:rPr>
          <w:rFonts w:eastAsia="Times New Roman"/>
        </w:rPr>
        <w:t>Gvirtz</w:t>
      </w:r>
      <w:proofErr w:type="spellEnd"/>
      <w:r>
        <w:rPr>
          <w:rFonts w:eastAsia="Times New Roman"/>
        </w:rPr>
        <w:t xml:space="preserve"> (2003) </w:t>
      </w:r>
      <w:r>
        <w:rPr>
          <w:rFonts w:eastAsia="Times New Roman"/>
          <w:i/>
          <w:iCs/>
        </w:rPr>
        <w:t xml:space="preserve">Crisis and Hope: The Educational Hopscotch of Latin America </w:t>
      </w:r>
      <w:r>
        <w:rPr>
          <w:rFonts w:eastAsia="Times New Roman"/>
        </w:rPr>
        <w:t>(</w:t>
      </w:r>
      <w:proofErr w:type="gramStart"/>
      <w:r>
        <w:rPr>
          <w:rFonts w:eastAsia="Times New Roman"/>
        </w:rPr>
        <w:t>pp</w:t>
      </w:r>
      <w:proofErr w:type="gramEnd"/>
      <w:r>
        <w:rPr>
          <w:rFonts w:eastAsia="Times New Roman"/>
        </w:rPr>
        <w:t>.139-154).</w:t>
      </w:r>
      <w:r>
        <w:rPr>
          <w:rFonts w:eastAsia="Times New Roman"/>
          <w:i/>
          <w:iCs/>
        </w:rPr>
        <w:t> </w:t>
      </w:r>
      <w:r>
        <w:rPr>
          <w:rFonts w:eastAsia="Times New Roman"/>
        </w:rPr>
        <w:t>Routledge, New York &amp; London.</w:t>
      </w:r>
    </w:p>
    <w:p w14:paraId="1E968771" w14:textId="77777777" w:rsidR="00A404CB" w:rsidRPr="007D18C0" w:rsidRDefault="00A404CB">
      <w:pPr>
        <w:divId w:val="1853836113"/>
        <w:rPr>
          <w:rFonts w:eastAsia="Times New Roman"/>
          <w:lang w:val="es-419"/>
        </w:rPr>
      </w:pPr>
      <w:r>
        <w:rPr>
          <w:rFonts w:eastAsia="Times New Roman"/>
        </w:rPr>
        <w:t xml:space="preserve">Narodowski, M., </w:t>
      </w:r>
      <w:r>
        <w:rPr>
          <w:rFonts w:eastAsia="Times New Roman"/>
          <w:b/>
          <w:bCs/>
        </w:rPr>
        <w:t>Nores, M</w:t>
      </w:r>
      <w:r>
        <w:rPr>
          <w:rFonts w:eastAsia="Times New Roman"/>
        </w:rPr>
        <w:t xml:space="preserve">. &amp; M. Andrada. </w:t>
      </w:r>
      <w:r w:rsidRPr="007D18C0">
        <w:rPr>
          <w:rFonts w:eastAsia="Times New Roman"/>
          <w:lang w:val="es-419"/>
        </w:rPr>
        <w:t xml:space="preserve">Nuevas tendencias en políticas educativas. alternativas para la escuela pública. In Narodowski, M., </w:t>
      </w:r>
      <w:r w:rsidRPr="007D18C0">
        <w:rPr>
          <w:rFonts w:eastAsia="Times New Roman"/>
          <w:b/>
          <w:bCs/>
          <w:lang w:val="es-419"/>
        </w:rPr>
        <w:t>Nores, M</w:t>
      </w:r>
      <w:r w:rsidRPr="007D18C0">
        <w:rPr>
          <w:rFonts w:eastAsia="Times New Roman"/>
          <w:lang w:val="es-419"/>
        </w:rPr>
        <w:t xml:space="preserve">. &amp; M. Andrada. (Eds.) (2002). </w:t>
      </w:r>
      <w:r w:rsidRPr="007D18C0">
        <w:rPr>
          <w:rFonts w:eastAsia="Times New Roman"/>
          <w:i/>
          <w:iCs/>
          <w:lang w:val="es-419"/>
        </w:rPr>
        <w:t xml:space="preserve">Nuevas tendencias en políticas educativas. </w:t>
      </w:r>
      <w:r>
        <w:rPr>
          <w:rFonts w:eastAsia="Times New Roman"/>
          <w:i/>
          <w:iCs/>
        </w:rPr>
        <w:t xml:space="preserve">Estado, </w:t>
      </w:r>
      <w:proofErr w:type="spellStart"/>
      <w:r>
        <w:rPr>
          <w:rFonts w:eastAsia="Times New Roman"/>
          <w:i/>
          <w:iCs/>
        </w:rPr>
        <w:t>escuela</w:t>
      </w:r>
      <w:proofErr w:type="spellEnd"/>
      <w:r>
        <w:rPr>
          <w:rFonts w:eastAsia="Times New Roman"/>
          <w:i/>
          <w:iCs/>
        </w:rPr>
        <w:t xml:space="preserve"> y mercado</w:t>
      </w:r>
      <w:r>
        <w:rPr>
          <w:rFonts w:eastAsia="Times New Roman"/>
        </w:rPr>
        <w:t xml:space="preserve"> (pp. 9-28). [N</w:t>
      </w:r>
      <w:r>
        <w:rPr>
          <w:rFonts w:eastAsia="Times New Roman"/>
          <w:i/>
          <w:iCs/>
        </w:rPr>
        <w:t>ew trends in education policies: The state, the schools and the market</w:t>
      </w:r>
      <w:r>
        <w:rPr>
          <w:rFonts w:eastAsia="Times New Roman"/>
        </w:rPr>
        <w:t xml:space="preserve">] Editorial Granica. </w:t>
      </w:r>
      <w:r w:rsidRPr="007D18C0">
        <w:rPr>
          <w:rFonts w:eastAsia="Times New Roman"/>
          <w:lang w:val="es-419"/>
        </w:rPr>
        <w:t>Buenos Aires.</w:t>
      </w:r>
    </w:p>
    <w:p w14:paraId="0FD6BB8B" w14:textId="77777777" w:rsidR="00A404CB" w:rsidRPr="007D18C0" w:rsidRDefault="00A404CB">
      <w:pPr>
        <w:divId w:val="107699202"/>
        <w:rPr>
          <w:rFonts w:eastAsia="Times New Roman"/>
          <w:lang w:val="es-419"/>
        </w:rPr>
      </w:pPr>
      <w:proofErr w:type="spellStart"/>
      <w:r w:rsidRPr="007D18C0">
        <w:rPr>
          <w:rFonts w:eastAsia="Times New Roman"/>
          <w:lang w:val="es-419"/>
        </w:rPr>
        <w:t>Panadeiros</w:t>
      </w:r>
      <w:proofErr w:type="spellEnd"/>
      <w:r w:rsidRPr="007D18C0">
        <w:rPr>
          <w:rFonts w:eastAsia="Times New Roman"/>
          <w:lang w:val="es-419"/>
        </w:rPr>
        <w:t xml:space="preserve">, M., </w:t>
      </w:r>
      <w:proofErr w:type="spellStart"/>
      <w:r w:rsidRPr="007D18C0">
        <w:rPr>
          <w:rFonts w:eastAsia="Times New Roman"/>
          <w:lang w:val="es-419"/>
        </w:rPr>
        <w:t>Susmel</w:t>
      </w:r>
      <w:proofErr w:type="spellEnd"/>
      <w:r w:rsidRPr="007D18C0">
        <w:rPr>
          <w:rFonts w:eastAsia="Times New Roman"/>
          <w:lang w:val="es-419"/>
        </w:rPr>
        <w:t xml:space="preserve">, N. &amp; </w:t>
      </w:r>
      <w:r w:rsidRPr="007D18C0">
        <w:rPr>
          <w:rFonts w:eastAsia="Times New Roman"/>
          <w:b/>
          <w:bCs/>
          <w:lang w:val="es-419"/>
        </w:rPr>
        <w:t>Nores, M</w:t>
      </w:r>
      <w:r w:rsidRPr="007D18C0">
        <w:rPr>
          <w:rFonts w:eastAsia="Times New Roman"/>
          <w:lang w:val="es-419"/>
        </w:rPr>
        <w:t xml:space="preserve">. La experiencia internacional. En FIEL/CEP. (1998). </w:t>
      </w:r>
      <w:r w:rsidRPr="007D18C0">
        <w:rPr>
          <w:rFonts w:eastAsia="Times New Roman"/>
          <w:i/>
          <w:iCs/>
          <w:lang w:val="es-419"/>
        </w:rPr>
        <w:t xml:space="preserve">Educación para el siglo XXI: El caso </w:t>
      </w:r>
      <w:proofErr w:type="gramStart"/>
      <w:r w:rsidRPr="007D18C0">
        <w:rPr>
          <w:rFonts w:eastAsia="Times New Roman"/>
          <w:i/>
          <w:iCs/>
          <w:lang w:val="es-419"/>
        </w:rPr>
        <w:t>Argentino</w:t>
      </w:r>
      <w:proofErr w:type="gramEnd"/>
      <w:r w:rsidRPr="007D18C0">
        <w:rPr>
          <w:rFonts w:eastAsia="Times New Roman"/>
          <w:i/>
          <w:iCs/>
          <w:lang w:val="es-419"/>
        </w:rPr>
        <w:t xml:space="preserve"> y otras experiencias internacionales. </w:t>
      </w:r>
      <w:r>
        <w:rPr>
          <w:rFonts w:eastAsia="Times New Roman"/>
          <w:i/>
          <w:iCs/>
        </w:rPr>
        <w:t xml:space="preserve">Segunda </w:t>
      </w:r>
      <w:proofErr w:type="spellStart"/>
      <w:r>
        <w:rPr>
          <w:rFonts w:eastAsia="Times New Roman"/>
          <w:i/>
          <w:iCs/>
        </w:rPr>
        <w:t>Parte</w:t>
      </w:r>
      <w:proofErr w:type="spellEnd"/>
      <w:r>
        <w:rPr>
          <w:rFonts w:eastAsia="Times New Roman"/>
          <w:i/>
          <w:iCs/>
        </w:rPr>
        <w:t>.</w:t>
      </w:r>
      <w:r>
        <w:rPr>
          <w:rFonts w:eastAsia="Times New Roman"/>
        </w:rPr>
        <w:t xml:space="preserve"> (pp.211-339; Chapters 1-9)</w:t>
      </w:r>
      <w:r>
        <w:rPr>
          <w:rFonts w:eastAsia="Times New Roman"/>
          <w:i/>
          <w:iCs/>
        </w:rPr>
        <w:t>.</w:t>
      </w:r>
      <w:r>
        <w:rPr>
          <w:rFonts w:eastAsia="Times New Roman"/>
        </w:rPr>
        <w:t xml:space="preserve"> [</w:t>
      </w:r>
      <w:r>
        <w:rPr>
          <w:rFonts w:eastAsia="Times New Roman"/>
          <w:i/>
          <w:iCs/>
        </w:rPr>
        <w:t xml:space="preserve">Education for the 21st Century. The case of Argentina and other international </w:t>
      </w:r>
      <w:r>
        <w:rPr>
          <w:rFonts w:eastAsia="Times New Roman"/>
          <w:i/>
          <w:iCs/>
        </w:rPr>
        <w:lastRenderedPageBreak/>
        <w:t>experiences.</w:t>
      </w:r>
      <w:r>
        <w:rPr>
          <w:rFonts w:eastAsia="Times New Roman"/>
        </w:rPr>
        <w:t xml:space="preserve">] </w:t>
      </w:r>
      <w:r w:rsidRPr="007D18C0">
        <w:rPr>
          <w:rFonts w:eastAsia="Times New Roman"/>
          <w:lang w:val="es-419"/>
        </w:rPr>
        <w:t xml:space="preserve">Fundación de Investigaciones Económicas Latinoamericanas, Buenos Aires. </w:t>
      </w:r>
      <w:hyperlink r:id="rId19" w:history="1">
        <w:r w:rsidRPr="007D18C0">
          <w:rPr>
            <w:rStyle w:val="Hyperlink"/>
            <w:rFonts w:eastAsia="Times New Roman"/>
            <w:lang w:val="es-419"/>
          </w:rPr>
          <w:t>https://fiel.org/publicaciones/Libros/LIBRO_1309977357851.pdf</w:t>
        </w:r>
      </w:hyperlink>
    </w:p>
    <w:p w14:paraId="3BE56D88" w14:textId="77777777" w:rsidR="00A404CB" w:rsidRDefault="00A404CB" w:rsidP="00C9668B">
      <w:pPr>
        <w:pStyle w:val="Heading4"/>
        <w:keepNext/>
        <w:rPr>
          <w:rFonts w:eastAsia="Times New Roman"/>
        </w:rPr>
      </w:pPr>
      <w:r>
        <w:rPr>
          <w:rFonts w:eastAsia="Times New Roman"/>
        </w:rPr>
        <w:t>Articles in Refereed Journals</w:t>
      </w:r>
    </w:p>
    <w:p w14:paraId="6BA7D06C" w14:textId="13160D91" w:rsidR="00A404CB" w:rsidRDefault="00A404CB">
      <w:pPr>
        <w:divId w:val="1795362952"/>
        <w:rPr>
          <w:rFonts w:eastAsia="Times New Roman"/>
        </w:rPr>
      </w:pPr>
      <w:r>
        <w:rPr>
          <w:rFonts w:eastAsia="Times New Roman"/>
        </w:rPr>
        <w:t xml:space="preserve">Bernal, R., Giannola, M., &amp; </w:t>
      </w:r>
      <w:r>
        <w:rPr>
          <w:rFonts w:eastAsia="Times New Roman"/>
          <w:b/>
          <w:bCs/>
        </w:rPr>
        <w:t>Nores, M.</w:t>
      </w:r>
      <w:r>
        <w:rPr>
          <w:rFonts w:eastAsia="Times New Roman"/>
        </w:rPr>
        <w:t xml:space="preserve"> (authors listed alphabetically) (in revision). The Effect of center-based early education on disadvantaged children’s developmental trajectories: Experimental evidence from Colombia. </w:t>
      </w:r>
      <w:r>
        <w:rPr>
          <w:rFonts w:eastAsia="Times New Roman"/>
          <w:i/>
          <w:iCs/>
        </w:rPr>
        <w:t>Journal of Labor Economics.</w:t>
      </w:r>
    </w:p>
    <w:p w14:paraId="1B6E5A86" w14:textId="140032EC" w:rsidR="008B65ED" w:rsidRDefault="008B65ED">
      <w:pPr>
        <w:divId w:val="1154297955"/>
        <w:rPr>
          <w:rFonts w:eastAsia="Times New Roman"/>
        </w:rPr>
      </w:pPr>
      <w:r w:rsidRPr="00FE622C">
        <w:rPr>
          <w:rFonts w:eastAsia="Times New Roman"/>
        </w:rPr>
        <w:t xml:space="preserve">Draper, C. E., Fink, G., McCoy, D. C., Nores, M., &amp; Yousafzai, A. K. (2025). Beyond deficit models in early childhood development science–Authors' reply. The Lancet, 405(10495), 2127-2128. </w:t>
      </w:r>
      <w:hyperlink r:id="rId20" w:history="1">
        <w:r w:rsidRPr="003F207B">
          <w:rPr>
            <w:rStyle w:val="Hyperlink"/>
            <w:rFonts w:eastAsia="Times New Roman"/>
          </w:rPr>
          <w:t>https://doi.org/10.1016/S0140-6736(25)00626-9</w:t>
        </w:r>
      </w:hyperlink>
      <w:r>
        <w:rPr>
          <w:rFonts w:eastAsia="Times New Roman"/>
        </w:rPr>
        <w:t xml:space="preserve"> </w:t>
      </w:r>
    </w:p>
    <w:p w14:paraId="1FF3AD28" w14:textId="755D6811" w:rsidR="00A404CB" w:rsidRDefault="00A404CB">
      <w:pPr>
        <w:divId w:val="1154297955"/>
        <w:rPr>
          <w:rFonts w:eastAsia="Times New Roman"/>
        </w:rPr>
      </w:pPr>
      <w:r>
        <w:rPr>
          <w:rFonts w:eastAsia="Times New Roman"/>
        </w:rPr>
        <w:t xml:space="preserve">Joshi, P., Halle, T., Ha, Y., Henly, J., </w:t>
      </w:r>
      <w:r>
        <w:rPr>
          <w:rFonts w:eastAsia="Times New Roman"/>
          <w:b/>
          <w:bCs/>
        </w:rPr>
        <w:t>Nores, M.,</w:t>
      </w:r>
      <w:r>
        <w:rPr>
          <w:rFonts w:eastAsia="Times New Roman"/>
        </w:rPr>
        <w:t xml:space="preserve"> Senehi, N. (2025) Editorial: advancing research on equitable access to early care and education in the United States. </w:t>
      </w:r>
      <w:r>
        <w:rPr>
          <w:rFonts w:eastAsia="Times New Roman"/>
          <w:i/>
          <w:iCs/>
        </w:rPr>
        <w:t>Early Childhood Research Quarterly,</w:t>
      </w:r>
      <w:r>
        <w:rPr>
          <w:rFonts w:eastAsia="Times New Roman"/>
        </w:rPr>
        <w:t xml:space="preserve"> </w:t>
      </w:r>
      <w:r>
        <w:rPr>
          <w:rFonts w:eastAsia="Times New Roman"/>
          <w:i/>
          <w:iCs/>
        </w:rPr>
        <w:t>71</w:t>
      </w:r>
      <w:r>
        <w:rPr>
          <w:rFonts w:eastAsia="Times New Roman"/>
        </w:rPr>
        <w:t>, 145-150.</w:t>
      </w:r>
      <w:r>
        <w:rPr>
          <w:rFonts w:eastAsia="Times New Roman"/>
          <w:i/>
          <w:iCs/>
        </w:rPr>
        <w:t> </w:t>
      </w:r>
      <w:hyperlink r:id="rId21" w:history="1">
        <w:r>
          <w:rPr>
            <w:rStyle w:val="Hyperlink"/>
            <w:rFonts w:eastAsia="Times New Roman"/>
          </w:rPr>
          <w:t>https://doi.org/10.1016/j.ecresq.2024.12.009</w:t>
        </w:r>
      </w:hyperlink>
      <w:r>
        <w:rPr>
          <w:rFonts w:eastAsia="Times New Roman"/>
        </w:rPr>
        <w:t>.</w:t>
      </w:r>
    </w:p>
    <w:p w14:paraId="62469CFD" w14:textId="77777777" w:rsidR="00A404CB" w:rsidRDefault="00A404CB">
      <w:pPr>
        <w:divId w:val="1772511754"/>
        <w:rPr>
          <w:rFonts w:eastAsia="Times New Roman"/>
        </w:rPr>
      </w:pPr>
      <w:r>
        <w:rPr>
          <w:rFonts w:eastAsia="Times New Roman"/>
          <w:b/>
          <w:bCs/>
        </w:rPr>
        <w:t>Nores, M.</w:t>
      </w:r>
      <w:r>
        <w:rPr>
          <w:rFonts w:eastAsia="Times New Roman"/>
        </w:rPr>
        <w:t>,</w:t>
      </w:r>
      <w:r>
        <w:rPr>
          <w:rFonts w:eastAsia="Times New Roman"/>
          <w:b/>
          <w:bCs/>
        </w:rPr>
        <w:t> </w:t>
      </w:r>
      <w:r>
        <w:rPr>
          <w:rFonts w:eastAsia="Times New Roman"/>
        </w:rPr>
        <w:t xml:space="preserve">Vazquez, C., Gustafsson-Wright, E., Osborne, E., Cuartas, J., Lambiris, M.J., McCoy, D.C., Lopez Boo, F., Behrman, J., Bernal, R., Draper, C.E., Okely, A.D., Tremblay, M.S., Yousafzai, A.K., Lombardi, J., &amp; Fink, G. (2024). The cost of not investing in the next 1,000 days: implications for policy and practice. </w:t>
      </w:r>
      <w:r>
        <w:rPr>
          <w:rFonts w:eastAsia="Times New Roman"/>
          <w:i/>
          <w:iCs/>
        </w:rPr>
        <w:t>The Lancet</w:t>
      </w:r>
      <w:r>
        <w:rPr>
          <w:rFonts w:eastAsia="Times New Roman"/>
        </w:rPr>
        <w:t xml:space="preserve">, </w:t>
      </w:r>
      <w:r>
        <w:rPr>
          <w:rFonts w:eastAsia="Times New Roman"/>
          <w:i/>
          <w:iCs/>
        </w:rPr>
        <w:t>404</w:t>
      </w:r>
      <w:r>
        <w:rPr>
          <w:rFonts w:eastAsia="Times New Roman"/>
        </w:rPr>
        <w:t>(10467), 2117-2130</w:t>
      </w:r>
      <w:r>
        <w:rPr>
          <w:rFonts w:eastAsia="Times New Roman"/>
          <w:i/>
          <w:iCs/>
        </w:rPr>
        <w:t>.</w:t>
      </w:r>
      <w:r>
        <w:rPr>
          <w:rFonts w:eastAsia="Times New Roman"/>
        </w:rPr>
        <w:t xml:space="preserve"> </w:t>
      </w:r>
      <w:hyperlink r:id="rId22" w:history="1">
        <w:r>
          <w:rPr>
            <w:rStyle w:val="Hyperlink"/>
            <w:rFonts w:eastAsia="Times New Roman"/>
          </w:rPr>
          <w:t>https://doi.org/10.1016/S0140-6736(24)01390-4</w:t>
        </w:r>
      </w:hyperlink>
      <w:r>
        <w:rPr>
          <w:rFonts w:eastAsia="Times New Roman"/>
        </w:rPr>
        <w:t>.</w:t>
      </w:r>
    </w:p>
    <w:p w14:paraId="4A017E5C" w14:textId="77777777" w:rsidR="00A404CB" w:rsidRDefault="00A404CB">
      <w:pPr>
        <w:divId w:val="1178618360"/>
        <w:rPr>
          <w:rFonts w:eastAsia="Times New Roman"/>
        </w:rPr>
      </w:pPr>
      <w:r>
        <w:rPr>
          <w:rFonts w:eastAsia="Times New Roman"/>
        </w:rPr>
        <w:t xml:space="preserve">Draper, C., Yousafzai, A.K., McCoy, D.C., Cuartas, J., Obradović, J., Bhopal, S., Fisher, J., Jeong, J., Klingberg, S., Milner, K., Pisani, L., Roy, A., Seiden, J., Sudfeld, C.R., Wrottesley, S.V., Fink, G., </w:t>
      </w:r>
      <w:r>
        <w:rPr>
          <w:rFonts w:eastAsia="Times New Roman"/>
          <w:b/>
          <w:bCs/>
        </w:rPr>
        <w:t>Nores, M.</w:t>
      </w:r>
      <w:r>
        <w:rPr>
          <w:rFonts w:eastAsia="Times New Roman"/>
        </w:rPr>
        <w:t xml:space="preserve">, Tremblay, M., &amp; Okely, A.D. (2024). The next 1,000 days: Building on early investments for the health and development of young children. </w:t>
      </w:r>
      <w:r>
        <w:rPr>
          <w:rFonts w:eastAsia="Times New Roman"/>
          <w:i/>
          <w:iCs/>
        </w:rPr>
        <w:t>The Lancet</w:t>
      </w:r>
      <w:r>
        <w:rPr>
          <w:rFonts w:eastAsia="Times New Roman"/>
        </w:rPr>
        <w:t xml:space="preserve">, </w:t>
      </w:r>
      <w:r>
        <w:rPr>
          <w:rFonts w:eastAsia="Times New Roman"/>
          <w:i/>
          <w:iCs/>
        </w:rPr>
        <w:t>404</w:t>
      </w:r>
      <w:r>
        <w:rPr>
          <w:rFonts w:eastAsia="Times New Roman"/>
        </w:rPr>
        <w:t>(10467), 2094-2116</w:t>
      </w:r>
      <w:r>
        <w:rPr>
          <w:rFonts w:eastAsia="Times New Roman"/>
          <w:i/>
          <w:iCs/>
        </w:rPr>
        <w:t>.</w:t>
      </w:r>
      <w:r>
        <w:rPr>
          <w:rFonts w:eastAsia="Times New Roman"/>
        </w:rPr>
        <w:t xml:space="preserve"> </w:t>
      </w:r>
      <w:hyperlink r:id="rId23" w:history="1">
        <w:r>
          <w:rPr>
            <w:rStyle w:val="Hyperlink"/>
            <w:rFonts w:eastAsia="Times New Roman"/>
          </w:rPr>
          <w:t>https://doi.org/10.1016/S0140-6736(24)01389-8</w:t>
        </w:r>
      </w:hyperlink>
      <w:r>
        <w:rPr>
          <w:rFonts w:eastAsia="Times New Roman"/>
        </w:rPr>
        <w:t>.</w:t>
      </w:r>
    </w:p>
    <w:p w14:paraId="36597134" w14:textId="77777777" w:rsidR="00A404CB" w:rsidRDefault="00A404CB">
      <w:pPr>
        <w:divId w:val="1203519135"/>
        <w:rPr>
          <w:rFonts w:eastAsia="Times New Roman"/>
        </w:rPr>
      </w:pPr>
      <w:r>
        <w:rPr>
          <w:rFonts w:eastAsia="Times New Roman"/>
        </w:rPr>
        <w:t xml:space="preserve">Weiland, C., McCormick, M., Duer, J., Friedman-Krauss, A. H., Pralica, M., Xia, S., </w:t>
      </w:r>
      <w:r>
        <w:rPr>
          <w:rFonts w:eastAsia="Times New Roman"/>
          <w:b/>
          <w:bCs/>
        </w:rPr>
        <w:t>Nores, M.</w:t>
      </w:r>
      <w:r>
        <w:rPr>
          <w:rFonts w:eastAsia="Times New Roman"/>
        </w:rPr>
        <w:t>, &amp; Mattera, S. (2024). The mixed-delivery pre-k opportunity gap? exploring differences in demographics, quality, and children’s gains in community-based versus public school programs across five large-scale systems.</w:t>
      </w:r>
      <w:r>
        <w:rPr>
          <w:rFonts w:eastAsia="Times New Roman"/>
          <w:i/>
          <w:iCs/>
        </w:rPr>
        <w:t xml:space="preserve"> Early Childhood Research Quarterly, 68</w:t>
      </w:r>
      <w:r>
        <w:rPr>
          <w:rFonts w:eastAsia="Times New Roman"/>
        </w:rPr>
        <w:t xml:space="preserve">, 247-259. </w:t>
      </w:r>
      <w:hyperlink r:id="rId24" w:history="1">
        <w:r>
          <w:rPr>
            <w:rStyle w:val="Hyperlink"/>
            <w:rFonts w:eastAsia="Times New Roman"/>
          </w:rPr>
          <w:t>https://doi.org/10.1016/j.ecresq.2024.05.004</w:t>
        </w:r>
      </w:hyperlink>
      <w:r>
        <w:rPr>
          <w:rFonts w:eastAsia="Times New Roman"/>
        </w:rPr>
        <w:t>.</w:t>
      </w:r>
    </w:p>
    <w:p w14:paraId="2058B34E" w14:textId="77777777" w:rsidR="00A404CB" w:rsidRDefault="00A404CB">
      <w:pPr>
        <w:divId w:val="11877284"/>
        <w:rPr>
          <w:rFonts w:eastAsia="Times New Roman"/>
        </w:rPr>
      </w:pPr>
      <w:r>
        <w:rPr>
          <w:rFonts w:eastAsia="Times New Roman"/>
          <w:b/>
          <w:bCs/>
        </w:rPr>
        <w:t>Nores, M.</w:t>
      </w:r>
      <w:r>
        <w:rPr>
          <w:rFonts w:eastAsia="Times New Roman"/>
        </w:rPr>
        <w:t>, Maldonado, C., Sanchez, M. J., Escallon, E., &amp; Frede, E. (2023). Paths 2 play: Teacher’s play facilitation in Colombia.</w:t>
      </w:r>
      <w:r>
        <w:rPr>
          <w:rFonts w:eastAsia="Times New Roman"/>
          <w:b/>
          <w:bCs/>
        </w:rPr>
        <w:t> </w:t>
      </w:r>
      <w:r>
        <w:rPr>
          <w:rFonts w:eastAsia="Times New Roman"/>
          <w:i/>
          <w:iCs/>
        </w:rPr>
        <w:t>Frontiers in Education, Educational Psychology, 8</w:t>
      </w:r>
      <w:r>
        <w:rPr>
          <w:rFonts w:eastAsia="Times New Roman"/>
        </w:rPr>
        <w:t>, 1185698</w:t>
      </w:r>
      <w:r>
        <w:rPr>
          <w:rFonts w:eastAsia="Times New Roman"/>
          <w:b/>
          <w:bCs/>
        </w:rPr>
        <w:t>.</w:t>
      </w:r>
      <w:r>
        <w:rPr>
          <w:rFonts w:eastAsia="Times New Roman"/>
          <w:b/>
          <w:bCs/>
          <w:i/>
          <w:iCs/>
        </w:rPr>
        <w:t> </w:t>
      </w:r>
      <w:hyperlink r:id="rId25" w:history="1">
        <w:r>
          <w:rPr>
            <w:rStyle w:val="Hyperlink"/>
            <w:rFonts w:eastAsia="Times New Roman"/>
          </w:rPr>
          <w:t>https://doi.org/10.3389/feduc.2023.1185698</w:t>
        </w:r>
      </w:hyperlink>
      <w:r>
        <w:rPr>
          <w:rFonts w:eastAsia="Times New Roman"/>
        </w:rPr>
        <w:t>.</w:t>
      </w:r>
    </w:p>
    <w:p w14:paraId="05E381E5" w14:textId="77777777" w:rsidR="00A404CB" w:rsidRDefault="00A404CB">
      <w:pPr>
        <w:divId w:val="767041502"/>
        <w:rPr>
          <w:rFonts w:eastAsia="Times New Roman"/>
        </w:rPr>
      </w:pPr>
      <w:r>
        <w:rPr>
          <w:rFonts w:eastAsia="Times New Roman"/>
          <w:b/>
          <w:bCs/>
        </w:rPr>
        <w:t>Nores, M.</w:t>
      </w:r>
      <w:r>
        <w:rPr>
          <w:rFonts w:eastAsia="Times New Roman"/>
        </w:rPr>
        <w:t xml:space="preserve">, Friedman-Krauss, A., &amp; Figueras-Daniel, A. (2021). Activity settings, content, and pedagogical strategies in preschool classrooms: Do these influence the interactions we observe? </w:t>
      </w:r>
      <w:r>
        <w:rPr>
          <w:rFonts w:eastAsia="Times New Roman"/>
          <w:i/>
          <w:iCs/>
        </w:rPr>
        <w:t>Early Childhood Research Quarterly,</w:t>
      </w:r>
      <w:r>
        <w:rPr>
          <w:rFonts w:eastAsia="Times New Roman"/>
        </w:rPr>
        <w:t xml:space="preserve"> </w:t>
      </w:r>
      <w:r>
        <w:rPr>
          <w:rFonts w:eastAsia="Times New Roman"/>
          <w:i/>
          <w:iCs/>
        </w:rPr>
        <w:t>58</w:t>
      </w:r>
      <w:r>
        <w:rPr>
          <w:rFonts w:eastAsia="Times New Roman"/>
        </w:rPr>
        <w:t xml:space="preserve">, 264-277. </w:t>
      </w:r>
      <w:hyperlink r:id="rId26" w:history="1">
        <w:r>
          <w:rPr>
            <w:rStyle w:val="Hyperlink"/>
            <w:rFonts w:eastAsia="Times New Roman"/>
          </w:rPr>
          <w:t>https://doi.org/10.1016/j.ecresq.2021.09.011</w:t>
        </w:r>
      </w:hyperlink>
      <w:r>
        <w:rPr>
          <w:rFonts w:eastAsia="Times New Roman"/>
        </w:rPr>
        <w:t>.</w:t>
      </w:r>
    </w:p>
    <w:p w14:paraId="03FAD768" w14:textId="77777777" w:rsidR="00A404CB" w:rsidRPr="007D18C0" w:rsidRDefault="00A404CB">
      <w:pPr>
        <w:divId w:val="202065668"/>
        <w:rPr>
          <w:rFonts w:eastAsia="Times New Roman"/>
          <w:lang w:val="es-419"/>
        </w:rPr>
      </w:pPr>
      <w:r w:rsidRPr="00154CB5">
        <w:rPr>
          <w:rFonts w:eastAsia="Times New Roman"/>
        </w:rPr>
        <w:t xml:space="preserve">Mesa, N., </w:t>
      </w:r>
      <w:r w:rsidRPr="00154CB5">
        <w:rPr>
          <w:rFonts w:eastAsia="Times New Roman"/>
          <w:b/>
          <w:bCs/>
        </w:rPr>
        <w:t>Nores, M.</w:t>
      </w:r>
      <w:r w:rsidRPr="00154CB5">
        <w:rPr>
          <w:rFonts w:eastAsia="Times New Roman"/>
        </w:rPr>
        <w:t xml:space="preserve">, &amp; Vega, H. (2021). </w:t>
      </w:r>
      <w:r>
        <w:rPr>
          <w:rFonts w:eastAsia="Times New Roman"/>
        </w:rPr>
        <w:t xml:space="preserve">Reaching thousands of children in low income communities with high quality ECD services: A journey of perseverance and creativity. </w:t>
      </w:r>
      <w:r w:rsidRPr="007D18C0">
        <w:rPr>
          <w:rFonts w:eastAsia="Times New Roman"/>
          <w:i/>
          <w:iCs/>
          <w:lang w:val="es-419"/>
        </w:rPr>
        <w:t>Frontiers Public Health, 9</w:t>
      </w:r>
      <w:r w:rsidRPr="007D18C0">
        <w:rPr>
          <w:rFonts w:eastAsia="Times New Roman"/>
          <w:lang w:val="es-419"/>
        </w:rPr>
        <w:t xml:space="preserve">, 243-251. </w:t>
      </w:r>
      <w:hyperlink r:id="rId27" w:history="1">
        <w:r w:rsidRPr="007D18C0">
          <w:rPr>
            <w:rStyle w:val="Hyperlink"/>
            <w:rFonts w:eastAsia="Times New Roman"/>
            <w:lang w:val="es-419"/>
          </w:rPr>
          <w:t>https://doi.org/10.3389/fpubh.2021.637031</w:t>
        </w:r>
      </w:hyperlink>
      <w:r w:rsidRPr="007D18C0">
        <w:rPr>
          <w:rFonts w:eastAsia="Times New Roman"/>
          <w:lang w:val="es-419"/>
        </w:rPr>
        <w:t>.</w:t>
      </w:r>
    </w:p>
    <w:p w14:paraId="49266083" w14:textId="77777777" w:rsidR="00A404CB" w:rsidRPr="007D18C0" w:rsidRDefault="00A404CB">
      <w:pPr>
        <w:divId w:val="2057076035"/>
        <w:rPr>
          <w:rFonts w:eastAsia="Times New Roman"/>
          <w:lang w:val="es-419"/>
        </w:rPr>
      </w:pPr>
      <w:r w:rsidRPr="007D18C0">
        <w:rPr>
          <w:rFonts w:eastAsia="Times New Roman"/>
          <w:b/>
          <w:bCs/>
          <w:lang w:val="es-419"/>
        </w:rPr>
        <w:t>Nores, M.</w:t>
      </w:r>
      <w:r w:rsidRPr="007D18C0">
        <w:rPr>
          <w:rFonts w:eastAsia="Times New Roman"/>
          <w:lang w:val="es-419"/>
        </w:rPr>
        <w:t xml:space="preserve"> (2020). Inversiones en Primera Infancia, la evaluación y el mejoramiento continuo. </w:t>
      </w:r>
      <w:r w:rsidRPr="007D18C0">
        <w:rPr>
          <w:rFonts w:eastAsia="Times New Roman"/>
          <w:i/>
          <w:iCs/>
          <w:lang w:val="es-419"/>
        </w:rPr>
        <w:t>El Observatorio Social, 47</w:t>
      </w:r>
      <w:r w:rsidRPr="007D18C0">
        <w:rPr>
          <w:rFonts w:eastAsia="Times New Roman"/>
          <w:lang w:val="es-419"/>
        </w:rPr>
        <w:t xml:space="preserve">, 26-34. </w:t>
      </w:r>
      <w:hyperlink r:id="rId28" w:history="1">
        <w:r w:rsidRPr="007D18C0">
          <w:rPr>
            <w:rStyle w:val="Hyperlink"/>
            <w:rFonts w:eastAsia="Times New Roman"/>
            <w:lang w:val="es-419"/>
          </w:rPr>
          <w:t>https://www.observatoriosocial.com.ar/images/pdf_revistas/revi_47.pdf</w:t>
        </w:r>
      </w:hyperlink>
      <w:r w:rsidRPr="007D18C0">
        <w:rPr>
          <w:rFonts w:eastAsia="Times New Roman"/>
          <w:lang w:val="es-419"/>
        </w:rPr>
        <w:t>.</w:t>
      </w:r>
    </w:p>
    <w:p w14:paraId="6051501D" w14:textId="77777777" w:rsidR="00A404CB" w:rsidRDefault="00A404CB">
      <w:pPr>
        <w:divId w:val="415907848"/>
        <w:rPr>
          <w:rFonts w:eastAsia="Times New Roman"/>
        </w:rPr>
      </w:pPr>
      <w:r>
        <w:rPr>
          <w:rFonts w:eastAsia="Times New Roman"/>
          <w:b/>
          <w:bCs/>
        </w:rPr>
        <w:t>Nores, M.</w:t>
      </w:r>
      <w:r>
        <w:rPr>
          <w:rFonts w:eastAsia="Times New Roman"/>
        </w:rPr>
        <w:t xml:space="preserve">, Bernal, R., &amp; Barnett, W.S. (2019). Center-based care for infants and toddlers: The </w:t>
      </w:r>
      <w:proofErr w:type="spellStart"/>
      <w:r>
        <w:rPr>
          <w:rFonts w:eastAsia="Times New Roman"/>
        </w:rPr>
        <w:t>AeioTU</w:t>
      </w:r>
      <w:proofErr w:type="spellEnd"/>
      <w:r>
        <w:rPr>
          <w:rFonts w:eastAsia="Times New Roman"/>
        </w:rPr>
        <w:t xml:space="preserve"> randomized trial. </w:t>
      </w:r>
      <w:r>
        <w:rPr>
          <w:rFonts w:eastAsia="Times New Roman"/>
          <w:i/>
          <w:iCs/>
        </w:rPr>
        <w:t>Economics of Education Review,</w:t>
      </w:r>
      <w:r>
        <w:rPr>
          <w:rFonts w:eastAsia="Times New Roman"/>
        </w:rPr>
        <w:t xml:space="preserve"> </w:t>
      </w:r>
      <w:r>
        <w:rPr>
          <w:rFonts w:eastAsia="Times New Roman"/>
          <w:i/>
          <w:iCs/>
        </w:rPr>
        <w:t>72</w:t>
      </w:r>
      <w:r>
        <w:rPr>
          <w:rFonts w:eastAsia="Times New Roman"/>
        </w:rPr>
        <w:t xml:space="preserve">, 30-43. </w:t>
      </w:r>
      <w:hyperlink r:id="rId29" w:history="1">
        <w:r>
          <w:rPr>
            <w:rStyle w:val="Hyperlink"/>
            <w:rFonts w:eastAsia="Times New Roman"/>
          </w:rPr>
          <w:t>https://doi.org/10.1016/j.econedurev.2019.05.004</w:t>
        </w:r>
      </w:hyperlink>
      <w:r>
        <w:rPr>
          <w:rFonts w:eastAsia="Times New Roman"/>
        </w:rPr>
        <w:t>.</w:t>
      </w:r>
    </w:p>
    <w:p w14:paraId="2A7B502A" w14:textId="77777777" w:rsidR="00A404CB" w:rsidRDefault="00A404CB">
      <w:pPr>
        <w:divId w:val="222641536"/>
        <w:rPr>
          <w:rFonts w:eastAsia="Times New Roman"/>
        </w:rPr>
      </w:pPr>
      <w:r>
        <w:rPr>
          <w:rFonts w:eastAsia="Times New Roman"/>
        </w:rPr>
        <w:t xml:space="preserve">Richter, L., Desmond, C., Behrman, J., Britto, P., Daelmans, B., Gertler, P., Hoddinott, J., Fawzi, W., Fink, G., Lombardi, J., Lopez Boo, F., Lu, C., Lye, S., </w:t>
      </w:r>
      <w:r>
        <w:rPr>
          <w:rFonts w:eastAsia="Times New Roman"/>
          <w:b/>
          <w:bCs/>
        </w:rPr>
        <w:t>Nores, M.</w:t>
      </w:r>
      <w:r>
        <w:rPr>
          <w:rFonts w:eastAsia="Times New Roman"/>
        </w:rPr>
        <w:t xml:space="preserve">, &amp; Yousafzai, A. (2018). G20 Initiative for early childhood development. Correspondence. </w:t>
      </w:r>
      <w:r>
        <w:rPr>
          <w:rFonts w:eastAsia="Times New Roman"/>
          <w:i/>
          <w:iCs/>
        </w:rPr>
        <w:t>The Lancet, 392</w:t>
      </w:r>
      <w:r>
        <w:rPr>
          <w:rFonts w:eastAsia="Times New Roman"/>
        </w:rPr>
        <w:t xml:space="preserve">(10165), 2695-2696. </w:t>
      </w:r>
      <w:hyperlink r:id="rId30" w:history="1">
        <w:r>
          <w:rPr>
            <w:rStyle w:val="Hyperlink"/>
            <w:rFonts w:eastAsia="Times New Roman"/>
          </w:rPr>
          <w:t>https://doi.org/10.1016/S0140-6736(18)33058-7</w:t>
        </w:r>
      </w:hyperlink>
      <w:r>
        <w:rPr>
          <w:rFonts w:eastAsia="Times New Roman"/>
        </w:rPr>
        <w:t>.</w:t>
      </w:r>
    </w:p>
    <w:p w14:paraId="57BF16C0" w14:textId="77777777" w:rsidR="00A404CB" w:rsidRDefault="00A404CB">
      <w:pPr>
        <w:divId w:val="54934530"/>
        <w:rPr>
          <w:rFonts w:eastAsia="Times New Roman"/>
        </w:rPr>
      </w:pPr>
      <w:r>
        <w:rPr>
          <w:rFonts w:eastAsia="Times New Roman"/>
        </w:rPr>
        <w:lastRenderedPageBreak/>
        <w:t>Aboud, F.E.,</w:t>
      </w:r>
      <w:r>
        <w:rPr>
          <w:rFonts w:eastAsia="Times New Roman"/>
          <w:b/>
          <w:bCs/>
        </w:rPr>
        <w:t> </w:t>
      </w:r>
      <w:r>
        <w:rPr>
          <w:rFonts w:eastAsia="Times New Roman"/>
        </w:rPr>
        <w:t xml:space="preserve">Yousafzai, A.K., &amp; </w:t>
      </w:r>
      <w:r>
        <w:rPr>
          <w:rFonts w:eastAsia="Times New Roman"/>
          <w:b/>
          <w:bCs/>
        </w:rPr>
        <w:t>Nores, M.</w:t>
      </w:r>
      <w:r>
        <w:rPr>
          <w:rFonts w:eastAsia="Times New Roman"/>
        </w:rPr>
        <w:t xml:space="preserve"> (2018). State of the science on implementation research in early child development and future directions. </w:t>
      </w:r>
      <w:r>
        <w:rPr>
          <w:rFonts w:eastAsia="Times New Roman"/>
          <w:i/>
          <w:iCs/>
        </w:rPr>
        <w:t>ANNALS of the New York Academy of Sciences, 1419</w:t>
      </w:r>
      <w:r>
        <w:rPr>
          <w:rFonts w:eastAsia="Times New Roman"/>
        </w:rPr>
        <w:t xml:space="preserve">(1), 264-271. </w:t>
      </w:r>
      <w:hyperlink r:id="rId31" w:history="1">
        <w:r>
          <w:rPr>
            <w:rStyle w:val="Hyperlink"/>
            <w:rFonts w:eastAsia="Times New Roman"/>
          </w:rPr>
          <w:t>https://doi.org/10.1111/nyas.13722</w:t>
        </w:r>
      </w:hyperlink>
      <w:r>
        <w:rPr>
          <w:rFonts w:eastAsia="Times New Roman"/>
        </w:rPr>
        <w:t>.</w:t>
      </w:r>
    </w:p>
    <w:p w14:paraId="58D8A621" w14:textId="77777777" w:rsidR="00A404CB" w:rsidRDefault="00A404CB">
      <w:pPr>
        <w:divId w:val="668096167"/>
        <w:rPr>
          <w:rFonts w:eastAsia="Times New Roman"/>
        </w:rPr>
      </w:pPr>
      <w:r>
        <w:rPr>
          <w:rFonts w:eastAsia="Times New Roman"/>
          <w:b/>
          <w:bCs/>
        </w:rPr>
        <w:t>Nores, M.</w:t>
      </w:r>
      <w:r>
        <w:rPr>
          <w:rFonts w:eastAsia="Times New Roman"/>
        </w:rPr>
        <w:t xml:space="preserve"> &amp; Fernandez, C. (2018). building capacity in health and education systems to deliver interventions that strengthen early child development. </w:t>
      </w:r>
      <w:r>
        <w:rPr>
          <w:rFonts w:eastAsia="Times New Roman"/>
          <w:i/>
          <w:iCs/>
        </w:rPr>
        <w:t>ANNALS of the New York Academy of Sciences,</w:t>
      </w:r>
      <w:r>
        <w:rPr>
          <w:rFonts w:eastAsia="Times New Roman"/>
        </w:rPr>
        <w:t xml:space="preserve"> </w:t>
      </w:r>
      <w:r>
        <w:rPr>
          <w:rFonts w:eastAsia="Times New Roman"/>
          <w:i/>
          <w:iCs/>
        </w:rPr>
        <w:t>1419</w:t>
      </w:r>
      <w:r>
        <w:rPr>
          <w:rFonts w:eastAsia="Times New Roman"/>
        </w:rPr>
        <w:t xml:space="preserve">(1), 57-73. </w:t>
      </w:r>
      <w:hyperlink r:id="rId32" w:history="1">
        <w:r>
          <w:rPr>
            <w:rStyle w:val="Hyperlink"/>
            <w:rFonts w:eastAsia="Times New Roman"/>
          </w:rPr>
          <w:t>https://doi.org/10.1111/nyas.13682</w:t>
        </w:r>
      </w:hyperlink>
      <w:r>
        <w:rPr>
          <w:rFonts w:eastAsia="Times New Roman"/>
        </w:rPr>
        <w:t>.</w:t>
      </w:r>
    </w:p>
    <w:p w14:paraId="0A6A2CCA" w14:textId="77777777" w:rsidR="00A404CB" w:rsidRDefault="00A404CB">
      <w:pPr>
        <w:divId w:val="1770277196"/>
        <w:rPr>
          <w:rFonts w:eastAsia="Times New Roman"/>
        </w:rPr>
      </w:pPr>
      <w:r w:rsidRPr="007D18C0">
        <w:rPr>
          <w:rFonts w:eastAsia="Times New Roman"/>
          <w:b/>
          <w:bCs/>
          <w:lang w:val="es-419"/>
        </w:rPr>
        <w:t>Nores, M.</w:t>
      </w:r>
      <w:r w:rsidRPr="007D18C0">
        <w:rPr>
          <w:rFonts w:eastAsia="Times New Roman"/>
          <w:lang w:val="es-419"/>
        </w:rPr>
        <w:t xml:space="preserve">, Figueras-Daniel, A., Lopez, M.A., &amp; Bernal, R. (2018). </w:t>
      </w:r>
      <w:r>
        <w:rPr>
          <w:rFonts w:eastAsia="Times New Roman"/>
        </w:rPr>
        <w:t xml:space="preserve">Implementing </w:t>
      </w:r>
      <w:proofErr w:type="spellStart"/>
      <w:r>
        <w:rPr>
          <w:rFonts w:eastAsia="Times New Roman"/>
        </w:rPr>
        <w:t>AeioTU</w:t>
      </w:r>
      <w:proofErr w:type="spellEnd"/>
      <w:r>
        <w:rPr>
          <w:rFonts w:eastAsia="Times New Roman"/>
        </w:rPr>
        <w:t xml:space="preserve">: Quality improvement alongside an efficacy study. Learning while growing. </w:t>
      </w:r>
      <w:r>
        <w:rPr>
          <w:rFonts w:eastAsia="Times New Roman"/>
          <w:i/>
          <w:iCs/>
        </w:rPr>
        <w:t>ANNALS of the New York Academy of Sciences, 1419</w:t>
      </w:r>
      <w:r>
        <w:rPr>
          <w:rFonts w:eastAsia="Times New Roman"/>
        </w:rPr>
        <w:t xml:space="preserve">(1), 201-217. </w:t>
      </w:r>
      <w:hyperlink r:id="rId33" w:history="1">
        <w:r>
          <w:rPr>
            <w:rStyle w:val="Hyperlink"/>
            <w:rFonts w:eastAsia="Times New Roman"/>
          </w:rPr>
          <w:t>https://doi.org/10.1111/nyas.13662</w:t>
        </w:r>
      </w:hyperlink>
      <w:r>
        <w:rPr>
          <w:rFonts w:eastAsia="Times New Roman"/>
        </w:rPr>
        <w:t>.</w:t>
      </w:r>
    </w:p>
    <w:p w14:paraId="2644EAF8" w14:textId="77777777" w:rsidR="00A404CB" w:rsidRDefault="00A404CB">
      <w:pPr>
        <w:divId w:val="144469362"/>
        <w:rPr>
          <w:rFonts w:eastAsia="Times New Roman"/>
        </w:rPr>
      </w:pPr>
      <w:r>
        <w:rPr>
          <w:rFonts w:eastAsia="Times New Roman"/>
        </w:rPr>
        <w:t xml:space="preserve">Yousafzai, A.K., Aboud, F.E., </w:t>
      </w:r>
      <w:r>
        <w:rPr>
          <w:rFonts w:eastAsia="Times New Roman"/>
          <w:b/>
          <w:bCs/>
        </w:rPr>
        <w:t>Nores, M.</w:t>
      </w:r>
      <w:r>
        <w:rPr>
          <w:rFonts w:eastAsia="Times New Roman"/>
        </w:rPr>
        <w:t xml:space="preserve">, &amp; Kaur, R. (2018). Reporting guidelines for implementation research on nurturing care interventions designed to promote early childhood development. </w:t>
      </w:r>
      <w:r>
        <w:rPr>
          <w:rFonts w:eastAsia="Times New Roman"/>
          <w:i/>
          <w:iCs/>
        </w:rPr>
        <w:t>ANNALS of the New York Academy of Sciences,</w:t>
      </w:r>
      <w:r>
        <w:rPr>
          <w:rFonts w:eastAsia="Times New Roman"/>
        </w:rPr>
        <w:t xml:space="preserve"> </w:t>
      </w:r>
      <w:r>
        <w:rPr>
          <w:rFonts w:eastAsia="Times New Roman"/>
          <w:i/>
          <w:iCs/>
        </w:rPr>
        <w:t>1419</w:t>
      </w:r>
      <w:r>
        <w:rPr>
          <w:rFonts w:eastAsia="Times New Roman"/>
        </w:rPr>
        <w:t xml:space="preserve">(1), 26-37. </w:t>
      </w:r>
      <w:hyperlink r:id="rId34" w:history="1">
        <w:r>
          <w:rPr>
            <w:rStyle w:val="Hyperlink"/>
            <w:rFonts w:eastAsia="Times New Roman"/>
          </w:rPr>
          <w:t>https://doi.org/10.1111/nyas.13648</w:t>
        </w:r>
      </w:hyperlink>
      <w:r>
        <w:rPr>
          <w:rFonts w:eastAsia="Times New Roman"/>
        </w:rPr>
        <w:t>.</w:t>
      </w:r>
    </w:p>
    <w:p w14:paraId="3CF6FEAA" w14:textId="77777777" w:rsidR="00A404CB" w:rsidRDefault="00A404CB">
      <w:pPr>
        <w:divId w:val="1450860714"/>
        <w:rPr>
          <w:rFonts w:eastAsia="Times New Roman"/>
        </w:rPr>
      </w:pPr>
      <w:r>
        <w:rPr>
          <w:rFonts w:eastAsia="Times New Roman"/>
        </w:rPr>
        <w:t xml:space="preserve">Barnett, W.S., Jung, K., Friedman-Krauss, A., Frede, E., </w:t>
      </w:r>
      <w:r>
        <w:rPr>
          <w:rFonts w:eastAsia="Times New Roman"/>
          <w:b/>
          <w:bCs/>
        </w:rPr>
        <w:t>Nores, M.</w:t>
      </w:r>
      <w:r>
        <w:rPr>
          <w:rFonts w:eastAsia="Times New Roman"/>
        </w:rPr>
        <w:t xml:space="preserve">, Hustedt, J.H., Howes, C., &amp; Daniel-Echols, M. (2018). State prekindergarten effects on early learning at kindergarten entry: an analysis of eight state programs. </w:t>
      </w:r>
      <w:r>
        <w:rPr>
          <w:rFonts w:eastAsia="Times New Roman"/>
          <w:i/>
          <w:iCs/>
        </w:rPr>
        <w:t>AERA Open,</w:t>
      </w:r>
      <w:r>
        <w:rPr>
          <w:rFonts w:eastAsia="Times New Roman"/>
        </w:rPr>
        <w:t xml:space="preserve"> </w:t>
      </w:r>
      <w:r>
        <w:rPr>
          <w:rFonts w:eastAsia="Times New Roman"/>
          <w:i/>
          <w:iCs/>
        </w:rPr>
        <w:t>4</w:t>
      </w:r>
      <w:r>
        <w:rPr>
          <w:rFonts w:eastAsia="Times New Roman"/>
        </w:rPr>
        <w:t xml:space="preserve">(2), 1-16. </w:t>
      </w:r>
      <w:hyperlink r:id="rId35" w:history="1">
        <w:r>
          <w:rPr>
            <w:rStyle w:val="Hyperlink"/>
            <w:rFonts w:eastAsia="Times New Roman"/>
          </w:rPr>
          <w:t>https://doi.org/10.1177/2332858418766291</w:t>
        </w:r>
      </w:hyperlink>
      <w:r>
        <w:rPr>
          <w:rFonts w:eastAsia="Times New Roman"/>
        </w:rPr>
        <w:t>.</w:t>
      </w:r>
    </w:p>
    <w:p w14:paraId="6A94A00A" w14:textId="77777777" w:rsidR="00A404CB" w:rsidRDefault="00A404CB">
      <w:pPr>
        <w:divId w:val="2104565778"/>
        <w:rPr>
          <w:rFonts w:eastAsia="Times New Roman"/>
        </w:rPr>
      </w:pPr>
      <w:r>
        <w:rPr>
          <w:rFonts w:eastAsia="Times New Roman"/>
          <w:b/>
          <w:bCs/>
        </w:rPr>
        <w:t>Nores, M.</w:t>
      </w:r>
      <w:r>
        <w:rPr>
          <w:rFonts w:eastAsia="Times New Roman"/>
        </w:rPr>
        <w:t xml:space="preserve"> &amp; Barnett, W.S. (2010). Benefits of early childhood interventions across the world: (Under) Investing in the very young. </w:t>
      </w:r>
      <w:r>
        <w:rPr>
          <w:rFonts w:eastAsia="Times New Roman"/>
          <w:i/>
          <w:iCs/>
        </w:rPr>
        <w:t>Economics of Education Review, 29</w:t>
      </w:r>
      <w:r>
        <w:rPr>
          <w:rFonts w:eastAsia="Times New Roman"/>
        </w:rPr>
        <w:t xml:space="preserve">, 271-282. </w:t>
      </w:r>
      <w:hyperlink r:id="rId36" w:history="1">
        <w:r>
          <w:rPr>
            <w:rStyle w:val="Hyperlink"/>
            <w:rFonts w:eastAsia="Times New Roman"/>
          </w:rPr>
          <w:t>https://doi.org/10.1016/j.econedurev.2009.09.001</w:t>
        </w:r>
      </w:hyperlink>
      <w:r>
        <w:rPr>
          <w:rFonts w:eastAsia="Times New Roman"/>
        </w:rPr>
        <w:t>.</w:t>
      </w:r>
    </w:p>
    <w:p w14:paraId="62CC8921" w14:textId="77777777" w:rsidR="00A404CB" w:rsidRPr="007D18C0" w:rsidRDefault="00A404CB">
      <w:pPr>
        <w:divId w:val="1848279027"/>
        <w:rPr>
          <w:rFonts w:eastAsia="Times New Roman"/>
          <w:lang w:val="es-419"/>
        </w:rPr>
      </w:pPr>
      <w:r>
        <w:rPr>
          <w:rFonts w:eastAsia="Times New Roman"/>
          <w:b/>
          <w:bCs/>
        </w:rPr>
        <w:t xml:space="preserve">Nores, M. </w:t>
      </w:r>
      <w:r>
        <w:rPr>
          <w:rFonts w:eastAsia="Times New Roman"/>
        </w:rPr>
        <w:t xml:space="preserve">(2010). Differences in college major choice by citizenship status. In Tienda, M. &amp; Long, M. (Eds.). </w:t>
      </w:r>
      <w:r>
        <w:rPr>
          <w:rFonts w:eastAsia="Times New Roman"/>
          <w:i/>
          <w:iCs/>
        </w:rPr>
        <w:t>The ANNALS of the American Academy of Political and Social Science</w:t>
      </w:r>
      <w:r>
        <w:rPr>
          <w:rFonts w:eastAsia="Times New Roman"/>
        </w:rPr>
        <w:t xml:space="preserve">, </w:t>
      </w:r>
      <w:r>
        <w:rPr>
          <w:rFonts w:eastAsia="Times New Roman"/>
          <w:i/>
          <w:iCs/>
        </w:rPr>
        <w:t>627</w:t>
      </w:r>
      <w:r>
        <w:rPr>
          <w:rFonts w:eastAsia="Times New Roman"/>
        </w:rPr>
        <w:t xml:space="preserve">, 125-141. </w:t>
      </w:r>
      <w:hyperlink r:id="rId37" w:history="1">
        <w:r w:rsidRPr="007D18C0">
          <w:rPr>
            <w:rStyle w:val="Hyperlink"/>
            <w:rFonts w:eastAsia="Times New Roman"/>
            <w:lang w:val="es-419"/>
          </w:rPr>
          <w:t>https://doi.org/10.1177/0002716209348748</w:t>
        </w:r>
      </w:hyperlink>
      <w:r w:rsidRPr="007D18C0">
        <w:rPr>
          <w:rFonts w:eastAsia="Times New Roman"/>
          <w:lang w:val="es-419"/>
        </w:rPr>
        <w:t>.</w:t>
      </w:r>
    </w:p>
    <w:p w14:paraId="5BB5AD99" w14:textId="77777777" w:rsidR="00A404CB" w:rsidRDefault="00A404CB">
      <w:pPr>
        <w:divId w:val="1183670240"/>
        <w:rPr>
          <w:rFonts w:eastAsia="Times New Roman"/>
        </w:rPr>
      </w:pPr>
      <w:r w:rsidRPr="007D18C0">
        <w:rPr>
          <w:rFonts w:eastAsia="Times New Roman"/>
          <w:lang w:val="es-419"/>
        </w:rPr>
        <w:t xml:space="preserve">Barnett, S., &amp; </w:t>
      </w:r>
      <w:r w:rsidRPr="007D18C0">
        <w:rPr>
          <w:rFonts w:eastAsia="Times New Roman"/>
          <w:b/>
          <w:bCs/>
          <w:lang w:val="es-419"/>
        </w:rPr>
        <w:t>Nores, M.</w:t>
      </w:r>
      <w:r w:rsidRPr="007D18C0">
        <w:rPr>
          <w:rFonts w:eastAsia="Times New Roman"/>
          <w:lang w:val="es-419"/>
        </w:rPr>
        <w:t xml:space="preserve"> (2010). Universal pre-K. </w:t>
      </w:r>
      <w:r>
        <w:rPr>
          <w:rFonts w:eastAsia="Times New Roman"/>
          <w:i/>
          <w:iCs/>
        </w:rPr>
        <w:t>Education Next,</w:t>
      </w:r>
      <w:r>
        <w:rPr>
          <w:rFonts w:eastAsia="Times New Roman"/>
        </w:rPr>
        <w:t xml:space="preserve"> </w:t>
      </w:r>
      <w:r>
        <w:rPr>
          <w:rFonts w:eastAsia="Times New Roman"/>
          <w:i/>
          <w:iCs/>
        </w:rPr>
        <w:t>10</w:t>
      </w:r>
      <w:r>
        <w:rPr>
          <w:rFonts w:eastAsia="Times New Roman"/>
        </w:rPr>
        <w:t>(3), 7-9. Commentary.</w:t>
      </w:r>
    </w:p>
    <w:p w14:paraId="63D1B506" w14:textId="77777777" w:rsidR="00A404CB" w:rsidRDefault="00A404CB">
      <w:pPr>
        <w:divId w:val="908805527"/>
        <w:rPr>
          <w:rFonts w:eastAsia="Times New Roman"/>
        </w:rPr>
      </w:pPr>
      <w:r>
        <w:rPr>
          <w:rFonts w:eastAsia="Times New Roman"/>
        </w:rPr>
        <w:t xml:space="preserve">Belfield, C.R., </w:t>
      </w:r>
      <w:r>
        <w:rPr>
          <w:rFonts w:eastAsia="Times New Roman"/>
          <w:b/>
          <w:bCs/>
        </w:rPr>
        <w:t>Nores, M</w:t>
      </w:r>
      <w:r>
        <w:rPr>
          <w:rFonts w:eastAsia="Times New Roman"/>
        </w:rPr>
        <w:t xml:space="preserve">., Barnett, W.S. &amp; L.J. Schweinhart (2006) The High/Scope Perry Preschool Program: Cost-benefit analysis using data from the age-40 follow-up. </w:t>
      </w:r>
      <w:r>
        <w:rPr>
          <w:rFonts w:eastAsia="Times New Roman"/>
          <w:i/>
          <w:iCs/>
        </w:rPr>
        <w:t>Journal of Human Resources, Winter 2006</w:t>
      </w:r>
      <w:r>
        <w:rPr>
          <w:rFonts w:eastAsia="Times New Roman"/>
        </w:rPr>
        <w:t>, 162-190.</w:t>
      </w:r>
    </w:p>
    <w:p w14:paraId="7F1A9D57" w14:textId="77777777" w:rsidR="00A404CB" w:rsidRDefault="00A404CB">
      <w:pPr>
        <w:divId w:val="1585530209"/>
        <w:rPr>
          <w:rFonts w:eastAsia="Times New Roman"/>
        </w:rPr>
      </w:pPr>
      <w:r>
        <w:rPr>
          <w:rFonts w:eastAsia="Times New Roman"/>
          <w:b/>
          <w:bCs/>
        </w:rPr>
        <w:t>Nores, M</w:t>
      </w:r>
      <w:r>
        <w:rPr>
          <w:rFonts w:eastAsia="Times New Roman"/>
        </w:rPr>
        <w:t xml:space="preserve">., Belfield, C.R., Barnett, W.S. &amp; L.J. Schweinhart (2005) Updating the economic impacts of the High/Scope Perry Preschool Program. </w:t>
      </w:r>
      <w:r>
        <w:rPr>
          <w:rFonts w:eastAsia="Times New Roman"/>
          <w:i/>
          <w:iCs/>
        </w:rPr>
        <w:t>Educational Evaluation and Policy Analysis, 27</w:t>
      </w:r>
      <w:r>
        <w:rPr>
          <w:rFonts w:eastAsia="Times New Roman"/>
        </w:rPr>
        <w:t>(3), 245-261.</w:t>
      </w:r>
    </w:p>
    <w:p w14:paraId="3B12FD9B" w14:textId="77777777" w:rsidR="00A404CB" w:rsidRDefault="00A404CB">
      <w:pPr>
        <w:divId w:val="728959102"/>
        <w:rPr>
          <w:rFonts w:eastAsia="Times New Roman"/>
        </w:rPr>
      </w:pPr>
      <w:r>
        <w:rPr>
          <w:rFonts w:eastAsia="Times New Roman"/>
        </w:rPr>
        <w:t xml:space="preserve">Narodowski, M. &amp; </w:t>
      </w:r>
      <w:r>
        <w:rPr>
          <w:rFonts w:eastAsia="Times New Roman"/>
          <w:b/>
          <w:bCs/>
        </w:rPr>
        <w:t>Nores, M</w:t>
      </w:r>
      <w:r>
        <w:rPr>
          <w:rFonts w:eastAsia="Times New Roman"/>
        </w:rPr>
        <w:t xml:space="preserve">. (2002) Socioeconomic segregation with (without) competitive education policies: A comparative analysis of Argentina and Chile. </w:t>
      </w:r>
      <w:r>
        <w:rPr>
          <w:rFonts w:eastAsia="Times New Roman"/>
          <w:i/>
          <w:iCs/>
        </w:rPr>
        <w:t>Comparative Education, 38</w:t>
      </w:r>
      <w:r>
        <w:rPr>
          <w:rFonts w:eastAsia="Times New Roman"/>
        </w:rPr>
        <w:t>(4), 429-451.</w:t>
      </w:r>
    </w:p>
    <w:p w14:paraId="6297E578" w14:textId="77777777" w:rsidR="00A404CB" w:rsidRDefault="00A404CB">
      <w:pPr>
        <w:divId w:val="1164050670"/>
        <w:rPr>
          <w:rFonts w:eastAsia="Times New Roman"/>
        </w:rPr>
      </w:pPr>
      <w:r>
        <w:rPr>
          <w:rFonts w:eastAsia="Times New Roman"/>
        </w:rPr>
        <w:t xml:space="preserve">Narodowski, M., </w:t>
      </w:r>
      <w:r>
        <w:rPr>
          <w:rFonts w:eastAsia="Times New Roman"/>
          <w:b/>
          <w:bCs/>
        </w:rPr>
        <w:t>Nores, M</w:t>
      </w:r>
      <w:r>
        <w:rPr>
          <w:rFonts w:eastAsia="Times New Roman"/>
        </w:rPr>
        <w:t xml:space="preserve">. &amp; L. Manolakis (2002). Policies in education concerning the new information technologies: Learning from Latin America and Argentina. </w:t>
      </w:r>
      <w:r>
        <w:rPr>
          <w:rFonts w:eastAsia="Times New Roman"/>
          <w:i/>
          <w:iCs/>
        </w:rPr>
        <w:t>Education, Communication &amp; Information, 2</w:t>
      </w:r>
      <w:r>
        <w:rPr>
          <w:rFonts w:eastAsia="Times New Roman"/>
        </w:rPr>
        <w:t>(2), 181-208.</w:t>
      </w:r>
    </w:p>
    <w:p w14:paraId="784B1557" w14:textId="77777777" w:rsidR="00A404CB" w:rsidRDefault="00A404CB">
      <w:pPr>
        <w:pStyle w:val="Heading4"/>
        <w:rPr>
          <w:rFonts w:eastAsia="Times New Roman"/>
        </w:rPr>
      </w:pPr>
      <w:r>
        <w:rPr>
          <w:rFonts w:eastAsia="Times New Roman"/>
        </w:rPr>
        <w:t>Electronic Publications, Not Refereed</w:t>
      </w:r>
    </w:p>
    <w:p w14:paraId="00C74D28" w14:textId="409019D3" w:rsidR="00CD345C" w:rsidRPr="00CD345C" w:rsidRDefault="00CD345C" w:rsidP="00CD345C">
      <w:pPr>
        <w:spacing w:after="105"/>
        <w:divId w:val="1067728845"/>
        <w:rPr>
          <w:rFonts w:eastAsia="Times New Roman"/>
        </w:rPr>
      </w:pPr>
      <w:r w:rsidRPr="004346D8">
        <w:rPr>
          <w:rFonts w:eastAsia="Times New Roman"/>
        </w:rPr>
        <w:t xml:space="preserve">Duer, J.K., </w:t>
      </w:r>
      <w:r w:rsidRPr="00696A77">
        <w:rPr>
          <w:rFonts w:eastAsia="Times New Roman"/>
          <w:b/>
          <w:bCs/>
        </w:rPr>
        <w:t>Nores, M.</w:t>
      </w:r>
      <w:r w:rsidRPr="004346D8">
        <w:rPr>
          <w:rFonts w:eastAsia="Times New Roman"/>
        </w:rPr>
        <w:t>, Barnett, W.S., &amp; Friedman-Krauss, Allison. (2025) Examining Center-based Child Care in the 2019 National Survey of Early Care and Education. New Brunswick, NJ: National Institute for Early Education Research.</w:t>
      </w:r>
      <w:r>
        <w:rPr>
          <w:rFonts w:eastAsia="Times New Roman"/>
        </w:rPr>
        <w:t xml:space="preserve"> </w:t>
      </w:r>
      <w:hyperlink r:id="rId38" w:history="1">
        <w:r w:rsidRPr="00696A77">
          <w:rPr>
            <w:rStyle w:val="Hyperlink"/>
          </w:rPr>
          <w:t>https://go.rutgers.edu/67igcwko</w:t>
        </w:r>
        <w:r w:rsidR="00696A77" w:rsidRPr="00696A77">
          <w:rPr>
            <w:rStyle w:val="Hyperlink"/>
            <w:rFonts w:eastAsia="Times New Roman"/>
          </w:rPr>
          <w:t xml:space="preserve"> </w:t>
        </w:r>
        <w:r w:rsidRPr="00696A77">
          <w:rPr>
            <w:rStyle w:val="Hyperlink"/>
            <w:rFonts w:eastAsia="Times New Roman"/>
          </w:rPr>
          <w:t xml:space="preserve"> </w:t>
        </w:r>
      </w:hyperlink>
      <w:r w:rsidR="00696A77">
        <w:rPr>
          <w:rFonts w:eastAsia="Times New Roman"/>
        </w:rPr>
        <w:t xml:space="preserve"> </w:t>
      </w:r>
    </w:p>
    <w:p w14:paraId="2EAA62EB" w14:textId="0C41F8A7" w:rsidR="00CD345C" w:rsidRPr="00CD345C" w:rsidRDefault="00CD345C" w:rsidP="00696A77">
      <w:pPr>
        <w:spacing w:after="105"/>
        <w:divId w:val="1067728845"/>
        <w:rPr>
          <w:rFonts w:eastAsia="Times New Roman"/>
        </w:rPr>
      </w:pPr>
      <w:r w:rsidRPr="00CD345C">
        <w:rPr>
          <w:rFonts w:eastAsia="Times New Roman"/>
        </w:rPr>
        <w:t xml:space="preserve">Duer, J.K., </w:t>
      </w:r>
      <w:r w:rsidRPr="00696A77">
        <w:rPr>
          <w:rFonts w:eastAsia="Times New Roman"/>
          <w:b/>
          <w:bCs/>
        </w:rPr>
        <w:t>Nores, M.</w:t>
      </w:r>
      <w:r w:rsidRPr="00CD345C">
        <w:rPr>
          <w:rFonts w:eastAsia="Times New Roman"/>
        </w:rPr>
        <w:t>, Barnett, W.S. &amp; Friedman-Krauss, A. (2025) Examining Center-based ECE Workforce in the 2019 National Survey of Early Care and Education. New Brunswick, NJ: National Institute for Early Education Research.</w:t>
      </w:r>
      <w:r w:rsidR="00696A77" w:rsidRPr="00696A77">
        <w:t xml:space="preserve"> </w:t>
      </w:r>
      <w:hyperlink r:id="rId39" w:history="1">
        <w:r w:rsidR="00696A77" w:rsidRPr="00671A0B">
          <w:rPr>
            <w:rStyle w:val="Hyperlink"/>
            <w:rFonts w:eastAsia="Times New Roman"/>
          </w:rPr>
          <w:t>https://go.rutgers.edu/ycd1lzaj</w:t>
        </w:r>
      </w:hyperlink>
      <w:r w:rsidR="00696A77">
        <w:rPr>
          <w:rFonts w:eastAsia="Times New Roman"/>
        </w:rPr>
        <w:t xml:space="preserve">  </w:t>
      </w:r>
      <w:r w:rsidRPr="00CD345C">
        <w:rPr>
          <w:rFonts w:eastAsia="Times New Roman"/>
        </w:rPr>
        <w:t xml:space="preserve"> </w:t>
      </w:r>
    </w:p>
    <w:p w14:paraId="634D6C97" w14:textId="36FC673F" w:rsidR="00CD345C" w:rsidRDefault="00504155" w:rsidP="00696A77">
      <w:pPr>
        <w:spacing w:after="105"/>
        <w:divId w:val="1067728845"/>
        <w:rPr>
          <w:rFonts w:eastAsia="Times New Roman"/>
        </w:rPr>
      </w:pPr>
      <w:r w:rsidRPr="0054288D">
        <w:rPr>
          <w:rFonts w:eastAsia="Times New Roman"/>
        </w:rPr>
        <w:t xml:space="preserve">Stephens, C., Friedman-Krauss, A., </w:t>
      </w:r>
      <w:r w:rsidRPr="00696A77">
        <w:rPr>
          <w:rFonts w:eastAsia="Times New Roman"/>
          <w:b/>
          <w:bCs/>
        </w:rPr>
        <w:t>Nores, M.</w:t>
      </w:r>
      <w:r w:rsidRPr="0054288D">
        <w:rPr>
          <w:rFonts w:eastAsia="Times New Roman"/>
        </w:rPr>
        <w:t>, &amp; Kent, A. (2025). Child Care Lead Teachers in New Jersey: Full Report. New Brunswick, NJ: National Institute for Early Education Research.</w:t>
      </w:r>
      <w:r w:rsidR="000B44CD" w:rsidRPr="00CD345C">
        <w:rPr>
          <w:rFonts w:eastAsia="Times New Roman"/>
        </w:rPr>
        <w:t xml:space="preserve"> </w:t>
      </w:r>
      <w:hyperlink r:id="rId40" w:history="1">
        <w:r w:rsidR="00696A77" w:rsidRPr="00671A0B">
          <w:rPr>
            <w:rStyle w:val="Hyperlink"/>
            <w:rFonts w:eastAsia="Times New Roman"/>
          </w:rPr>
          <w:t>https://go.rutgers.edu/5rxhj8x2</w:t>
        </w:r>
      </w:hyperlink>
      <w:r w:rsidR="00696A77">
        <w:rPr>
          <w:rFonts w:eastAsia="Times New Roman"/>
        </w:rPr>
        <w:t xml:space="preserve"> </w:t>
      </w:r>
    </w:p>
    <w:p w14:paraId="7C0CE4DA" w14:textId="357A3860" w:rsidR="00884BB4" w:rsidRPr="00696A77" w:rsidRDefault="00884BB4" w:rsidP="00696A77">
      <w:pPr>
        <w:spacing w:after="105"/>
        <w:divId w:val="1067728845"/>
        <w:rPr>
          <w:rFonts w:eastAsia="Times New Roman"/>
          <w:b/>
          <w:bCs/>
        </w:rPr>
      </w:pPr>
      <w:r w:rsidRPr="0054288D">
        <w:rPr>
          <w:rFonts w:eastAsia="Times New Roman"/>
        </w:rPr>
        <w:lastRenderedPageBreak/>
        <w:t xml:space="preserve">Barnett, S. Jung, K. </w:t>
      </w:r>
      <w:r w:rsidRPr="00696A77">
        <w:rPr>
          <w:rFonts w:eastAsia="Times New Roman"/>
          <w:b/>
          <w:bCs/>
        </w:rPr>
        <w:t>Nores, M.</w:t>
      </w:r>
      <w:r w:rsidRPr="0054288D">
        <w:rPr>
          <w:rFonts w:eastAsia="Times New Roman"/>
        </w:rPr>
        <w:t xml:space="preserve">, Friedman-Krauss, A. &amp; Garver K. (2025). Early Care and Education use among Young Children in New Jersey in 2024. Brief. New Brunswick, NJ: National Institute for Early Education Research. </w:t>
      </w:r>
      <w:hyperlink r:id="rId41" w:history="1">
        <w:r w:rsidR="00696A77" w:rsidRPr="00671A0B">
          <w:rPr>
            <w:rStyle w:val="Hyperlink"/>
            <w:rFonts w:eastAsia="Times New Roman"/>
          </w:rPr>
          <w:t>https://go.rutgers.edu/mlr2umzi</w:t>
        </w:r>
      </w:hyperlink>
      <w:r w:rsidR="00696A77">
        <w:rPr>
          <w:rFonts w:eastAsia="Times New Roman"/>
          <w:b/>
          <w:bCs/>
        </w:rPr>
        <w:t xml:space="preserve"> </w:t>
      </w:r>
    </w:p>
    <w:p w14:paraId="15B474FC" w14:textId="7734F472" w:rsidR="00884BB4" w:rsidRPr="0054288D" w:rsidRDefault="00884BB4" w:rsidP="00884BB4">
      <w:pPr>
        <w:spacing w:after="105"/>
        <w:divId w:val="1067728845"/>
        <w:rPr>
          <w:rFonts w:eastAsia="Times New Roman"/>
        </w:rPr>
      </w:pPr>
      <w:r w:rsidRPr="0054288D">
        <w:rPr>
          <w:rFonts w:eastAsia="Times New Roman"/>
        </w:rPr>
        <w:t xml:space="preserve">Barnett, S. Jung, K. </w:t>
      </w:r>
      <w:r w:rsidRPr="0054288D">
        <w:rPr>
          <w:rFonts w:eastAsia="Times New Roman"/>
          <w:b/>
          <w:bCs/>
        </w:rPr>
        <w:t>Nores, M.</w:t>
      </w:r>
      <w:r w:rsidRPr="0054288D">
        <w:rPr>
          <w:rFonts w:eastAsia="Times New Roman"/>
        </w:rPr>
        <w:t xml:space="preserve">, Friedman-Krauss, A. &amp; Garver K. (2025). Early Care and Education use among Young Children in New Jersey in 2024. Full Report. New Brunswick, NJ: National Institute for Early Education Research. </w:t>
      </w:r>
      <w:hyperlink r:id="rId42" w:history="1">
        <w:r w:rsidR="000823D9" w:rsidRPr="00972C57">
          <w:rPr>
            <w:rStyle w:val="Hyperlink"/>
          </w:rPr>
          <w:t>https://go.rutgers.edu/k56ayg7c</w:t>
        </w:r>
      </w:hyperlink>
      <w:r w:rsidR="000823D9">
        <w:t xml:space="preserve">  </w:t>
      </w:r>
      <w:r w:rsidRPr="0054288D">
        <w:rPr>
          <w:rFonts w:eastAsia="Times New Roman"/>
        </w:rPr>
        <w:t xml:space="preserve"> </w:t>
      </w:r>
    </w:p>
    <w:p w14:paraId="737EA842" w14:textId="77777777" w:rsidR="00A404CB" w:rsidRDefault="00A404CB">
      <w:pPr>
        <w:divId w:val="1067728845"/>
        <w:rPr>
          <w:rFonts w:eastAsia="Times New Roman"/>
        </w:rPr>
      </w:pPr>
      <w:r>
        <w:rPr>
          <w:rFonts w:eastAsia="Times New Roman"/>
        </w:rPr>
        <w:t xml:space="preserve">Bernal, R., Giannola, M., &amp; </w:t>
      </w:r>
      <w:r>
        <w:rPr>
          <w:rFonts w:eastAsia="Times New Roman"/>
          <w:b/>
          <w:bCs/>
        </w:rPr>
        <w:t>Nores, M.</w:t>
      </w:r>
      <w:r>
        <w:rPr>
          <w:rFonts w:eastAsia="Times New Roman"/>
        </w:rPr>
        <w:t xml:space="preserve"> (authors listed alphabetically) (2024). The effect of center-based early education on disadvantaged children’s developmental trajectories: Experimental evidence from Colombia. New Brunswick, NJ: National Institute for Early Education Research &amp; Bogotá, Colombia: Universidad de Los Andes. </w:t>
      </w:r>
      <w:hyperlink r:id="rId43" w:history="1">
        <w:r>
          <w:rPr>
            <w:rStyle w:val="Hyperlink"/>
            <w:rFonts w:eastAsia="Times New Roman"/>
          </w:rPr>
          <w:t>https://hceconomics.uchicago.edu/research/working-paper/effects-project-and-play-based-early-education-program-medium-term</w:t>
        </w:r>
      </w:hyperlink>
      <w:r>
        <w:rPr>
          <w:rFonts w:eastAsia="Times New Roman"/>
        </w:rPr>
        <w:t>.</w:t>
      </w:r>
    </w:p>
    <w:p w14:paraId="5D09DD57" w14:textId="577D1E0D" w:rsidR="00A404CB" w:rsidRDefault="00A404CB">
      <w:pPr>
        <w:divId w:val="806317650"/>
        <w:rPr>
          <w:rFonts w:eastAsia="Times New Roman"/>
        </w:rPr>
      </w:pPr>
      <w:r>
        <w:rPr>
          <w:rFonts w:eastAsia="Times New Roman"/>
          <w:b/>
          <w:bCs/>
        </w:rPr>
        <w:t>Nores, M.</w:t>
      </w:r>
      <w:r>
        <w:rPr>
          <w:rFonts w:eastAsia="Times New Roman"/>
        </w:rPr>
        <w:t xml:space="preserve">, Harmeyer, E., Kent, A. &amp; Connors-Tadros, L. (2024) Quality investments in Indiana’s early childhood education programs: An implementation evaluation. New Brunswick, NJ: National Institute for Early Education Research. </w:t>
      </w:r>
      <w:hyperlink r:id="rId44" w:history="1">
        <w:r>
          <w:rPr>
            <w:rStyle w:val="Hyperlink"/>
            <w:rFonts w:eastAsia="Times New Roman"/>
          </w:rPr>
          <w:t>https://go.rutgers.edu/28zzs4z</w:t>
        </w:r>
      </w:hyperlink>
      <w:r>
        <w:rPr>
          <w:rFonts w:eastAsia="Times New Roman"/>
        </w:rPr>
        <w:t>.</w:t>
      </w:r>
    </w:p>
    <w:p w14:paraId="5E7D4C10" w14:textId="77777777" w:rsidR="00A404CB" w:rsidRDefault="00A404CB">
      <w:pPr>
        <w:divId w:val="1700007489"/>
        <w:rPr>
          <w:rFonts w:eastAsia="Times New Roman"/>
        </w:rPr>
      </w:pPr>
      <w:r>
        <w:rPr>
          <w:rFonts w:eastAsia="Times New Roman"/>
          <w:b/>
          <w:bCs/>
        </w:rPr>
        <w:t>Nores, M.</w:t>
      </w:r>
      <w:r>
        <w:rPr>
          <w:rFonts w:eastAsia="Times New Roman"/>
        </w:rPr>
        <w:t xml:space="preserve">, &amp; Harmeyer, E. (2023). Quality in New Jersey’s Abbott preschool program: A closer look across the years. New Brunswick, NJ: National Institute for Early Education Research. </w:t>
      </w:r>
      <w:hyperlink r:id="rId45" w:history="1">
        <w:r>
          <w:rPr>
            <w:rStyle w:val="Hyperlink"/>
            <w:rFonts w:eastAsia="Times New Roman"/>
          </w:rPr>
          <w:t>https://go.rutgers.edu/unb5j4gz</w:t>
        </w:r>
      </w:hyperlink>
      <w:r>
        <w:rPr>
          <w:rFonts w:eastAsia="Times New Roman"/>
        </w:rPr>
        <w:t>.</w:t>
      </w:r>
    </w:p>
    <w:p w14:paraId="07DBEC84" w14:textId="77777777" w:rsidR="00A404CB" w:rsidRDefault="00A404CB">
      <w:pPr>
        <w:divId w:val="1760175989"/>
        <w:rPr>
          <w:rFonts w:eastAsia="Times New Roman"/>
        </w:rPr>
      </w:pPr>
      <w:r>
        <w:rPr>
          <w:rFonts w:eastAsia="Times New Roman"/>
          <w:b/>
          <w:bCs/>
        </w:rPr>
        <w:t>Nores, M.</w:t>
      </w:r>
      <w:r>
        <w:rPr>
          <w:rFonts w:eastAsia="Times New Roman"/>
        </w:rPr>
        <w:t xml:space="preserve">, &amp; Harmeyer, E. (2023). Fact sheet. Quality in New Jersey’s Abbott preschool program: A closer look across the years. New Brunswick, NJ: National Institute for Early Education Research. </w:t>
      </w:r>
      <w:hyperlink r:id="rId46" w:history="1">
        <w:r>
          <w:rPr>
            <w:rStyle w:val="Hyperlink"/>
            <w:rFonts w:eastAsia="Times New Roman"/>
          </w:rPr>
          <w:t>https://go.rutgers.edu/f3nxs89g</w:t>
        </w:r>
      </w:hyperlink>
      <w:r>
        <w:rPr>
          <w:rFonts w:eastAsia="Times New Roman"/>
        </w:rPr>
        <w:t>.</w:t>
      </w:r>
    </w:p>
    <w:p w14:paraId="1B0D2A3E" w14:textId="77777777" w:rsidR="00A404CB" w:rsidRDefault="00A404CB">
      <w:pPr>
        <w:divId w:val="1054357022"/>
        <w:rPr>
          <w:rFonts w:eastAsia="Times New Roman"/>
        </w:rPr>
      </w:pPr>
      <w:r>
        <w:rPr>
          <w:rFonts w:eastAsia="Times New Roman"/>
          <w:b/>
          <w:bCs/>
        </w:rPr>
        <w:t>Nores, M.</w:t>
      </w:r>
      <w:r>
        <w:rPr>
          <w:rFonts w:eastAsia="Times New Roman"/>
        </w:rPr>
        <w:t xml:space="preserve">, Friedman-Krauss, A., &amp; Barnett, W. S. (2023). Early care and education use among young children in New Jersey in 2022. New Brunswick, NJ: National Institute for Early Education Research. </w:t>
      </w:r>
      <w:hyperlink r:id="rId47" w:history="1">
        <w:r>
          <w:rPr>
            <w:rStyle w:val="Hyperlink"/>
            <w:rFonts w:eastAsia="Times New Roman"/>
          </w:rPr>
          <w:t>https://go.rutgers.edu/i2kwrg5e</w:t>
        </w:r>
      </w:hyperlink>
      <w:r>
        <w:rPr>
          <w:rFonts w:eastAsia="Times New Roman"/>
        </w:rPr>
        <w:t>.</w:t>
      </w:r>
    </w:p>
    <w:p w14:paraId="631A5F64" w14:textId="77777777" w:rsidR="00A404CB" w:rsidRDefault="00A404CB">
      <w:pPr>
        <w:divId w:val="607007011"/>
        <w:rPr>
          <w:rFonts w:eastAsia="Times New Roman"/>
        </w:rPr>
      </w:pPr>
      <w:r>
        <w:rPr>
          <w:rFonts w:eastAsia="Times New Roman"/>
          <w:b/>
          <w:bCs/>
        </w:rPr>
        <w:t>Nores, M.</w:t>
      </w:r>
      <w:r>
        <w:rPr>
          <w:rFonts w:eastAsia="Times New Roman"/>
        </w:rPr>
        <w:t xml:space="preserve">, Harmeyer, E., Connors-Tadros, L., &amp; Li, Z. (2023). Executive summary. Evaluation of early childhood programs and child development in Indiana. New Brunswick, NJ: National Institute for Early Education Research. </w:t>
      </w:r>
      <w:hyperlink r:id="rId48" w:history="1">
        <w:r>
          <w:rPr>
            <w:rStyle w:val="Hyperlink"/>
            <w:rFonts w:eastAsia="Times New Roman"/>
          </w:rPr>
          <w:t>https://go.rutgers.edu/eci9g1hp</w:t>
        </w:r>
      </w:hyperlink>
      <w:r>
        <w:rPr>
          <w:rFonts w:eastAsia="Times New Roman"/>
        </w:rPr>
        <w:t>.</w:t>
      </w:r>
    </w:p>
    <w:p w14:paraId="05CA7B7D" w14:textId="77777777" w:rsidR="00A404CB" w:rsidRDefault="00A404CB">
      <w:pPr>
        <w:divId w:val="443503401"/>
        <w:rPr>
          <w:rFonts w:eastAsia="Times New Roman"/>
        </w:rPr>
      </w:pPr>
      <w:r>
        <w:rPr>
          <w:rFonts w:eastAsia="Times New Roman"/>
          <w:b/>
          <w:bCs/>
        </w:rPr>
        <w:t>Nores, M.</w:t>
      </w:r>
      <w:r>
        <w:rPr>
          <w:rFonts w:eastAsia="Times New Roman"/>
        </w:rPr>
        <w:t xml:space="preserve">, Harmeyer, E., Connors-Tadros, L., &amp; Li, Z. (2023). The developmental status of young children in Indiana. New Brunswick, NJ: National Institute for Early Education Research. </w:t>
      </w:r>
      <w:hyperlink r:id="rId49" w:history="1">
        <w:r>
          <w:rPr>
            <w:rStyle w:val="Hyperlink"/>
            <w:rFonts w:eastAsia="Times New Roman"/>
          </w:rPr>
          <w:t>https://go.rutgers.edu/ysin08me</w:t>
        </w:r>
      </w:hyperlink>
      <w:r>
        <w:rPr>
          <w:rFonts w:eastAsia="Times New Roman"/>
        </w:rPr>
        <w:t>.</w:t>
      </w:r>
    </w:p>
    <w:p w14:paraId="43F01D10" w14:textId="77777777" w:rsidR="00A404CB" w:rsidRDefault="00A404CB">
      <w:pPr>
        <w:divId w:val="1627422678"/>
        <w:rPr>
          <w:rFonts w:eastAsia="Times New Roman"/>
        </w:rPr>
      </w:pPr>
      <w:r>
        <w:rPr>
          <w:rFonts w:eastAsia="Times New Roman"/>
          <w:b/>
          <w:bCs/>
        </w:rPr>
        <w:t>Nores, M.</w:t>
      </w:r>
      <w:r>
        <w:rPr>
          <w:rFonts w:eastAsia="Times New Roman"/>
        </w:rPr>
        <w:t xml:space="preserve">, Harmeyer, E., Connors-Tadros, L., &amp; Li, Z. (2023). Quality in early childhood care &amp; education programs in Indiana. New Brunswick, NJ: National Institute for Early Education Research. </w:t>
      </w:r>
      <w:hyperlink r:id="rId50" w:history="1">
        <w:r>
          <w:rPr>
            <w:rStyle w:val="Hyperlink"/>
            <w:rFonts w:eastAsia="Times New Roman"/>
          </w:rPr>
          <w:t>https://go.rutgers.edu/x4oxovl0</w:t>
        </w:r>
      </w:hyperlink>
      <w:r>
        <w:rPr>
          <w:rFonts w:eastAsia="Times New Roman"/>
        </w:rPr>
        <w:t>.</w:t>
      </w:r>
    </w:p>
    <w:p w14:paraId="6D97C08F" w14:textId="77777777" w:rsidR="00A404CB" w:rsidRDefault="00A404CB">
      <w:pPr>
        <w:divId w:val="1604265746"/>
        <w:rPr>
          <w:rFonts w:eastAsia="Times New Roman"/>
        </w:rPr>
      </w:pPr>
      <w:r w:rsidRPr="00B61427">
        <w:rPr>
          <w:rFonts w:eastAsia="Times New Roman"/>
          <w:b/>
          <w:bCs/>
          <w:lang w:val="es-419"/>
        </w:rPr>
        <w:t>Nores, M.</w:t>
      </w:r>
      <w:r w:rsidRPr="00B61427">
        <w:rPr>
          <w:rFonts w:eastAsia="Times New Roman"/>
          <w:lang w:val="es-419"/>
        </w:rPr>
        <w:t xml:space="preserve">, Harmeyer, E., Connors-Tadros, L., Li, Z., &amp; Contreras, C. (2023). </w:t>
      </w:r>
      <w:r>
        <w:rPr>
          <w:rFonts w:eastAsia="Times New Roman"/>
        </w:rPr>
        <w:t xml:space="preserve">Evaluation of early childhood programs &amp; child development in Indiana. Second report. New Brunswick, NJ: National Institute for Early Education Research. </w:t>
      </w:r>
      <w:hyperlink r:id="rId51" w:history="1">
        <w:r>
          <w:rPr>
            <w:rStyle w:val="Hyperlink"/>
            <w:rFonts w:eastAsia="Times New Roman"/>
          </w:rPr>
          <w:t>https://go.rutgers.edu/4hszoj2z</w:t>
        </w:r>
      </w:hyperlink>
      <w:r>
        <w:rPr>
          <w:rFonts w:eastAsia="Times New Roman"/>
        </w:rPr>
        <w:t>.</w:t>
      </w:r>
    </w:p>
    <w:p w14:paraId="71C30E4E" w14:textId="77777777" w:rsidR="00A404CB" w:rsidRDefault="00A404CB">
      <w:pPr>
        <w:divId w:val="1932230469"/>
        <w:rPr>
          <w:rFonts w:eastAsia="Times New Roman"/>
        </w:rPr>
      </w:pPr>
      <w:r w:rsidRPr="00B61427">
        <w:rPr>
          <w:rFonts w:eastAsia="Times New Roman"/>
          <w:lang w:val="es-419"/>
        </w:rPr>
        <w:t xml:space="preserve">Maldonado, C., </w:t>
      </w:r>
      <w:r w:rsidRPr="00B61427">
        <w:rPr>
          <w:rFonts w:eastAsia="Times New Roman"/>
          <w:b/>
          <w:bCs/>
          <w:lang w:val="es-419"/>
        </w:rPr>
        <w:t>Nores, M.</w:t>
      </w:r>
      <w:r w:rsidRPr="00B61427">
        <w:rPr>
          <w:rFonts w:eastAsia="Times New Roman"/>
          <w:lang w:val="es-419"/>
        </w:rPr>
        <w:t xml:space="preserve">, Sanchez, M.J., Escallon, E., &amp; Frede, E. (2023). Creencias y prácticas relacionadas con el juego en Colombia. Nota de política. </w:t>
      </w:r>
      <w:r>
        <w:rPr>
          <w:rFonts w:eastAsia="Times New Roman"/>
        </w:rPr>
        <w:t xml:space="preserve">Bogotá, Colombia: School of Education, Universidad de </w:t>
      </w:r>
      <w:proofErr w:type="spellStart"/>
      <w:r>
        <w:rPr>
          <w:rFonts w:eastAsia="Times New Roman"/>
        </w:rPr>
        <w:t>los</w:t>
      </w:r>
      <w:proofErr w:type="spellEnd"/>
      <w:r>
        <w:rPr>
          <w:rFonts w:eastAsia="Times New Roman"/>
        </w:rPr>
        <w:t xml:space="preserve"> Andes &amp; New Brunswick, NJ: National Institute for Early Education Research. </w:t>
      </w:r>
      <w:hyperlink r:id="rId52" w:history="1">
        <w:r>
          <w:rPr>
            <w:rStyle w:val="Hyperlink"/>
            <w:rFonts w:eastAsia="Times New Roman"/>
          </w:rPr>
          <w:t>https://educacion.uniandes.edu.co/sites/default/files/educacion/Archivos/Notas%20de%20política/2023/NotaDePolitica-CreenciaspracticasJuego.pdf</w:t>
        </w:r>
      </w:hyperlink>
      <w:r>
        <w:rPr>
          <w:rFonts w:eastAsia="Times New Roman"/>
        </w:rPr>
        <w:t>.</w:t>
      </w:r>
    </w:p>
    <w:p w14:paraId="6308B6F4" w14:textId="77777777" w:rsidR="00A404CB" w:rsidRPr="00B61427" w:rsidRDefault="00A404CB">
      <w:pPr>
        <w:divId w:val="648873329"/>
        <w:rPr>
          <w:rFonts w:eastAsia="Times New Roman"/>
          <w:lang w:val="es-419"/>
        </w:rPr>
      </w:pPr>
      <w:r w:rsidRPr="00B61427">
        <w:rPr>
          <w:rFonts w:eastAsia="Times New Roman"/>
          <w:lang w:val="es-419"/>
        </w:rPr>
        <w:t xml:space="preserve">Maldonado, C., </w:t>
      </w:r>
      <w:r w:rsidRPr="00B61427">
        <w:rPr>
          <w:rFonts w:eastAsia="Times New Roman"/>
          <w:b/>
          <w:bCs/>
          <w:lang w:val="es-419"/>
        </w:rPr>
        <w:t>Nores, M.</w:t>
      </w:r>
      <w:r w:rsidRPr="00B61427">
        <w:rPr>
          <w:rFonts w:eastAsia="Times New Roman"/>
          <w:lang w:val="es-419"/>
        </w:rPr>
        <w:t xml:space="preserve">, Sanchez, M.J., Escallon, E., &amp; Frede, E. (2023). </w:t>
      </w:r>
      <w:r>
        <w:rPr>
          <w:rFonts w:eastAsia="Times New Roman"/>
        </w:rPr>
        <w:t xml:space="preserve">Play related beliefs and practices in Colombia: Implications for policy &amp; practice. Policy Brief. Bogotá, Colombia: School of Education, Universidad de </w:t>
      </w:r>
      <w:proofErr w:type="spellStart"/>
      <w:r>
        <w:rPr>
          <w:rFonts w:eastAsia="Times New Roman"/>
        </w:rPr>
        <w:t>los</w:t>
      </w:r>
      <w:proofErr w:type="spellEnd"/>
      <w:r>
        <w:rPr>
          <w:rFonts w:eastAsia="Times New Roman"/>
        </w:rPr>
        <w:t xml:space="preserve"> Andes &amp; New Brunswick, NJ: National Institute for Early Education Research. </w:t>
      </w:r>
      <w:hyperlink r:id="rId53" w:history="1">
        <w:r w:rsidRPr="00B61427">
          <w:rPr>
            <w:rStyle w:val="Hyperlink"/>
            <w:rFonts w:eastAsia="Times New Roman"/>
            <w:lang w:val="es-419"/>
          </w:rPr>
          <w:t>https://go.rutgers.edu/rq12s6a4</w:t>
        </w:r>
      </w:hyperlink>
      <w:r w:rsidRPr="00B61427">
        <w:rPr>
          <w:rFonts w:eastAsia="Times New Roman"/>
          <w:lang w:val="es-419"/>
        </w:rPr>
        <w:t>.</w:t>
      </w:r>
    </w:p>
    <w:p w14:paraId="605F88C7" w14:textId="77777777" w:rsidR="00A404CB" w:rsidRPr="00B61427" w:rsidRDefault="00A404CB">
      <w:pPr>
        <w:divId w:val="1448115215"/>
        <w:rPr>
          <w:rFonts w:eastAsia="Times New Roman"/>
          <w:lang w:val="es-419"/>
        </w:rPr>
      </w:pPr>
      <w:r w:rsidRPr="00B61427">
        <w:rPr>
          <w:rFonts w:eastAsia="Times New Roman"/>
          <w:b/>
          <w:bCs/>
          <w:lang w:val="es-419"/>
        </w:rPr>
        <w:lastRenderedPageBreak/>
        <w:t>Nores, M.</w:t>
      </w:r>
      <w:r w:rsidRPr="00B61427">
        <w:rPr>
          <w:rFonts w:eastAsia="Times New Roman"/>
          <w:lang w:val="es-419"/>
        </w:rPr>
        <w:t xml:space="preserve">, Maldonado, C., Sánchez, J., Escallón, E., &amp; Frede, E. (2023). </w:t>
      </w:r>
      <w:r>
        <w:rPr>
          <w:rFonts w:eastAsia="Times New Roman"/>
        </w:rPr>
        <w:t xml:space="preserve">Paths 2 Play: teacher’s play facilitation in Colombia. Research brief. Bogotá, Colombia: School of Education, Universidad de </w:t>
      </w:r>
      <w:proofErr w:type="spellStart"/>
      <w:r>
        <w:rPr>
          <w:rFonts w:eastAsia="Times New Roman"/>
        </w:rPr>
        <w:t>los</w:t>
      </w:r>
      <w:proofErr w:type="spellEnd"/>
      <w:r>
        <w:rPr>
          <w:rFonts w:eastAsia="Times New Roman"/>
        </w:rPr>
        <w:t xml:space="preserve"> Andes &amp; New Brunswick, NJ: National Institute for Early Education Research. </w:t>
      </w:r>
      <w:hyperlink r:id="rId54" w:history="1">
        <w:r w:rsidRPr="00B61427">
          <w:rPr>
            <w:rStyle w:val="Hyperlink"/>
            <w:rFonts w:eastAsia="Times New Roman"/>
            <w:lang w:val="es-419"/>
          </w:rPr>
          <w:t>https://go.rutgers.edu/c07q7554</w:t>
        </w:r>
      </w:hyperlink>
      <w:r w:rsidRPr="00B61427">
        <w:rPr>
          <w:rFonts w:eastAsia="Times New Roman"/>
          <w:lang w:val="es-419"/>
        </w:rPr>
        <w:t>.</w:t>
      </w:r>
    </w:p>
    <w:p w14:paraId="4C0F27D6" w14:textId="77777777" w:rsidR="00A404CB" w:rsidRPr="00B61427" w:rsidRDefault="00A404CB">
      <w:pPr>
        <w:divId w:val="119735412"/>
        <w:rPr>
          <w:rFonts w:eastAsia="Times New Roman"/>
          <w:lang w:val="es-419"/>
        </w:rPr>
      </w:pPr>
      <w:r w:rsidRPr="00B61427">
        <w:rPr>
          <w:rFonts w:eastAsia="Times New Roman"/>
          <w:b/>
          <w:bCs/>
          <w:lang w:val="es-419"/>
        </w:rPr>
        <w:t>Nores, M.</w:t>
      </w:r>
      <w:r w:rsidRPr="00B61427">
        <w:rPr>
          <w:rFonts w:eastAsia="Times New Roman"/>
          <w:lang w:val="es-419"/>
        </w:rPr>
        <w:t xml:space="preserve">, Maldonado, C., Sánchez, J., Escallón, E., Frede, E., &amp; Guerrero, K. (2023). </w:t>
      </w:r>
      <w:r>
        <w:rPr>
          <w:rFonts w:eastAsia="Times New Roman"/>
        </w:rPr>
        <w:t xml:space="preserve">Paths to play competency (P2P): Teachers' experiences and their professional development. Final report. Bogotá, Colombia: School of Education, Universidad de </w:t>
      </w:r>
      <w:proofErr w:type="spellStart"/>
      <w:r>
        <w:rPr>
          <w:rFonts w:eastAsia="Times New Roman"/>
        </w:rPr>
        <w:t>los</w:t>
      </w:r>
      <w:proofErr w:type="spellEnd"/>
      <w:r>
        <w:rPr>
          <w:rFonts w:eastAsia="Times New Roman"/>
        </w:rPr>
        <w:t xml:space="preserve"> Andes &amp; New Brunswick, NJ: National Institute for Early Education Research. </w:t>
      </w:r>
      <w:hyperlink r:id="rId55" w:history="1">
        <w:r w:rsidRPr="00B61427">
          <w:rPr>
            <w:rStyle w:val="Hyperlink"/>
            <w:rFonts w:eastAsia="Times New Roman"/>
            <w:lang w:val="es-419"/>
          </w:rPr>
          <w:t>https://go.rutgers.edu/9pfbi72e</w:t>
        </w:r>
      </w:hyperlink>
      <w:r w:rsidRPr="00B61427">
        <w:rPr>
          <w:rFonts w:eastAsia="Times New Roman"/>
          <w:lang w:val="es-419"/>
        </w:rPr>
        <w:t>.</w:t>
      </w:r>
    </w:p>
    <w:p w14:paraId="7C782C02" w14:textId="77777777" w:rsidR="00A404CB" w:rsidRDefault="00A404CB">
      <w:pPr>
        <w:divId w:val="1333951801"/>
        <w:rPr>
          <w:rFonts w:eastAsia="Times New Roman"/>
        </w:rPr>
      </w:pPr>
      <w:r w:rsidRPr="00B61427">
        <w:rPr>
          <w:rFonts w:eastAsia="Times New Roman"/>
          <w:lang w:val="es-419"/>
        </w:rPr>
        <w:t xml:space="preserve">Harmeyer, E., </w:t>
      </w:r>
      <w:r w:rsidRPr="00B61427">
        <w:rPr>
          <w:rFonts w:eastAsia="Times New Roman"/>
          <w:b/>
          <w:bCs/>
          <w:lang w:val="es-419"/>
        </w:rPr>
        <w:t>Nores, M.,</w:t>
      </w:r>
      <w:r w:rsidRPr="00B61427">
        <w:rPr>
          <w:rFonts w:eastAsia="Times New Roman"/>
          <w:lang w:val="es-419"/>
        </w:rPr>
        <w:t xml:space="preserve"> Li, Z., &amp; Espinosa, C. E. (2023). </w:t>
      </w:r>
      <w:r>
        <w:rPr>
          <w:rFonts w:eastAsia="Times New Roman"/>
        </w:rPr>
        <w:t xml:space="preserve">Evaluation of the Philadelphia </w:t>
      </w:r>
      <w:proofErr w:type="spellStart"/>
      <w:r>
        <w:rPr>
          <w:rFonts w:eastAsia="Times New Roman"/>
        </w:rPr>
        <w:t>Prek</w:t>
      </w:r>
      <w:proofErr w:type="spellEnd"/>
      <w:r>
        <w:rPr>
          <w:rFonts w:eastAsia="Times New Roman"/>
        </w:rPr>
        <w:t xml:space="preserve"> Program. Year 7 report. National Institute for Early Education Research. </w:t>
      </w:r>
      <w:hyperlink r:id="rId56" w:history="1">
        <w:r>
          <w:rPr>
            <w:rStyle w:val="Hyperlink"/>
            <w:rFonts w:eastAsia="Times New Roman"/>
          </w:rPr>
          <w:t>https://go.rutgers.edu/7065xksm</w:t>
        </w:r>
      </w:hyperlink>
      <w:r>
        <w:rPr>
          <w:rFonts w:eastAsia="Times New Roman"/>
        </w:rPr>
        <w:t>.</w:t>
      </w:r>
    </w:p>
    <w:p w14:paraId="293D3ED1" w14:textId="77777777" w:rsidR="00A404CB" w:rsidRDefault="00A404CB">
      <w:pPr>
        <w:divId w:val="671295246"/>
        <w:rPr>
          <w:rFonts w:eastAsia="Times New Roman"/>
        </w:rPr>
      </w:pPr>
      <w:r w:rsidRPr="00B61427">
        <w:rPr>
          <w:rFonts w:eastAsia="Times New Roman"/>
          <w:b/>
          <w:bCs/>
          <w:lang w:val="es-419"/>
        </w:rPr>
        <w:t>Nores, M.</w:t>
      </w:r>
      <w:r w:rsidRPr="00B61427">
        <w:rPr>
          <w:rFonts w:eastAsia="Times New Roman"/>
          <w:lang w:val="es-419"/>
        </w:rPr>
        <w:t xml:space="preserve">, Maldonado, C., Sánchez, J., Escallón, E., Frede, E., &amp; Guerrero, K. (2023). </w:t>
      </w:r>
      <w:r>
        <w:rPr>
          <w:rFonts w:eastAsia="Times New Roman"/>
        </w:rPr>
        <w:t xml:space="preserve">Paths to play competency (P2P): Teachers' experiences and their professional development. Final report. Bogotá, Colombia: School of Education, Universidad de </w:t>
      </w:r>
      <w:proofErr w:type="spellStart"/>
      <w:r>
        <w:rPr>
          <w:rFonts w:eastAsia="Times New Roman"/>
        </w:rPr>
        <w:t>los</w:t>
      </w:r>
      <w:proofErr w:type="spellEnd"/>
      <w:r>
        <w:rPr>
          <w:rFonts w:eastAsia="Times New Roman"/>
        </w:rPr>
        <w:t xml:space="preserve"> Andes &amp; New Brunswick, NJ: National Institute for Early Education Research. </w:t>
      </w:r>
      <w:hyperlink r:id="rId57" w:history="1">
        <w:r>
          <w:rPr>
            <w:rStyle w:val="Hyperlink"/>
            <w:rFonts w:eastAsia="Times New Roman"/>
          </w:rPr>
          <w:t>https://go.rutgers.edu/9pfbi72e</w:t>
        </w:r>
      </w:hyperlink>
      <w:r>
        <w:rPr>
          <w:rFonts w:eastAsia="Times New Roman"/>
        </w:rPr>
        <w:t>.</w:t>
      </w:r>
    </w:p>
    <w:p w14:paraId="2D9F9598" w14:textId="77777777" w:rsidR="00A404CB" w:rsidRDefault="00A404CB">
      <w:pPr>
        <w:divId w:val="1703633982"/>
        <w:rPr>
          <w:rFonts w:eastAsia="Times New Roman"/>
        </w:rPr>
      </w:pPr>
      <w:r>
        <w:rPr>
          <w:rFonts w:eastAsia="Times New Roman"/>
        </w:rPr>
        <w:t xml:space="preserve">Weiland, C., McCormick, M., Duer, J., Friedman-Kraus, A., Pralica, M., Xia, A., </w:t>
      </w:r>
      <w:r>
        <w:rPr>
          <w:rFonts w:eastAsia="Times New Roman"/>
          <w:b/>
          <w:bCs/>
        </w:rPr>
        <w:t>Nores, M.</w:t>
      </w:r>
      <w:r>
        <w:rPr>
          <w:rFonts w:eastAsia="Times New Roman"/>
        </w:rPr>
        <w:t xml:space="preserve">, &amp; Mattera, S. (2022). Mixed-delivery public prekindergarten: Differences in demographics, quality, and children’s gains in community-based versus public school programs across five large-scale systems. </w:t>
      </w:r>
      <w:proofErr w:type="spellStart"/>
      <w:r>
        <w:rPr>
          <w:rFonts w:eastAsia="Times New Roman"/>
        </w:rPr>
        <w:t>EdWorkingPaper</w:t>
      </w:r>
      <w:proofErr w:type="spellEnd"/>
      <w:r>
        <w:rPr>
          <w:rFonts w:eastAsia="Times New Roman"/>
        </w:rPr>
        <w:t xml:space="preserve"> No.22-65.1 </w:t>
      </w:r>
      <w:hyperlink r:id="rId58" w:history="1">
        <w:r>
          <w:rPr>
            <w:rStyle w:val="Hyperlink"/>
            <w:rFonts w:eastAsia="Times New Roman"/>
          </w:rPr>
          <w:t>https://www.edworkingpapers.com/sites/default/files/ai22-651.pdf</w:t>
        </w:r>
      </w:hyperlink>
      <w:r>
        <w:rPr>
          <w:rFonts w:eastAsia="Times New Roman"/>
        </w:rPr>
        <w:t>.</w:t>
      </w:r>
    </w:p>
    <w:p w14:paraId="5E3AAE80" w14:textId="77777777" w:rsidR="00A404CB" w:rsidRDefault="00A404CB">
      <w:pPr>
        <w:divId w:val="1326202075"/>
        <w:rPr>
          <w:rFonts w:eastAsia="Times New Roman"/>
        </w:rPr>
      </w:pPr>
      <w:r w:rsidRPr="00B61427">
        <w:rPr>
          <w:rFonts w:eastAsia="Times New Roman"/>
          <w:b/>
          <w:bCs/>
          <w:lang w:val="es-419"/>
        </w:rPr>
        <w:t>Nores, M.</w:t>
      </w:r>
      <w:r w:rsidRPr="00B61427">
        <w:rPr>
          <w:rFonts w:eastAsia="Times New Roman"/>
          <w:lang w:val="es-419"/>
        </w:rPr>
        <w:t xml:space="preserve">, Harmeyer, E., &amp; Espinosa, C. (2022). </w:t>
      </w:r>
      <w:r>
        <w:rPr>
          <w:rFonts w:eastAsia="Times New Roman"/>
        </w:rPr>
        <w:t xml:space="preserve">Evaluation of the Philadelphia </w:t>
      </w:r>
      <w:proofErr w:type="spellStart"/>
      <w:r>
        <w:rPr>
          <w:rFonts w:eastAsia="Times New Roman"/>
        </w:rPr>
        <w:t>Prek</w:t>
      </w:r>
      <w:proofErr w:type="spellEnd"/>
      <w:r>
        <w:rPr>
          <w:rFonts w:eastAsia="Times New Roman"/>
        </w:rPr>
        <w:t xml:space="preserve"> Program: Year 6 report. New Brunswick, NJ: National Institute for Early Education Research. </w:t>
      </w:r>
      <w:hyperlink r:id="rId59" w:history="1">
        <w:r>
          <w:rPr>
            <w:rStyle w:val="Hyperlink"/>
            <w:rFonts w:eastAsia="Times New Roman"/>
          </w:rPr>
          <w:t>https://go.rutgers.edu/9rpjpjtp</w:t>
        </w:r>
      </w:hyperlink>
      <w:r>
        <w:rPr>
          <w:rFonts w:eastAsia="Times New Roman"/>
        </w:rPr>
        <w:t>.</w:t>
      </w:r>
    </w:p>
    <w:p w14:paraId="0C454CE1" w14:textId="77777777" w:rsidR="00A404CB" w:rsidRDefault="00A404CB">
      <w:pPr>
        <w:divId w:val="719284927"/>
        <w:rPr>
          <w:rFonts w:eastAsia="Times New Roman"/>
        </w:rPr>
      </w:pPr>
      <w:r w:rsidRPr="00B61427">
        <w:rPr>
          <w:rFonts w:eastAsia="Times New Roman"/>
          <w:b/>
          <w:bCs/>
          <w:lang w:val="es-419"/>
        </w:rPr>
        <w:t>Nores, M.</w:t>
      </w:r>
      <w:r w:rsidRPr="00B61427">
        <w:rPr>
          <w:rFonts w:eastAsia="Times New Roman"/>
          <w:lang w:val="es-419"/>
        </w:rPr>
        <w:t xml:space="preserve">, Harmeyer, E., Connors-Tadros, L., Li, Z., &amp; Contreras, C. (2022). </w:t>
      </w:r>
      <w:r>
        <w:rPr>
          <w:rFonts w:eastAsia="Times New Roman"/>
        </w:rPr>
        <w:t xml:space="preserve">Evaluation of the early childhood programs in Indiana. First Report. New Brunswick, NJ: National Institute for Early Education Research. </w:t>
      </w:r>
      <w:hyperlink r:id="rId60" w:history="1">
        <w:r>
          <w:rPr>
            <w:rStyle w:val="Hyperlink"/>
            <w:rFonts w:eastAsia="Times New Roman"/>
          </w:rPr>
          <w:t>https://go.rutgers.edu/i979anz9</w:t>
        </w:r>
      </w:hyperlink>
    </w:p>
    <w:p w14:paraId="59A30830" w14:textId="77777777" w:rsidR="00A404CB" w:rsidRDefault="00A404CB">
      <w:pPr>
        <w:divId w:val="1337610106"/>
        <w:rPr>
          <w:rFonts w:eastAsia="Times New Roman"/>
        </w:rPr>
      </w:pPr>
      <w:r>
        <w:rPr>
          <w:rFonts w:eastAsia="Times New Roman"/>
          <w:b/>
          <w:bCs/>
        </w:rPr>
        <w:t>Nores, M.</w:t>
      </w:r>
      <w:r>
        <w:rPr>
          <w:rFonts w:eastAsia="Times New Roman"/>
        </w:rPr>
        <w:t xml:space="preserve">, Harmeyer, E. Li, Z., &amp; Acevedo, M. (2021). Evaluation of the Philadelphia </w:t>
      </w:r>
      <w:proofErr w:type="spellStart"/>
      <w:r>
        <w:rPr>
          <w:rFonts w:eastAsia="Times New Roman"/>
        </w:rPr>
        <w:t>Prek</w:t>
      </w:r>
      <w:proofErr w:type="spellEnd"/>
      <w:r>
        <w:rPr>
          <w:rFonts w:eastAsia="Times New Roman"/>
        </w:rPr>
        <w:t xml:space="preserve"> Program: Year 5 report. New Brunswick, NJ: National Institute for Early Education Research. </w:t>
      </w:r>
      <w:hyperlink r:id="rId61" w:history="1">
        <w:r>
          <w:rPr>
            <w:rStyle w:val="Hyperlink"/>
            <w:rFonts w:eastAsia="Times New Roman"/>
          </w:rPr>
          <w:t>https://go.rutgers.edu/ugttzra5</w:t>
        </w:r>
      </w:hyperlink>
    </w:p>
    <w:p w14:paraId="5E7DF8F8" w14:textId="77777777" w:rsidR="00A404CB" w:rsidRDefault="00A404CB">
      <w:pPr>
        <w:divId w:val="375199906"/>
        <w:rPr>
          <w:rFonts w:eastAsia="Times New Roman"/>
        </w:rPr>
      </w:pPr>
      <w:r w:rsidRPr="00B61427">
        <w:rPr>
          <w:rFonts w:eastAsia="Times New Roman"/>
          <w:lang w:val="es-419"/>
        </w:rPr>
        <w:t xml:space="preserve">Lahr, M., Yao, Y., &amp; </w:t>
      </w:r>
      <w:r w:rsidRPr="00B61427">
        <w:rPr>
          <w:rFonts w:eastAsia="Times New Roman"/>
          <w:b/>
          <w:bCs/>
          <w:lang w:val="es-419"/>
        </w:rPr>
        <w:t>Nores, M.</w:t>
      </w:r>
      <w:r w:rsidRPr="00B61427">
        <w:rPr>
          <w:rFonts w:eastAsia="Times New Roman"/>
          <w:lang w:val="es-419"/>
        </w:rPr>
        <w:t xml:space="preserve"> (2021). </w:t>
      </w:r>
      <w:r>
        <w:rPr>
          <w:rFonts w:eastAsia="Times New Roman"/>
        </w:rPr>
        <w:t xml:space="preserve">The total economic impact of Philadelphia’s beverage tax. New Brunswick, NJ: National Institute for Early Education Research. </w:t>
      </w:r>
      <w:hyperlink r:id="rId62" w:history="1">
        <w:r>
          <w:rPr>
            <w:rStyle w:val="Hyperlink"/>
            <w:rFonts w:eastAsia="Times New Roman"/>
          </w:rPr>
          <w:t>https://go.rutgers.edu/7lusn4pt</w:t>
        </w:r>
      </w:hyperlink>
      <w:r>
        <w:rPr>
          <w:rFonts w:eastAsia="Times New Roman"/>
        </w:rPr>
        <w:t>.</w:t>
      </w:r>
    </w:p>
    <w:p w14:paraId="21C532A3" w14:textId="77777777" w:rsidR="00A404CB" w:rsidRDefault="00A404CB">
      <w:pPr>
        <w:divId w:val="421144492"/>
        <w:rPr>
          <w:rFonts w:eastAsia="Times New Roman"/>
        </w:rPr>
      </w:pPr>
      <w:r>
        <w:rPr>
          <w:rFonts w:eastAsia="Times New Roman"/>
        </w:rPr>
        <w:t xml:space="preserve">Weiland, C., Greenberg, E., Bassok, D., Markowitz, A., Rosada, P.G., Luetmer, G., </w:t>
      </w:r>
      <w:proofErr w:type="spellStart"/>
      <w:r>
        <w:rPr>
          <w:rFonts w:eastAsia="Times New Roman"/>
        </w:rPr>
        <w:t>Abenavoli</w:t>
      </w:r>
      <w:proofErr w:type="spellEnd"/>
      <w:r>
        <w:rPr>
          <w:rFonts w:eastAsia="Times New Roman"/>
        </w:rPr>
        <w:t xml:space="preserve">, R., Gomez, C., Johnson, A., Jones-Harden, B., Maier, M., McCormick, M., Morris, P., </w:t>
      </w:r>
      <w:r>
        <w:rPr>
          <w:rFonts w:eastAsia="Times New Roman"/>
          <w:b/>
          <w:bCs/>
        </w:rPr>
        <w:t>Nores, M.</w:t>
      </w:r>
      <w:r>
        <w:rPr>
          <w:rFonts w:eastAsia="Times New Roman"/>
        </w:rPr>
        <w:t xml:space="preserve">, Phillips, D., &amp; Snow, C. (2021). Historic crisis, historic opportunity: using evidence to mitigate the effects of the COVID-19 crisis on young children and early care and education programs. Ann Arbor, MI: Education Policy Initiative, University of Michigan. </w:t>
      </w:r>
      <w:hyperlink r:id="rId63" w:history="1">
        <w:r>
          <w:rPr>
            <w:rStyle w:val="Hyperlink"/>
            <w:rFonts w:eastAsia="Times New Roman"/>
          </w:rPr>
          <w:t>https://edpolicy.umich.edu/files/EPI-UI-Covid%20Synthesis%20Brief%20June%202021.pdf</w:t>
        </w:r>
      </w:hyperlink>
      <w:r>
        <w:rPr>
          <w:rFonts w:eastAsia="Times New Roman"/>
        </w:rPr>
        <w:t>.</w:t>
      </w:r>
    </w:p>
    <w:p w14:paraId="25346A50" w14:textId="77777777" w:rsidR="00A404CB" w:rsidRDefault="00A404CB">
      <w:pPr>
        <w:divId w:val="209735204"/>
        <w:rPr>
          <w:rFonts w:eastAsia="Times New Roman"/>
        </w:rPr>
      </w:pPr>
      <w:r>
        <w:rPr>
          <w:rFonts w:eastAsia="Times New Roman"/>
          <w:b/>
          <w:bCs/>
        </w:rPr>
        <w:t>Nores, M.</w:t>
      </w:r>
      <w:r>
        <w:rPr>
          <w:rFonts w:eastAsia="Times New Roman"/>
        </w:rPr>
        <w:t xml:space="preserve">, Harmeyer, E. Li, Z., &amp; Acevedo, M. (2021). Evaluation of the Philadelphia </w:t>
      </w:r>
      <w:proofErr w:type="spellStart"/>
      <w:r>
        <w:rPr>
          <w:rFonts w:eastAsia="Times New Roman"/>
        </w:rPr>
        <w:t>Prek</w:t>
      </w:r>
      <w:proofErr w:type="spellEnd"/>
      <w:r>
        <w:rPr>
          <w:rFonts w:eastAsia="Times New Roman"/>
        </w:rPr>
        <w:t xml:space="preserve"> Program: Year 5 report. New Brunswick, NJ: National Institute for Early Education Research. </w:t>
      </w:r>
      <w:hyperlink r:id="rId64" w:history="1">
        <w:r>
          <w:rPr>
            <w:rStyle w:val="Hyperlink"/>
            <w:rFonts w:eastAsia="Times New Roman"/>
          </w:rPr>
          <w:t>https://nieer.org/sites/default/files/NIEER%20PHL%20Classroom%20Qual%20Report%202021_FINAL.pdf</w:t>
        </w:r>
      </w:hyperlink>
      <w:r>
        <w:rPr>
          <w:rFonts w:eastAsia="Times New Roman"/>
        </w:rPr>
        <w:t>.</w:t>
      </w:r>
    </w:p>
    <w:p w14:paraId="66DF4365" w14:textId="77777777" w:rsidR="00A404CB" w:rsidRDefault="00A404CB">
      <w:pPr>
        <w:divId w:val="1731730269"/>
        <w:rPr>
          <w:rFonts w:eastAsia="Times New Roman"/>
        </w:rPr>
      </w:pPr>
      <w:r>
        <w:rPr>
          <w:rFonts w:eastAsia="Times New Roman"/>
          <w:b/>
          <w:bCs/>
        </w:rPr>
        <w:t>Nores, M.</w:t>
      </w:r>
      <w:r>
        <w:rPr>
          <w:rFonts w:eastAsia="Times New Roman"/>
        </w:rPr>
        <w:t xml:space="preserve"> (2020). An exploratory study of the use of time diaries to understand young children’s experiences during the pandemic. New Brunswick, NJ: National Institute for Early Education Research. </w:t>
      </w:r>
      <w:hyperlink r:id="rId65" w:history="1">
        <w:r>
          <w:rPr>
            <w:rStyle w:val="Hyperlink"/>
            <w:rFonts w:eastAsia="Times New Roman"/>
          </w:rPr>
          <w:t>https://go.rutgers.edu/84gmnifd</w:t>
        </w:r>
      </w:hyperlink>
      <w:r>
        <w:rPr>
          <w:rFonts w:eastAsia="Times New Roman"/>
        </w:rPr>
        <w:t>.</w:t>
      </w:r>
    </w:p>
    <w:p w14:paraId="1E296CB5" w14:textId="77777777" w:rsidR="00A404CB" w:rsidRDefault="00A404CB">
      <w:pPr>
        <w:divId w:val="1542671253"/>
        <w:rPr>
          <w:rFonts w:eastAsia="Times New Roman"/>
        </w:rPr>
      </w:pPr>
      <w:r>
        <w:rPr>
          <w:rFonts w:eastAsia="Times New Roman"/>
        </w:rPr>
        <w:t xml:space="preserve">Attanasio, O., Bernal, R., Giannola, M., &amp; </w:t>
      </w:r>
      <w:r>
        <w:rPr>
          <w:rFonts w:eastAsia="Times New Roman"/>
          <w:b/>
          <w:bCs/>
        </w:rPr>
        <w:t>Nores, M.</w:t>
      </w:r>
      <w:r>
        <w:rPr>
          <w:rFonts w:eastAsia="Times New Roman"/>
        </w:rPr>
        <w:t xml:space="preserve"> (2020). Child development in the early years: Parental investment and the changing dynamics of different dimensions. NBER Working Paper No. 27812, Sep. 2020. </w:t>
      </w:r>
      <w:hyperlink r:id="rId66" w:history="1">
        <w:r>
          <w:rPr>
            <w:rStyle w:val="Hyperlink"/>
            <w:rFonts w:eastAsia="Times New Roman"/>
          </w:rPr>
          <w:t>https://www.nber.org/papers/w27812</w:t>
        </w:r>
      </w:hyperlink>
      <w:r>
        <w:rPr>
          <w:rFonts w:eastAsia="Times New Roman"/>
        </w:rPr>
        <w:t>.</w:t>
      </w:r>
    </w:p>
    <w:p w14:paraId="363C2EA0" w14:textId="77777777" w:rsidR="00A404CB" w:rsidRDefault="00A404CB">
      <w:pPr>
        <w:divId w:val="767315348"/>
        <w:rPr>
          <w:rFonts w:eastAsia="Times New Roman"/>
        </w:rPr>
      </w:pPr>
      <w:r>
        <w:rPr>
          <w:rFonts w:eastAsia="Times New Roman"/>
        </w:rPr>
        <w:lastRenderedPageBreak/>
        <w:t>Barnett, W.S., Jung, K., &amp;</w:t>
      </w:r>
      <w:r>
        <w:rPr>
          <w:rFonts w:eastAsia="Times New Roman"/>
          <w:b/>
          <w:bCs/>
        </w:rPr>
        <w:t xml:space="preserve"> Nores, M.</w:t>
      </w:r>
      <w:r>
        <w:rPr>
          <w:rFonts w:eastAsia="Times New Roman"/>
        </w:rPr>
        <w:t xml:space="preserve"> (2020). Young children’s home learning and preschool participation experiences during the pandemic. NIEER 2020 preschool learning activities survey: technical report and selected findings. New Brunswick, NJ: National Institute for Early Education Research. </w:t>
      </w:r>
      <w:hyperlink r:id="rId67" w:history="1">
        <w:r>
          <w:rPr>
            <w:rStyle w:val="Hyperlink"/>
            <w:rFonts w:eastAsia="Times New Roman"/>
          </w:rPr>
          <w:t>http://nieer.org/research-report/NIEER-2020-Preschool-Learning-Activities-Survey</w:t>
        </w:r>
      </w:hyperlink>
      <w:r>
        <w:rPr>
          <w:rFonts w:eastAsia="Times New Roman"/>
        </w:rPr>
        <w:t>.</w:t>
      </w:r>
    </w:p>
    <w:p w14:paraId="3DD585EB" w14:textId="77777777" w:rsidR="00A404CB" w:rsidRDefault="00A404CB">
      <w:pPr>
        <w:divId w:val="921648088"/>
        <w:rPr>
          <w:rFonts w:eastAsia="Times New Roman"/>
        </w:rPr>
      </w:pPr>
      <w:r>
        <w:rPr>
          <w:rFonts w:eastAsia="Times New Roman"/>
        </w:rPr>
        <w:t xml:space="preserve">Friedman-Krauss, A., Garver, K., </w:t>
      </w:r>
      <w:r>
        <w:rPr>
          <w:rFonts w:eastAsia="Times New Roman"/>
          <w:b/>
          <w:bCs/>
        </w:rPr>
        <w:t>Nores, M.</w:t>
      </w:r>
      <w:r>
        <w:rPr>
          <w:rFonts w:eastAsia="Times New Roman"/>
        </w:rPr>
        <w:t xml:space="preserve">, Li, Z., &amp; Whitman, C. (2020). Connecticut preschool special education needs assessment. New Brunswick, NJ: National Institute for Early Education Research. </w:t>
      </w:r>
      <w:hyperlink r:id="rId68" w:history="1">
        <w:r>
          <w:rPr>
            <w:rStyle w:val="Hyperlink"/>
            <w:rFonts w:eastAsia="Times New Roman"/>
          </w:rPr>
          <w:t>https://portal.ct.gov/-/media/SDE/Special-Education/Early/CT-Preschool-Special-Education-Needs-Assessment-Final-Report_042820_v2.pdf</w:t>
        </w:r>
      </w:hyperlink>
      <w:r>
        <w:rPr>
          <w:rFonts w:eastAsia="Times New Roman"/>
        </w:rPr>
        <w:t>.</w:t>
      </w:r>
    </w:p>
    <w:p w14:paraId="437F6163" w14:textId="77777777" w:rsidR="00A404CB" w:rsidRDefault="00A404CB">
      <w:pPr>
        <w:divId w:val="1825975143"/>
        <w:rPr>
          <w:rFonts w:eastAsia="Times New Roman"/>
        </w:rPr>
      </w:pPr>
      <w:r w:rsidRPr="00B61427">
        <w:rPr>
          <w:rFonts w:eastAsia="Times New Roman"/>
          <w:b/>
          <w:bCs/>
          <w:lang w:val="es-419"/>
        </w:rPr>
        <w:t>Nores, M.</w:t>
      </w:r>
      <w:r w:rsidRPr="00B61427">
        <w:rPr>
          <w:rFonts w:eastAsia="Times New Roman"/>
          <w:lang w:val="es-419"/>
        </w:rPr>
        <w:t xml:space="preserve">, Li, Z., &amp; Acevedo, M. (2020). </w:t>
      </w:r>
      <w:r>
        <w:rPr>
          <w:rFonts w:eastAsia="Times New Roman"/>
        </w:rPr>
        <w:t xml:space="preserve">Evaluation of the Philadelphia </w:t>
      </w:r>
      <w:proofErr w:type="spellStart"/>
      <w:r>
        <w:rPr>
          <w:rFonts w:eastAsia="Times New Roman"/>
        </w:rPr>
        <w:t>Prek</w:t>
      </w:r>
      <w:proofErr w:type="spellEnd"/>
      <w:r>
        <w:rPr>
          <w:rFonts w:eastAsia="Times New Roman"/>
        </w:rPr>
        <w:t xml:space="preserve"> Program. Year 4 report. New Brunswick, NJ: National Institute for Early Education Research. </w:t>
      </w:r>
      <w:hyperlink r:id="rId69" w:history="1">
        <w:r>
          <w:rPr>
            <w:rStyle w:val="Hyperlink"/>
            <w:rFonts w:eastAsia="Times New Roman"/>
          </w:rPr>
          <w:t>https://go.rutgers.edu/6ezicn2</w:t>
        </w:r>
      </w:hyperlink>
    </w:p>
    <w:p w14:paraId="08C7E4B7" w14:textId="77777777" w:rsidR="00A404CB" w:rsidRDefault="00A404CB">
      <w:pPr>
        <w:divId w:val="867059644"/>
        <w:rPr>
          <w:rFonts w:eastAsia="Times New Roman"/>
        </w:rPr>
      </w:pPr>
      <w:r>
        <w:rPr>
          <w:rFonts w:eastAsia="Times New Roman"/>
          <w:b/>
          <w:bCs/>
        </w:rPr>
        <w:t>Nores, M.</w:t>
      </w:r>
      <w:r>
        <w:rPr>
          <w:rFonts w:eastAsia="Times New Roman"/>
        </w:rPr>
        <w:t xml:space="preserve">, Barnett, W.S., Jung, K., Joseph, G., &amp; Bachman, L. (2019). Year 4 report: Seattle Preschool Program evaluation. New Brunswick, NJ: National Institute for Early Education Research &amp; Seattle, WA: Cultivate Learning, 66 pp. </w:t>
      </w:r>
      <w:hyperlink r:id="rId70" w:history="1">
        <w:r>
          <w:rPr>
            <w:rStyle w:val="Hyperlink"/>
            <w:rFonts w:eastAsia="Times New Roman"/>
          </w:rPr>
          <w:t>http://nieer.org/research-report/seattle-pre-k-program-evaluation</w:t>
        </w:r>
      </w:hyperlink>
    </w:p>
    <w:p w14:paraId="779DFA79" w14:textId="77777777" w:rsidR="00A404CB" w:rsidRDefault="00A404CB">
      <w:pPr>
        <w:divId w:val="648899733"/>
        <w:rPr>
          <w:rFonts w:eastAsia="Times New Roman"/>
        </w:rPr>
      </w:pPr>
      <w:r>
        <w:rPr>
          <w:rFonts w:eastAsia="Times New Roman"/>
        </w:rPr>
        <w:t xml:space="preserve">Frede, E., Hornbeck, A., &amp; </w:t>
      </w:r>
      <w:r>
        <w:rPr>
          <w:rFonts w:eastAsia="Times New Roman"/>
          <w:b/>
          <w:bCs/>
        </w:rPr>
        <w:t>Nores, M.</w:t>
      </w:r>
      <w:r>
        <w:rPr>
          <w:rFonts w:eastAsia="Times New Roman"/>
        </w:rPr>
        <w:t xml:space="preserve"> (2019). Determining system components and recommendations for improvement and resources for </w:t>
      </w:r>
      <w:proofErr w:type="spellStart"/>
      <w:r>
        <w:rPr>
          <w:rFonts w:eastAsia="Times New Roman"/>
        </w:rPr>
        <w:t>PHLpre</w:t>
      </w:r>
      <w:proofErr w:type="spellEnd"/>
      <w:r>
        <w:rPr>
          <w:rFonts w:eastAsia="Times New Roman"/>
        </w:rPr>
        <w:t xml:space="preserve">-K. New Brunswick, NJ: National Institute for Early Education Research. </w:t>
      </w:r>
      <w:hyperlink r:id="rId71" w:history="1">
        <w:r>
          <w:rPr>
            <w:rStyle w:val="Hyperlink"/>
            <w:rFonts w:eastAsia="Times New Roman"/>
          </w:rPr>
          <w:t>https://go.rutgers.edu/3xcgjpej</w:t>
        </w:r>
      </w:hyperlink>
    </w:p>
    <w:p w14:paraId="029EE46E" w14:textId="77777777" w:rsidR="00A404CB" w:rsidRDefault="00A404CB">
      <w:pPr>
        <w:divId w:val="1215197576"/>
        <w:rPr>
          <w:rFonts w:eastAsia="Times New Roman"/>
        </w:rPr>
      </w:pPr>
      <w:r>
        <w:rPr>
          <w:rFonts w:eastAsia="Times New Roman"/>
          <w:b/>
          <w:bCs/>
        </w:rPr>
        <w:t>Nores, M.</w:t>
      </w:r>
      <w:r>
        <w:rPr>
          <w:rFonts w:eastAsia="Times New Roman"/>
        </w:rPr>
        <w:t xml:space="preserve">, Barnett, W.S., Li, Z., Acevedo, M., &amp; Whitman, C. (2019). Evaluation of the Philadelphia </w:t>
      </w:r>
      <w:proofErr w:type="spellStart"/>
      <w:r>
        <w:rPr>
          <w:rFonts w:eastAsia="Times New Roman"/>
        </w:rPr>
        <w:t>Prek</w:t>
      </w:r>
      <w:proofErr w:type="spellEnd"/>
      <w:r>
        <w:rPr>
          <w:rFonts w:eastAsia="Times New Roman"/>
        </w:rPr>
        <w:t xml:space="preserve"> Program. Year 3 Report. New Brunswick, NJ: National Institute for Early Education Research. </w:t>
      </w:r>
      <w:hyperlink r:id="rId72" w:history="1">
        <w:r>
          <w:rPr>
            <w:rStyle w:val="Hyperlink"/>
            <w:rFonts w:eastAsia="Times New Roman"/>
          </w:rPr>
          <w:t>https://go.rutgers.edu/ell862yd</w:t>
        </w:r>
      </w:hyperlink>
    </w:p>
    <w:p w14:paraId="24ADF5CD" w14:textId="77777777" w:rsidR="00A404CB" w:rsidRDefault="00A404CB">
      <w:pPr>
        <w:divId w:val="214855523"/>
        <w:rPr>
          <w:rFonts w:eastAsia="Times New Roman"/>
        </w:rPr>
      </w:pPr>
      <w:r>
        <w:rPr>
          <w:rFonts w:eastAsia="Times New Roman"/>
          <w:b/>
          <w:bCs/>
        </w:rPr>
        <w:t>Nores, M.</w:t>
      </w:r>
      <w:r>
        <w:rPr>
          <w:rFonts w:eastAsia="Times New Roman"/>
        </w:rPr>
        <w:t xml:space="preserve">, Barnett, W.S., Joseph, G., Stull, S., &amp; Soderberg, J.S. (2018). Year 3 report: Seattle Pre-K program evaluation. New Brunswick, NJ: National Institute for Early Education Research &amp; Seattle, WA: Cultivate Learning. 60 pp. </w:t>
      </w:r>
      <w:hyperlink r:id="rId73" w:history="1">
        <w:r>
          <w:rPr>
            <w:rStyle w:val="Hyperlink"/>
            <w:rFonts w:eastAsia="Times New Roman"/>
          </w:rPr>
          <w:t>http://nieer.org/research-report/seattle-pre-k-program-evaluation</w:t>
        </w:r>
      </w:hyperlink>
    </w:p>
    <w:p w14:paraId="40BB88E6" w14:textId="77777777" w:rsidR="00A404CB" w:rsidRDefault="00A404CB">
      <w:pPr>
        <w:divId w:val="1406957425"/>
        <w:rPr>
          <w:rFonts w:eastAsia="Times New Roman"/>
        </w:rPr>
      </w:pPr>
      <w:r>
        <w:rPr>
          <w:rFonts w:eastAsia="Times New Roman"/>
          <w:b/>
          <w:bCs/>
        </w:rPr>
        <w:t>Nores, M.</w:t>
      </w:r>
      <w:r>
        <w:rPr>
          <w:rFonts w:eastAsia="Times New Roman"/>
        </w:rPr>
        <w:t xml:space="preserve">, Friedman-Krauss, A., &amp; Frede, E. (2018). Opportunities and policies for young dual language learners. Preschool policy facts, July 2018. New Brunswick, NJ: National Institute for Early Education. </w:t>
      </w:r>
      <w:hyperlink r:id="rId74" w:history="1">
        <w:r>
          <w:rPr>
            <w:rStyle w:val="Hyperlink"/>
            <w:rFonts w:eastAsia="Times New Roman"/>
          </w:rPr>
          <w:t>http://nieer.org/policy-issue/opportunities-policies-for-young-dual-language-learners</w:t>
        </w:r>
      </w:hyperlink>
    </w:p>
    <w:p w14:paraId="757FBEB6" w14:textId="77777777" w:rsidR="00A404CB" w:rsidRDefault="00A404CB">
      <w:pPr>
        <w:divId w:val="1697195766"/>
        <w:rPr>
          <w:rFonts w:eastAsia="Times New Roman"/>
        </w:rPr>
      </w:pPr>
      <w:r>
        <w:rPr>
          <w:rFonts w:eastAsia="Times New Roman"/>
        </w:rPr>
        <w:t xml:space="preserve">Burgess, T., Joseph, G.E., Porter, A., </w:t>
      </w:r>
      <w:r>
        <w:rPr>
          <w:rFonts w:eastAsia="Times New Roman"/>
          <w:b/>
          <w:bCs/>
        </w:rPr>
        <w:t>Nores, M.</w:t>
      </w:r>
      <w:r>
        <w:rPr>
          <w:rFonts w:eastAsia="Times New Roman"/>
        </w:rPr>
        <w:t xml:space="preserve">, Barnett, W.S. (2018). Raising Seattle: A proposal to expand preschool services. Seattle, WA: Cultivate Learning, University of Washington. </w:t>
      </w:r>
      <w:hyperlink r:id="rId75" w:history="1">
        <w:r>
          <w:rPr>
            <w:rStyle w:val="Hyperlink"/>
            <w:rFonts w:eastAsia="Times New Roman"/>
          </w:rPr>
          <w:t>https://go.rutgers.edu/nhz075av</w:t>
        </w:r>
      </w:hyperlink>
    </w:p>
    <w:p w14:paraId="40C4402E" w14:textId="77777777" w:rsidR="00A404CB" w:rsidRDefault="00A404CB">
      <w:pPr>
        <w:divId w:val="1222986600"/>
        <w:rPr>
          <w:rFonts w:eastAsia="Times New Roman"/>
        </w:rPr>
      </w:pPr>
      <w:r>
        <w:rPr>
          <w:rFonts w:eastAsia="Times New Roman"/>
          <w:b/>
          <w:bCs/>
        </w:rPr>
        <w:t xml:space="preserve">Nores, M. </w:t>
      </w:r>
      <w:r>
        <w:rPr>
          <w:rFonts w:eastAsia="Times New Roman"/>
        </w:rPr>
        <w:t>&amp; Barnett, W.S. (2018).</w:t>
      </w:r>
      <w:r>
        <w:rPr>
          <w:rFonts w:eastAsia="Times New Roman"/>
          <w:b/>
          <w:bCs/>
        </w:rPr>
        <w:t> </w:t>
      </w:r>
      <w:proofErr w:type="spellStart"/>
      <w:r>
        <w:rPr>
          <w:rFonts w:eastAsia="Times New Roman"/>
        </w:rPr>
        <w:t>PHLpreK</w:t>
      </w:r>
      <w:proofErr w:type="spellEnd"/>
      <w:r>
        <w:rPr>
          <w:rFonts w:eastAsia="Times New Roman"/>
        </w:rPr>
        <w:t xml:space="preserve">, Benchmarking the program’s design. New Brunswick, NJ: National Institute for Early Education. Submitted report. </w:t>
      </w:r>
      <w:hyperlink r:id="rId76" w:history="1">
        <w:r>
          <w:rPr>
            <w:rStyle w:val="Hyperlink"/>
            <w:rFonts w:eastAsia="Times New Roman"/>
          </w:rPr>
          <w:t>https://go.rutgers.edu/flkzr7rq</w:t>
        </w:r>
      </w:hyperlink>
    </w:p>
    <w:p w14:paraId="43DF0C7D" w14:textId="77777777" w:rsidR="00A404CB" w:rsidRDefault="00A404CB">
      <w:pPr>
        <w:divId w:val="34425141"/>
        <w:rPr>
          <w:rFonts w:eastAsia="Times New Roman"/>
        </w:rPr>
      </w:pPr>
      <w:r>
        <w:rPr>
          <w:rFonts w:eastAsia="Times New Roman"/>
          <w:b/>
          <w:bCs/>
        </w:rPr>
        <w:t>Nores, M.</w:t>
      </w:r>
      <w:r>
        <w:rPr>
          <w:rFonts w:eastAsia="Times New Roman"/>
        </w:rPr>
        <w:t>,</w:t>
      </w:r>
      <w:r>
        <w:rPr>
          <w:rFonts w:eastAsia="Times New Roman"/>
          <w:b/>
          <w:bCs/>
        </w:rPr>
        <w:t> </w:t>
      </w:r>
      <w:r>
        <w:rPr>
          <w:rFonts w:eastAsia="Times New Roman"/>
        </w:rPr>
        <w:t xml:space="preserve">Barnett, W.S., &amp; Acevedo, M. (2018). Evaluation of the Philadelphia </w:t>
      </w:r>
      <w:proofErr w:type="spellStart"/>
      <w:r>
        <w:rPr>
          <w:rFonts w:eastAsia="Times New Roman"/>
        </w:rPr>
        <w:t>Prek</w:t>
      </w:r>
      <w:proofErr w:type="spellEnd"/>
      <w:r>
        <w:rPr>
          <w:rFonts w:eastAsia="Times New Roman"/>
        </w:rPr>
        <w:t xml:space="preserve"> Program. Year 2 Report. New Brunswick, NJ: National Institute for Early Education. </w:t>
      </w:r>
      <w:hyperlink r:id="rId77" w:history="1">
        <w:r>
          <w:rPr>
            <w:rStyle w:val="Hyperlink"/>
            <w:rFonts w:eastAsia="Times New Roman"/>
          </w:rPr>
          <w:t>https://go.rutgers.edu/bvwp8rs</w:t>
        </w:r>
      </w:hyperlink>
    </w:p>
    <w:p w14:paraId="5EEEE0D7" w14:textId="77777777" w:rsidR="00A404CB" w:rsidRDefault="00A404CB">
      <w:pPr>
        <w:divId w:val="213858331"/>
        <w:rPr>
          <w:rFonts w:eastAsia="Times New Roman"/>
        </w:rPr>
      </w:pPr>
      <w:r>
        <w:rPr>
          <w:rFonts w:eastAsia="Times New Roman"/>
          <w:b/>
          <w:bCs/>
        </w:rPr>
        <w:t>Nores, M.</w:t>
      </w:r>
      <w:r>
        <w:rPr>
          <w:rFonts w:eastAsia="Times New Roman"/>
        </w:rPr>
        <w:t xml:space="preserve">, Francis, J., &amp; Barnett, S. (2017). Evaluation of the Philadelphia </w:t>
      </w:r>
      <w:proofErr w:type="spellStart"/>
      <w:r>
        <w:rPr>
          <w:rFonts w:eastAsia="Times New Roman"/>
        </w:rPr>
        <w:t>Prek</w:t>
      </w:r>
      <w:proofErr w:type="spellEnd"/>
      <w:r>
        <w:rPr>
          <w:rFonts w:eastAsia="Times New Roman"/>
        </w:rPr>
        <w:t xml:space="preserve"> Program. Classroom quality report. New Brunswick, NJ: National Institute for Early Education Research. </w:t>
      </w:r>
      <w:hyperlink r:id="rId78" w:history="1">
        <w:r>
          <w:rPr>
            <w:rStyle w:val="Hyperlink"/>
            <w:rFonts w:eastAsia="Times New Roman"/>
          </w:rPr>
          <w:t>https://nieer.org/research-library/evaluation-philadelphia-prek-program</w:t>
        </w:r>
      </w:hyperlink>
    </w:p>
    <w:p w14:paraId="0D34723F" w14:textId="77777777" w:rsidR="00A404CB" w:rsidRDefault="00A404CB">
      <w:pPr>
        <w:divId w:val="1838417098"/>
        <w:rPr>
          <w:rFonts w:eastAsia="Times New Roman"/>
        </w:rPr>
      </w:pPr>
      <w:r>
        <w:rPr>
          <w:rFonts w:eastAsia="Times New Roman"/>
          <w:b/>
          <w:bCs/>
        </w:rPr>
        <w:t>Nores, M.</w:t>
      </w:r>
      <w:r>
        <w:rPr>
          <w:rFonts w:eastAsia="Times New Roman"/>
        </w:rPr>
        <w:t xml:space="preserve">, Barnett, W.S., Joseph, G., Stull, S., &amp; Soderberg, J.S. (2017). Year 2 report: Seattle Pre-K program evaluation. New Brunswick, NJ: National Institute for Early Education Research &amp; Seattle, WA: Cultivate Learning. </w:t>
      </w:r>
      <w:hyperlink r:id="rId79" w:history="1">
        <w:r>
          <w:rPr>
            <w:rStyle w:val="Hyperlink"/>
            <w:rFonts w:eastAsia="Times New Roman"/>
          </w:rPr>
          <w:t>http://nieer.org/research-report/seattle-pre-k-program-evaluation</w:t>
        </w:r>
      </w:hyperlink>
    </w:p>
    <w:p w14:paraId="300FA212" w14:textId="77777777" w:rsidR="00A404CB" w:rsidRDefault="00A404CB">
      <w:pPr>
        <w:divId w:val="1315329012"/>
        <w:rPr>
          <w:rFonts w:eastAsia="Times New Roman"/>
        </w:rPr>
      </w:pPr>
      <w:r>
        <w:rPr>
          <w:rFonts w:eastAsia="Times New Roman"/>
        </w:rPr>
        <w:t xml:space="preserve">Friedman-Krauss, A., Barnett, W.S., &amp; </w:t>
      </w:r>
      <w:r>
        <w:rPr>
          <w:rFonts w:eastAsia="Times New Roman"/>
          <w:b/>
          <w:bCs/>
        </w:rPr>
        <w:t>Nores, M.</w:t>
      </w:r>
      <w:r>
        <w:rPr>
          <w:rFonts w:eastAsia="Times New Roman"/>
        </w:rPr>
        <w:t xml:space="preserve"> (2016). How much can high-quality universal pre-k reduce achievement gaps? Washington, D.C.: Center for American Progress. </w:t>
      </w:r>
      <w:hyperlink r:id="rId80" w:history="1">
        <w:r>
          <w:rPr>
            <w:rStyle w:val="Hyperlink"/>
            <w:rFonts w:eastAsia="Times New Roman"/>
          </w:rPr>
          <w:t>https://www.americanprogress.org/issues/early-childhood/reports/2016/04/05/132750/how-much-can-high-quality-universal-pre-k-reduce-achievement-gaps/</w:t>
        </w:r>
      </w:hyperlink>
    </w:p>
    <w:p w14:paraId="62C95571" w14:textId="77777777" w:rsidR="00A404CB" w:rsidRDefault="00A404CB">
      <w:pPr>
        <w:divId w:val="1781535327"/>
        <w:rPr>
          <w:rFonts w:eastAsia="Times New Roman"/>
        </w:rPr>
      </w:pPr>
      <w:r>
        <w:rPr>
          <w:rFonts w:eastAsia="Times New Roman"/>
          <w:b/>
          <w:bCs/>
        </w:rPr>
        <w:t>Nores, M.</w:t>
      </w:r>
      <w:r>
        <w:rPr>
          <w:rFonts w:eastAsia="Times New Roman"/>
        </w:rPr>
        <w:t>,</w:t>
      </w:r>
      <w:r>
        <w:rPr>
          <w:rFonts w:eastAsia="Times New Roman"/>
          <w:b/>
          <w:bCs/>
        </w:rPr>
        <w:t> </w:t>
      </w:r>
      <w:r>
        <w:rPr>
          <w:rFonts w:eastAsia="Times New Roman"/>
        </w:rPr>
        <w:t xml:space="preserve">Barnett, W.S., Joseph, G., Stull, S., Figueras-Daniel, A., &amp; Soderberg, J.S. (2016). Year 1 report: Seattle Pre-k program evaluation. New Brunswick, NJ: National Institute for Early Education </w:t>
      </w:r>
      <w:r>
        <w:rPr>
          <w:rFonts w:eastAsia="Times New Roman"/>
        </w:rPr>
        <w:lastRenderedPageBreak/>
        <w:t xml:space="preserve">Research &amp; WA: Childcare Quality &amp; Early Learning Center for Research &amp; Professional Development. </w:t>
      </w:r>
      <w:hyperlink r:id="rId81" w:history="1">
        <w:r>
          <w:rPr>
            <w:rStyle w:val="Hyperlink"/>
            <w:rFonts w:eastAsia="Times New Roman"/>
          </w:rPr>
          <w:t>http://nieer.org/research-report/seattle-pre-k-program-evaluation</w:t>
        </w:r>
      </w:hyperlink>
    </w:p>
    <w:p w14:paraId="60DFC623" w14:textId="77777777" w:rsidR="00A404CB" w:rsidRDefault="00A404CB">
      <w:pPr>
        <w:divId w:val="1602642438"/>
        <w:rPr>
          <w:rFonts w:eastAsia="Times New Roman"/>
        </w:rPr>
      </w:pPr>
      <w:r>
        <w:rPr>
          <w:rFonts w:eastAsia="Times New Roman"/>
        </w:rPr>
        <w:t xml:space="preserve">Strausz-Clark, C., Gruber, J., Barnett, W.S., </w:t>
      </w:r>
      <w:r>
        <w:rPr>
          <w:rFonts w:eastAsia="Times New Roman"/>
          <w:b/>
          <w:bCs/>
        </w:rPr>
        <w:t>Nores, M.</w:t>
      </w:r>
      <w:r>
        <w:rPr>
          <w:rFonts w:eastAsia="Times New Roman"/>
        </w:rPr>
        <w:t>,</w:t>
      </w:r>
      <w:r>
        <w:rPr>
          <w:rFonts w:eastAsia="Times New Roman"/>
          <w:b/>
          <w:bCs/>
        </w:rPr>
        <w:t> </w:t>
      </w:r>
      <w:r>
        <w:rPr>
          <w:rFonts w:eastAsia="Times New Roman"/>
        </w:rPr>
        <w:t>Mitchell, A., et al. (2015). Comprehensive evaluation strategy for the Seattle Preschool Program. Seattle, WA: Third Sector Intelligence &amp;</w:t>
      </w:r>
      <w:r>
        <w:rPr>
          <w:rFonts w:eastAsia="Times New Roman"/>
          <w:b/>
          <w:bCs/>
        </w:rPr>
        <w:t> </w:t>
      </w:r>
      <w:r>
        <w:rPr>
          <w:rFonts w:eastAsia="Times New Roman"/>
        </w:rPr>
        <w:t xml:space="preserve">New Brunswick, NJ: National Institute for Early Education Research. </w:t>
      </w:r>
      <w:hyperlink r:id="rId82" w:history="1">
        <w:r>
          <w:rPr>
            <w:rStyle w:val="Hyperlink"/>
            <w:rFonts w:eastAsia="Times New Roman"/>
          </w:rPr>
          <w:t>http://www.seattle.gov/Documents/Departments/OFE/AboutTheLevy/LOC/2015/LOC_081115.pdf</w:t>
        </w:r>
      </w:hyperlink>
    </w:p>
    <w:p w14:paraId="03C110C0" w14:textId="77777777" w:rsidR="00A404CB" w:rsidRDefault="00A404CB">
      <w:pPr>
        <w:divId w:val="749426415"/>
        <w:rPr>
          <w:rFonts w:eastAsia="Times New Roman"/>
        </w:rPr>
      </w:pPr>
      <w:r>
        <w:rPr>
          <w:rFonts w:eastAsia="Times New Roman"/>
          <w:b/>
          <w:bCs/>
        </w:rPr>
        <w:t>Nores, M.</w:t>
      </w:r>
      <w:r>
        <w:rPr>
          <w:rFonts w:eastAsia="Times New Roman"/>
        </w:rPr>
        <w:t xml:space="preserve"> &amp; Barnett, W.S. (2014). Access to high quality early care and education: readiness and opportunity gaps in America. (CEELO Policy Report). New Brunswick, NJ: Center on Enhancing Early Learning Outcomes. </w:t>
      </w:r>
      <w:hyperlink r:id="rId83" w:history="1">
        <w:r>
          <w:rPr>
            <w:rStyle w:val="Hyperlink"/>
            <w:rFonts w:eastAsia="Times New Roman"/>
          </w:rPr>
          <w:t>http://ceelo.org/wp-content/uploads/2014/05/ceelo_policy_report_access_quality_ece.pdf</w:t>
        </w:r>
      </w:hyperlink>
    </w:p>
    <w:p w14:paraId="20AC35AC" w14:textId="77777777" w:rsidR="00A404CB" w:rsidRDefault="00A404CB">
      <w:pPr>
        <w:divId w:val="760951908"/>
        <w:rPr>
          <w:rFonts w:eastAsia="Times New Roman"/>
        </w:rPr>
      </w:pPr>
      <w:r w:rsidRPr="00B61427">
        <w:rPr>
          <w:rFonts w:eastAsia="Times New Roman"/>
          <w:b/>
          <w:bCs/>
          <w:lang w:val="es-419"/>
        </w:rPr>
        <w:t>Nores, M.</w:t>
      </w:r>
      <w:r w:rsidRPr="00B61427">
        <w:rPr>
          <w:rFonts w:eastAsia="Times New Roman"/>
          <w:lang w:val="es-419"/>
        </w:rPr>
        <w:t xml:space="preserve">, Rubin, B., &amp; Figueras-Daniel, A. (2013). </w:t>
      </w:r>
      <w:r>
        <w:rPr>
          <w:rFonts w:eastAsia="Times New Roman"/>
        </w:rPr>
        <w:t xml:space="preserve">An Investigation of the AVANCE Parent Child Education Program for diverse cultures. New Brunswick, NJ: National Institute for Early Education Research. </w:t>
      </w:r>
      <w:hyperlink r:id="rId84" w:history="1">
        <w:r>
          <w:rPr>
            <w:rStyle w:val="Hyperlink"/>
            <w:rFonts w:eastAsia="Times New Roman"/>
          </w:rPr>
          <w:t>https://avancesa.org/wp-content/uploads/NIECR-2013.pdf</w:t>
        </w:r>
      </w:hyperlink>
    </w:p>
    <w:p w14:paraId="0993C980" w14:textId="77777777" w:rsidR="00A404CB" w:rsidRDefault="00A404CB">
      <w:pPr>
        <w:divId w:val="2027175115"/>
        <w:rPr>
          <w:rFonts w:eastAsia="Times New Roman"/>
        </w:rPr>
      </w:pPr>
      <w:r>
        <w:rPr>
          <w:rFonts w:eastAsia="Times New Roman"/>
        </w:rPr>
        <w:t xml:space="preserve">Barnett, W.S. &amp; </w:t>
      </w:r>
      <w:r>
        <w:rPr>
          <w:rFonts w:eastAsia="Times New Roman"/>
          <w:b/>
          <w:bCs/>
        </w:rPr>
        <w:t>Nores, M.</w:t>
      </w:r>
      <w:r>
        <w:rPr>
          <w:rFonts w:eastAsia="Times New Roman"/>
        </w:rPr>
        <w:t xml:space="preserve"> (2012). Estimated participation and hours in early care and education by type of arrangement and income at ages 2 to 4 in 2010, Working paper. New Brunswick, NJ: National Institute for Early Education Research. </w:t>
      </w:r>
      <w:hyperlink r:id="rId85" w:history="1">
        <w:r>
          <w:rPr>
            <w:rStyle w:val="Hyperlink"/>
            <w:rFonts w:eastAsia="Times New Roman"/>
          </w:rPr>
          <w:t>https://www.researchgate.net/profile/William_Barnett6/publication/277555921_Estimated_Participation_and_Hours_in_Early_Care_and_Education_by_Type_of_Arrangement_and_Income_at_Ages_2_to_4_in_2010/links/556c7d5a08aefcb861d7e056.pdf</w:t>
        </w:r>
      </w:hyperlink>
      <w:r>
        <w:rPr>
          <w:rFonts w:eastAsia="Times New Roman"/>
        </w:rPr>
        <w:t> </w:t>
      </w:r>
    </w:p>
    <w:p w14:paraId="05A5E7F4" w14:textId="77777777" w:rsidR="00A404CB" w:rsidRDefault="00A404CB">
      <w:pPr>
        <w:divId w:val="1289749893"/>
        <w:rPr>
          <w:rFonts w:eastAsia="Times New Roman"/>
        </w:rPr>
      </w:pPr>
      <w:r>
        <w:rPr>
          <w:rFonts w:eastAsia="Times New Roman"/>
        </w:rPr>
        <w:t xml:space="preserve">Barnett, W.S. &amp; </w:t>
      </w:r>
      <w:r>
        <w:rPr>
          <w:rFonts w:eastAsia="Times New Roman"/>
          <w:b/>
          <w:bCs/>
        </w:rPr>
        <w:t xml:space="preserve">Nores, M. </w:t>
      </w:r>
      <w:r>
        <w:rPr>
          <w:rFonts w:eastAsia="Times New Roman"/>
        </w:rPr>
        <w:t xml:space="preserve">(2012). Investing in early childhood education: A global perspective, Working paper. New Brunswick, NJ: National Institute for Early Education Research. </w:t>
      </w:r>
      <w:hyperlink r:id="rId86" w:history="1">
        <w:r>
          <w:rPr>
            <w:rStyle w:val="Hyperlink"/>
            <w:rFonts w:eastAsia="Times New Roman"/>
          </w:rPr>
          <w:t>http://nieer.org/research-report/investing-in-early-childhood-education-a-global-perspective</w:t>
        </w:r>
      </w:hyperlink>
    </w:p>
    <w:p w14:paraId="48C034D0" w14:textId="77777777" w:rsidR="00A404CB" w:rsidRPr="00B61427" w:rsidRDefault="00A404CB">
      <w:pPr>
        <w:divId w:val="1177034201"/>
        <w:rPr>
          <w:rFonts w:eastAsia="Times New Roman"/>
          <w:lang w:val="es-419"/>
        </w:rPr>
      </w:pPr>
      <w:r>
        <w:rPr>
          <w:rFonts w:eastAsia="Times New Roman"/>
          <w:b/>
          <w:bCs/>
        </w:rPr>
        <w:t>Nores, M.</w:t>
      </w:r>
      <w:r>
        <w:rPr>
          <w:rFonts w:eastAsia="Times New Roman"/>
        </w:rPr>
        <w:t xml:space="preserve"> &amp; Bernal, R. (2012). The </w:t>
      </w:r>
      <w:proofErr w:type="spellStart"/>
      <w:r>
        <w:rPr>
          <w:rFonts w:eastAsia="Times New Roman"/>
        </w:rPr>
        <w:t>Aeiotu</w:t>
      </w:r>
      <w:proofErr w:type="spellEnd"/>
      <w:r>
        <w:rPr>
          <w:rFonts w:eastAsia="Times New Roman"/>
        </w:rPr>
        <w:t xml:space="preserve"> Early Childhood Longitudinal Study. Report I: Baseline data Collection.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w:t>
      </w:r>
      <w:hyperlink r:id="rId87" w:history="1">
        <w:r w:rsidRPr="00B61427">
          <w:rPr>
            <w:rStyle w:val="Hyperlink"/>
            <w:rFonts w:eastAsia="Times New Roman"/>
            <w:lang w:val="es-419"/>
          </w:rPr>
          <w:t>https://nieer.org/sites/default/files/2023-09/2012.NIEER-aeioTU_Report.pdf</w:t>
        </w:r>
      </w:hyperlink>
    </w:p>
    <w:p w14:paraId="10B6D9BF" w14:textId="77777777" w:rsidR="00A404CB" w:rsidRDefault="00A404CB">
      <w:pPr>
        <w:divId w:val="467667651"/>
        <w:rPr>
          <w:rFonts w:eastAsia="Times New Roman"/>
        </w:rPr>
      </w:pPr>
      <w:r w:rsidRPr="003A67A6">
        <w:rPr>
          <w:rFonts w:eastAsia="Times New Roman"/>
          <w:lang w:val="es-419"/>
        </w:rPr>
        <w:t xml:space="preserve">Bernal, R. &amp; </w:t>
      </w:r>
      <w:r w:rsidRPr="003A67A6">
        <w:rPr>
          <w:rFonts w:eastAsia="Times New Roman"/>
          <w:b/>
          <w:bCs/>
          <w:lang w:val="es-419"/>
        </w:rPr>
        <w:t>Nores, M.</w:t>
      </w:r>
      <w:r w:rsidRPr="003A67A6">
        <w:rPr>
          <w:rFonts w:eastAsia="Times New Roman"/>
          <w:lang w:val="es-419"/>
        </w:rPr>
        <w:t xml:space="preserve"> (2011). </w:t>
      </w:r>
      <w:r>
        <w:rPr>
          <w:rFonts w:eastAsia="Times New Roman"/>
        </w:rPr>
        <w:t xml:space="preserve">The </w:t>
      </w:r>
      <w:proofErr w:type="spellStart"/>
      <w:r>
        <w:rPr>
          <w:rFonts w:eastAsia="Times New Roman"/>
        </w:rPr>
        <w:t>Aeiotu</w:t>
      </w:r>
      <w:proofErr w:type="spellEnd"/>
      <w:r>
        <w:rPr>
          <w:rFonts w:eastAsia="Times New Roman"/>
        </w:rPr>
        <w:t xml:space="preserve"> Early Childhood Longitudinal Study. Progress report year 1. Summary of baseline data collection. New Brunswick, NJ: National Institute for Early Education Research. New Brunswick, NJ: National Institute for Early Education Research. </w:t>
      </w:r>
      <w:hyperlink r:id="rId88" w:history="1">
        <w:r>
          <w:rPr>
            <w:rStyle w:val="Hyperlink"/>
            <w:rFonts w:eastAsia="Times New Roman"/>
          </w:rPr>
          <w:t>https://nieer.org/sites/default/files/2023-09/2011.NIEER-aeioTU_Report.pdf</w:t>
        </w:r>
      </w:hyperlink>
    </w:p>
    <w:p w14:paraId="51CC211E" w14:textId="77777777" w:rsidR="00A404CB" w:rsidRDefault="00A404CB">
      <w:pPr>
        <w:divId w:val="1969626812"/>
        <w:rPr>
          <w:rFonts w:eastAsia="Times New Roman"/>
        </w:rPr>
      </w:pPr>
      <w:r>
        <w:rPr>
          <w:rFonts w:eastAsia="Times New Roman"/>
          <w:b/>
          <w:bCs/>
        </w:rPr>
        <w:t>Nores, M.</w:t>
      </w:r>
      <w:r>
        <w:rPr>
          <w:rFonts w:eastAsia="Times New Roman"/>
        </w:rPr>
        <w:t xml:space="preserve">, Barnett, W.S., &amp; Curenton, S.M. (2011). Determinants of household participation in Florida's voluntary prekindergarten program, Working paper. New Brunswick, NJ: National Institute for Early Education Research. </w:t>
      </w:r>
      <w:hyperlink r:id="rId89" w:history="1">
        <w:r>
          <w:rPr>
            <w:rStyle w:val="Hyperlink"/>
            <w:rFonts w:eastAsia="Times New Roman"/>
          </w:rPr>
          <w:t>https://go.rutgers.edu/xdx8t2x5</w:t>
        </w:r>
      </w:hyperlink>
    </w:p>
    <w:p w14:paraId="1F1F6699" w14:textId="77777777" w:rsidR="00A404CB" w:rsidRDefault="00A404CB">
      <w:pPr>
        <w:divId w:val="597055679"/>
        <w:rPr>
          <w:rFonts w:eastAsia="Times New Roman"/>
        </w:rPr>
      </w:pPr>
      <w:r>
        <w:rPr>
          <w:rFonts w:eastAsia="Times New Roman"/>
          <w:b/>
          <w:bCs/>
        </w:rPr>
        <w:t>Nores, M.</w:t>
      </w:r>
      <w:r>
        <w:rPr>
          <w:rFonts w:eastAsia="Times New Roman"/>
        </w:rPr>
        <w:t xml:space="preserve">, Barnett, W.S., Epstein, D., &amp; Curenton, S.M. (2011). "Who's in the circle?" A study of family participation in Georgia's pre-k program, Working paper. New Brunswick, NJ: National Institute for Early Education Research. </w:t>
      </w:r>
      <w:hyperlink r:id="rId90" w:history="1">
        <w:r>
          <w:rPr>
            <w:rStyle w:val="Hyperlink"/>
            <w:rFonts w:eastAsia="Times New Roman"/>
          </w:rPr>
          <w:t>https://nieer.org/research-library/whos-circle</w:t>
        </w:r>
      </w:hyperlink>
    </w:p>
    <w:p w14:paraId="12AFC83D" w14:textId="77777777" w:rsidR="00A404CB" w:rsidRDefault="00A404CB">
      <w:pPr>
        <w:divId w:val="1056079488"/>
        <w:rPr>
          <w:rFonts w:eastAsia="Times New Roman"/>
        </w:rPr>
      </w:pPr>
      <w:r>
        <w:rPr>
          <w:rFonts w:eastAsia="Times New Roman"/>
          <w:b/>
          <w:bCs/>
        </w:rPr>
        <w:t>Nores, M.</w:t>
      </w:r>
      <w:r>
        <w:rPr>
          <w:rFonts w:eastAsia="Times New Roman"/>
        </w:rPr>
        <w:t xml:space="preserve"> (2008). About SES &amp; educational expectations: interrelations in the determination of higher education baccalaureate attainment. (Sep.) MPRA Paper, University Library of Munich, Germany. </w:t>
      </w:r>
      <w:hyperlink r:id="rId91" w:history="1">
        <w:r>
          <w:rPr>
            <w:rStyle w:val="Hyperlink"/>
            <w:rFonts w:eastAsia="Times New Roman"/>
          </w:rPr>
          <w:t>http://econpapers.repec.org/RAS/pno103.htm</w:t>
        </w:r>
      </w:hyperlink>
    </w:p>
    <w:p w14:paraId="7CA178AA" w14:textId="77777777" w:rsidR="00A404CB" w:rsidRDefault="00A404CB">
      <w:pPr>
        <w:divId w:val="632179658"/>
        <w:rPr>
          <w:rFonts w:eastAsia="Times New Roman"/>
        </w:rPr>
      </w:pPr>
      <w:r>
        <w:rPr>
          <w:rFonts w:eastAsia="Times New Roman"/>
          <w:b/>
          <w:bCs/>
        </w:rPr>
        <w:t>Nores, M.</w:t>
      </w:r>
      <w:r>
        <w:rPr>
          <w:rFonts w:eastAsia="Times New Roman"/>
        </w:rPr>
        <w:t xml:space="preserve"> (2008). About SES &amp; educational expectations: interrelations in the determination of higher education baccalaureate attainment. (Sep.) MPRA Paper, University Library of Munich, Germany. </w:t>
      </w:r>
      <w:hyperlink r:id="rId92" w:history="1">
        <w:r>
          <w:rPr>
            <w:rStyle w:val="Hyperlink"/>
            <w:rFonts w:eastAsia="Times New Roman"/>
          </w:rPr>
          <w:t>http://econpapers.repec.org/RAS/pno103.htm</w:t>
        </w:r>
      </w:hyperlink>
    </w:p>
    <w:p w14:paraId="599F0DEA" w14:textId="77777777" w:rsidR="00A404CB" w:rsidRDefault="00A404CB">
      <w:pPr>
        <w:divId w:val="750270728"/>
        <w:rPr>
          <w:rFonts w:eastAsia="Times New Roman"/>
        </w:rPr>
      </w:pPr>
      <w:r>
        <w:rPr>
          <w:rFonts w:eastAsia="Times New Roman"/>
          <w:b/>
          <w:bCs/>
        </w:rPr>
        <w:t>Nores, M.</w:t>
      </w:r>
      <w:r>
        <w:rPr>
          <w:rFonts w:eastAsia="Times New Roman"/>
        </w:rPr>
        <w:t xml:space="preserve"> (2005). Quality levels and endowments affecting student achievement in the region. Report prepared for the World Bank. </w:t>
      </w:r>
      <w:r>
        <w:rPr>
          <w:rFonts w:eastAsia="Times New Roman"/>
        </w:rPr>
        <w:br/>
      </w:r>
      <w:hyperlink r:id="rId93" w:history="1">
        <w:r>
          <w:rPr>
            <w:rStyle w:val="Hyperlink"/>
            <w:rFonts w:eastAsia="Times New Roman"/>
          </w:rPr>
          <w:t>http://siteresources.worldbank.org/INTLACREGTOPEDUCATION/Resources/LAC_Performance_and_Effects_MNores_Sept1.pdf</w:t>
        </w:r>
      </w:hyperlink>
    </w:p>
    <w:p w14:paraId="45E5A319" w14:textId="77777777" w:rsidR="00A404CB" w:rsidRDefault="00A404CB">
      <w:pPr>
        <w:divId w:val="1841039872"/>
        <w:rPr>
          <w:rFonts w:eastAsia="Times New Roman"/>
        </w:rPr>
      </w:pPr>
      <w:r>
        <w:rPr>
          <w:rFonts w:eastAsia="Times New Roman"/>
          <w:b/>
          <w:bCs/>
        </w:rPr>
        <w:t>Nores, M.</w:t>
      </w:r>
      <w:r>
        <w:rPr>
          <w:rFonts w:eastAsia="Times New Roman"/>
        </w:rPr>
        <w:t xml:space="preserve">, Barnett, W.S. Schweinhart, L., &amp; Belfield, C. (2005). Updating the economic impacts of the High/Scope Perry preschool program. New York, NY: Center for Cost-Benefit Studies in Education, Teachers College, Columbia University. </w:t>
      </w:r>
      <w:hyperlink r:id="rId94" w:history="1">
        <w:r>
          <w:rPr>
            <w:rStyle w:val="Hyperlink"/>
            <w:rFonts w:eastAsia="Times New Roman"/>
          </w:rPr>
          <w:t>https://static1.squarespace.com/static/583b86882e69cfc61c6c26dc/t/58f63d4ad2b857107dedbcc4/1492532554952/Updating-High-Scope.pdf</w:t>
        </w:r>
      </w:hyperlink>
    </w:p>
    <w:p w14:paraId="15AECECD" w14:textId="77777777" w:rsidR="00A404CB" w:rsidRDefault="00A404CB">
      <w:pPr>
        <w:divId w:val="668022250"/>
        <w:rPr>
          <w:rFonts w:eastAsia="Times New Roman"/>
        </w:rPr>
      </w:pPr>
      <w:r>
        <w:rPr>
          <w:rFonts w:eastAsia="Times New Roman"/>
        </w:rPr>
        <w:t>Belfield, C.,</w:t>
      </w:r>
      <w:r>
        <w:rPr>
          <w:rFonts w:eastAsia="Times New Roman"/>
          <w:b/>
          <w:bCs/>
        </w:rPr>
        <w:t xml:space="preserve"> Nores, M.</w:t>
      </w:r>
      <w:r>
        <w:rPr>
          <w:rFonts w:eastAsia="Times New Roman"/>
        </w:rPr>
        <w:t xml:space="preserve">, Barnett, W.S., &amp; Schweinhart, L. (2005). The High/Scope Perry preschool program: Cost–benefit analysis using data from the age-40 follow-Up. New York, NY: Center for Cost-Benefit Studies in Education, Teachers College, Columbia University. </w:t>
      </w:r>
      <w:hyperlink r:id="rId95" w:history="1">
        <w:r>
          <w:rPr>
            <w:rStyle w:val="Hyperlink"/>
            <w:rFonts w:eastAsia="Times New Roman"/>
          </w:rPr>
          <w:t>https://static1.squarespace.com/static/583b86882e69cfc61c6c26dc/t/58f640be37c58165beac7055/1492533438434/High-Scope-Perry-Preschool.pdf</w:t>
        </w:r>
      </w:hyperlink>
    </w:p>
    <w:p w14:paraId="6E404458" w14:textId="77777777" w:rsidR="00A404CB" w:rsidRDefault="00A404CB" w:rsidP="00EB273A">
      <w:pPr>
        <w:pStyle w:val="Heading4"/>
        <w:keepNext/>
        <w:rPr>
          <w:rFonts w:eastAsia="Times New Roman"/>
        </w:rPr>
      </w:pPr>
      <w:r>
        <w:rPr>
          <w:rFonts w:eastAsia="Times New Roman"/>
        </w:rPr>
        <w:t>Other Publications</w:t>
      </w:r>
    </w:p>
    <w:p w14:paraId="5413A705" w14:textId="77777777" w:rsidR="000031A0" w:rsidRDefault="000031A0" w:rsidP="00CB135F">
      <w:pPr>
        <w:spacing w:after="105"/>
        <w:divId w:val="1685789425"/>
        <w:rPr>
          <w:rFonts w:eastAsia="Times New Roman"/>
        </w:rPr>
      </w:pPr>
      <w:r w:rsidRPr="000031A0">
        <w:rPr>
          <w:rFonts w:eastAsia="Times New Roman"/>
          <w:b/>
          <w:bCs/>
        </w:rPr>
        <w:t>Nores, M.</w:t>
      </w:r>
      <w:r w:rsidRPr="000031A0">
        <w:rPr>
          <w:rFonts w:eastAsia="Times New Roman"/>
        </w:rPr>
        <w:t>, Nores, M., Jung, K., &amp; E. Harmeyer. (2025). Evaluation of Grow New Jersey Kids programs: Program survey. Research Brief: National Institute for Early Education Research.</w:t>
      </w:r>
    </w:p>
    <w:p w14:paraId="7F0FA236" w14:textId="0A4A00F7" w:rsidR="00CB135F" w:rsidRPr="00CB135F" w:rsidRDefault="00CB135F" w:rsidP="00CB135F">
      <w:pPr>
        <w:spacing w:after="105"/>
        <w:divId w:val="1685789425"/>
        <w:rPr>
          <w:rFonts w:eastAsia="Times New Roman"/>
        </w:rPr>
      </w:pPr>
      <w:r w:rsidRPr="00CB135F">
        <w:rPr>
          <w:rFonts w:eastAsia="Times New Roman"/>
        </w:rPr>
        <w:t xml:space="preserve">Stephens, C., Friedman-Krauss, A., </w:t>
      </w:r>
      <w:r w:rsidRPr="00CB135F">
        <w:rPr>
          <w:rFonts w:eastAsia="Times New Roman"/>
          <w:b/>
          <w:bCs/>
        </w:rPr>
        <w:t>Nores, M.</w:t>
      </w:r>
      <w:r w:rsidRPr="00CB135F">
        <w:rPr>
          <w:rFonts w:eastAsia="Times New Roman"/>
        </w:rPr>
        <w:t>, Kent, A. &amp; K. Garver (2025). Licensed Center-Based Child Care Providers in New Jersey: Characteristics and Enrollment. New Brunswick, NJ: National Institute for Early Education Research.</w:t>
      </w:r>
    </w:p>
    <w:p w14:paraId="566A04A2" w14:textId="77777777" w:rsidR="00154CB5" w:rsidRDefault="00CB135F" w:rsidP="00154CB5">
      <w:pPr>
        <w:spacing w:after="105"/>
        <w:divId w:val="1685789425"/>
        <w:rPr>
          <w:rFonts w:eastAsia="Times New Roman"/>
        </w:rPr>
      </w:pPr>
      <w:r w:rsidRPr="00CB135F">
        <w:rPr>
          <w:rFonts w:eastAsia="Times New Roman"/>
        </w:rPr>
        <w:t xml:space="preserve">Stephens, C., Friedman-Krauss, A., </w:t>
      </w:r>
      <w:r w:rsidRPr="00CB135F">
        <w:rPr>
          <w:rFonts w:eastAsia="Times New Roman"/>
          <w:b/>
          <w:bCs/>
        </w:rPr>
        <w:t>Nores, M.</w:t>
      </w:r>
      <w:r w:rsidRPr="00CB135F">
        <w:rPr>
          <w:rFonts w:eastAsia="Times New Roman"/>
        </w:rPr>
        <w:t>, &amp; Kent, A. (2025). Workforce in Licensed Center-Based Child Care in New Jersey: Teaching and Non-Teaching Administrative Staff. New Brunswick, NJ: National Institute for Early Education Research.</w:t>
      </w:r>
    </w:p>
    <w:p w14:paraId="78545B9F" w14:textId="77777777" w:rsidR="00154CB5" w:rsidRDefault="00154CB5" w:rsidP="00154CB5">
      <w:pPr>
        <w:spacing w:after="105"/>
        <w:divId w:val="1685789425"/>
      </w:pPr>
      <w:r w:rsidRPr="005C220E">
        <w:rPr>
          <w:b/>
          <w:bCs/>
        </w:rPr>
        <w:t>Nores, M.</w:t>
      </w:r>
      <w:r w:rsidRPr="00286ECC">
        <w:t>, E. Harmeyer &amp; W.S. Barnett (</w:t>
      </w:r>
      <w:r>
        <w:t>2026</w:t>
      </w:r>
      <w:r w:rsidRPr="00286ECC">
        <w:t xml:space="preserve">). </w:t>
      </w:r>
      <w:r>
        <w:t xml:space="preserve">Teaching Strategies’ </w:t>
      </w:r>
      <w:r w:rsidRPr="00FF5206">
        <w:t xml:space="preserve">Creative Curriculum Implementation </w:t>
      </w:r>
      <w:r>
        <w:t xml:space="preserve">and Ecosystem Engagement </w:t>
      </w:r>
      <w:r w:rsidRPr="00FF5206">
        <w:t>Study (CCI</w:t>
      </w:r>
      <w:r>
        <w:t>E</w:t>
      </w:r>
      <w:r w:rsidRPr="00FF5206">
        <w:t>):</w:t>
      </w:r>
      <w:r w:rsidRPr="00286ECC">
        <w:t xml:space="preserve"> </w:t>
      </w:r>
      <w:r>
        <w:t>Working Paper</w:t>
      </w:r>
      <w:r w:rsidRPr="00286ECC">
        <w:t>. New Brunswick, NJ: National Institute for Early Education Research.</w:t>
      </w:r>
    </w:p>
    <w:p w14:paraId="0775A80C" w14:textId="77777777" w:rsidR="00154CB5" w:rsidRDefault="00154CB5" w:rsidP="00154CB5">
      <w:pPr>
        <w:spacing w:after="105"/>
        <w:divId w:val="1685789425"/>
      </w:pPr>
      <w:r w:rsidRPr="001B4522">
        <w:t xml:space="preserve">Harmeyer, E. &amp; </w:t>
      </w:r>
      <w:r w:rsidRPr="001B4522">
        <w:rPr>
          <w:b/>
          <w:bCs/>
        </w:rPr>
        <w:t>Nores, M.</w:t>
      </w:r>
      <w:r w:rsidRPr="001B4522">
        <w:t xml:space="preserve"> (2025). </w:t>
      </w:r>
      <w:r>
        <w:t xml:space="preserve">Teaching Strategies’ </w:t>
      </w:r>
      <w:r w:rsidRPr="00FF5206">
        <w:t xml:space="preserve">Creative Curriculum Implementation </w:t>
      </w:r>
      <w:r>
        <w:t xml:space="preserve">and Ecosystem Engagement </w:t>
      </w:r>
      <w:r w:rsidRPr="00FF5206">
        <w:t>Study (CCI</w:t>
      </w:r>
      <w:r>
        <w:t>E</w:t>
      </w:r>
      <w:r w:rsidRPr="00FF5206">
        <w:t>):</w:t>
      </w:r>
      <w:r w:rsidRPr="001B4522">
        <w:t xml:space="preserve"> Technical Report 2. Teacher and Coaches’ perspectives. New Brunswick, NJ: National Institute for Early Education Research.</w:t>
      </w:r>
    </w:p>
    <w:p w14:paraId="2A2665D7" w14:textId="35E75A08" w:rsidR="00154CB5" w:rsidRDefault="00154CB5" w:rsidP="00154CB5">
      <w:pPr>
        <w:spacing w:after="105"/>
        <w:divId w:val="1685789425"/>
      </w:pPr>
      <w:r w:rsidRPr="005C220E">
        <w:rPr>
          <w:b/>
          <w:bCs/>
        </w:rPr>
        <w:t>Nores, M.</w:t>
      </w:r>
      <w:r w:rsidRPr="00FF5206">
        <w:t xml:space="preserve">, Harmeyer, E. Barnett, W.S. &amp; Macleod, J. (2025). </w:t>
      </w:r>
      <w:r>
        <w:t xml:space="preserve">Teaching Strategies’ </w:t>
      </w:r>
      <w:r w:rsidRPr="00FF5206">
        <w:t xml:space="preserve">Creative Curriculum Implementation </w:t>
      </w:r>
      <w:r>
        <w:t xml:space="preserve">and Ecosystem Engagement </w:t>
      </w:r>
      <w:r w:rsidRPr="00FF5206">
        <w:t>Study (CCI</w:t>
      </w:r>
      <w:r>
        <w:t>E</w:t>
      </w:r>
      <w:r w:rsidRPr="00FF5206">
        <w:t>):</w:t>
      </w:r>
      <w:r>
        <w:t xml:space="preserve"> </w:t>
      </w:r>
      <w:r w:rsidRPr="00FF5206">
        <w:t>Technical Report 1. New Brunswick, NJ: National Institute for Early Education Research.</w:t>
      </w:r>
    </w:p>
    <w:p w14:paraId="13D87DA8" w14:textId="5DE28BC3" w:rsidR="00B96548" w:rsidRDefault="00D73D15" w:rsidP="0054288D">
      <w:pPr>
        <w:spacing w:after="105"/>
        <w:divId w:val="1685789425"/>
        <w:rPr>
          <w:rFonts w:eastAsia="Times New Roman"/>
        </w:rPr>
      </w:pPr>
      <w:r w:rsidRPr="00D73D15">
        <w:rPr>
          <w:b/>
          <w:bCs/>
          <w:lang w:val="fr-FR"/>
        </w:rPr>
        <w:t>Nores, M.</w:t>
      </w:r>
      <w:r w:rsidRPr="004F0C4E">
        <w:rPr>
          <w:lang w:val="fr-FR"/>
        </w:rPr>
        <w:t>, Harmeyer, E., Whitman, C, Li, Z. &amp; Siegel, J. (</w:t>
      </w:r>
      <w:r>
        <w:rPr>
          <w:lang w:val="fr-FR"/>
        </w:rPr>
        <w:t>2025</w:t>
      </w:r>
      <w:r w:rsidRPr="004F0C4E">
        <w:rPr>
          <w:lang w:val="fr-FR"/>
        </w:rPr>
        <w:t xml:space="preserve">). </w:t>
      </w:r>
      <w:r w:rsidRPr="004F0C4E">
        <w:t>E</w:t>
      </w:r>
      <w:r>
        <w:t xml:space="preserve">valuation of GNJKs Programs: </w:t>
      </w:r>
      <w:r w:rsidRPr="004F0C4E">
        <w:t>Classroom Quality Report. New Brunswick, NJ: National Institute for Early Education Research.</w:t>
      </w:r>
    </w:p>
    <w:p w14:paraId="328AD4D0" w14:textId="77777777" w:rsidR="00A404CB" w:rsidRDefault="00A404CB">
      <w:pPr>
        <w:divId w:val="1685789425"/>
        <w:rPr>
          <w:rFonts w:eastAsia="Times New Roman"/>
        </w:rPr>
      </w:pPr>
      <w:r>
        <w:rPr>
          <w:rFonts w:eastAsia="Times New Roman"/>
          <w:b/>
          <w:bCs/>
        </w:rPr>
        <w:t>Nores, M</w:t>
      </w:r>
      <w:r>
        <w:rPr>
          <w:rFonts w:eastAsia="Times New Roman"/>
        </w:rPr>
        <w:t>., Harmeyer, E.., Whitman, C., &amp; Siegel, J. A. (2024). Evaluation of Grow New Jersey Kids programs: Classroom quality brief. National Institute for Early Education Research.</w:t>
      </w:r>
    </w:p>
    <w:p w14:paraId="1312F852" w14:textId="77777777" w:rsidR="00A404CB" w:rsidRDefault="00A404CB">
      <w:pPr>
        <w:divId w:val="647051463"/>
        <w:rPr>
          <w:rFonts w:eastAsia="Times New Roman"/>
        </w:rPr>
      </w:pPr>
      <w:r>
        <w:rPr>
          <w:rFonts w:eastAsia="Times New Roman"/>
        </w:rPr>
        <w:t xml:space="preserve">Harmeyer, E., </w:t>
      </w:r>
      <w:r>
        <w:rPr>
          <w:rFonts w:eastAsia="Times New Roman"/>
          <w:b/>
          <w:bCs/>
        </w:rPr>
        <w:t>Nores, M</w:t>
      </w:r>
      <w:r>
        <w:rPr>
          <w:rFonts w:eastAsia="Times New Roman"/>
        </w:rPr>
        <w:t xml:space="preserve">., &amp; Whitman, C. (2024). Evaluation of the Philadelphia </w:t>
      </w:r>
      <w:proofErr w:type="spellStart"/>
      <w:r>
        <w:rPr>
          <w:rFonts w:eastAsia="Times New Roman"/>
        </w:rPr>
        <w:t>Prek</w:t>
      </w:r>
      <w:proofErr w:type="spellEnd"/>
      <w:r>
        <w:rPr>
          <w:rFonts w:eastAsia="Times New Roman"/>
        </w:rPr>
        <w:t xml:space="preserve"> Program. 2023-2024 pilot final report. National Institute for Early Education Research.</w:t>
      </w:r>
    </w:p>
    <w:p w14:paraId="59CD2393" w14:textId="77777777" w:rsidR="00A404CB" w:rsidRDefault="00A404CB">
      <w:pPr>
        <w:divId w:val="1239902681"/>
        <w:rPr>
          <w:rFonts w:eastAsia="Times New Roman"/>
        </w:rPr>
      </w:pPr>
      <w:r>
        <w:rPr>
          <w:rFonts w:eastAsia="Times New Roman"/>
        </w:rPr>
        <w:t xml:space="preserve">Harmeyer, E., </w:t>
      </w:r>
      <w:r>
        <w:rPr>
          <w:rFonts w:eastAsia="Times New Roman"/>
          <w:b/>
          <w:bCs/>
        </w:rPr>
        <w:t>Nores, M.</w:t>
      </w:r>
      <w:r>
        <w:rPr>
          <w:rFonts w:eastAsia="Times New Roman"/>
        </w:rPr>
        <w:t xml:space="preserve">, &amp; Whitman, C. (2024). Evaluation of the Philadelphia </w:t>
      </w:r>
      <w:proofErr w:type="spellStart"/>
      <w:r>
        <w:rPr>
          <w:rFonts w:eastAsia="Times New Roman"/>
        </w:rPr>
        <w:t>Prek</w:t>
      </w:r>
      <w:proofErr w:type="spellEnd"/>
      <w:r>
        <w:rPr>
          <w:rFonts w:eastAsia="Times New Roman"/>
        </w:rPr>
        <w:t xml:space="preserve"> Program. Year 8 report. National Institute for Early Education Research.</w:t>
      </w:r>
    </w:p>
    <w:p w14:paraId="2DDAAAAD" w14:textId="77777777" w:rsidR="00A404CB" w:rsidRDefault="00A404CB">
      <w:pPr>
        <w:divId w:val="1575314807"/>
        <w:rPr>
          <w:rFonts w:eastAsia="Times New Roman"/>
        </w:rPr>
      </w:pPr>
      <w:r>
        <w:rPr>
          <w:rFonts w:eastAsia="Times New Roman"/>
          <w:b/>
          <w:bCs/>
        </w:rPr>
        <w:t>Nores, M.</w:t>
      </w:r>
      <w:r>
        <w:rPr>
          <w:rFonts w:eastAsia="Times New Roman"/>
        </w:rPr>
        <w:t>, Jung, K. &amp; Contreras, C. (2024). Evaluation of West Virginia’s universal pre-K programs across two cohorts. New Brunswick, NJ: National Institute for Early Education Research.</w:t>
      </w:r>
    </w:p>
    <w:p w14:paraId="38D27462" w14:textId="77777777" w:rsidR="00A404CB" w:rsidRDefault="00A404CB">
      <w:pPr>
        <w:divId w:val="490951936"/>
        <w:rPr>
          <w:rFonts w:eastAsia="Times New Roman"/>
        </w:rPr>
      </w:pPr>
      <w:r>
        <w:rPr>
          <w:rFonts w:eastAsia="Times New Roman"/>
          <w:b/>
          <w:bCs/>
        </w:rPr>
        <w:t>Nores, M.,</w:t>
      </w:r>
      <w:r>
        <w:rPr>
          <w:rFonts w:eastAsia="Times New Roman"/>
        </w:rPr>
        <w:t xml:space="preserve"> Figueras-Daniel, A. &amp; Frede, E. (2022). Train the trainer for the Child Development Assessment in Trinidad &amp; Tobago. New Brunswick, NJ: National Institute for Early Education Research.</w:t>
      </w:r>
    </w:p>
    <w:p w14:paraId="7CC79CA7" w14:textId="77777777" w:rsidR="00A404CB" w:rsidRDefault="00A404CB">
      <w:pPr>
        <w:divId w:val="1871995211"/>
        <w:rPr>
          <w:rFonts w:eastAsia="Times New Roman"/>
        </w:rPr>
      </w:pPr>
      <w:r w:rsidRPr="00476CEA">
        <w:rPr>
          <w:rFonts w:eastAsia="Times New Roman"/>
          <w:b/>
          <w:bCs/>
        </w:rPr>
        <w:lastRenderedPageBreak/>
        <w:t>Nores, M.</w:t>
      </w:r>
      <w:r w:rsidRPr="00476CEA">
        <w:rPr>
          <w:rFonts w:eastAsia="Times New Roman"/>
        </w:rPr>
        <w:t xml:space="preserve"> &amp; Figueras-Daniel, A. (2022). </w:t>
      </w:r>
      <w:r>
        <w:rPr>
          <w:rFonts w:eastAsia="Times New Roman"/>
        </w:rPr>
        <w:t xml:space="preserve">Developmental checklist </w:t>
      </w:r>
      <w:proofErr w:type="gramStart"/>
      <w:r>
        <w:rPr>
          <w:rFonts w:eastAsia="Times New Roman"/>
        </w:rPr>
        <w:t>use</w:t>
      </w:r>
      <w:proofErr w:type="gramEnd"/>
      <w:r>
        <w:rPr>
          <w:rFonts w:eastAsia="Times New Roman"/>
        </w:rPr>
        <w:t xml:space="preserve"> in Trinidad &amp; Tobago Ministry of Education by staff roles: Focus group summary. New Brunswick, NJ: National Institute for Early Education Research.</w:t>
      </w:r>
    </w:p>
    <w:p w14:paraId="10D1B6B2" w14:textId="77777777" w:rsidR="00A404CB" w:rsidRDefault="00A404CB">
      <w:pPr>
        <w:divId w:val="415252563"/>
        <w:rPr>
          <w:rFonts w:eastAsia="Times New Roman"/>
        </w:rPr>
      </w:pPr>
      <w:r>
        <w:rPr>
          <w:rFonts w:eastAsia="Times New Roman"/>
          <w:b/>
          <w:bCs/>
        </w:rPr>
        <w:t>Nores, M.</w:t>
      </w:r>
      <w:r>
        <w:rPr>
          <w:rFonts w:eastAsia="Times New Roman"/>
        </w:rPr>
        <w:t xml:space="preserve"> &amp; Li, Z. (2022). Psychometric Validation plan for the Child Development Assessment in Trinidad &amp; Tobago. New Brunswick, NJ: National Institute for Early Education Research.</w:t>
      </w:r>
    </w:p>
    <w:p w14:paraId="585A803D" w14:textId="77777777" w:rsidR="00A404CB" w:rsidRDefault="00A404CB">
      <w:pPr>
        <w:divId w:val="1296914544"/>
        <w:rPr>
          <w:rFonts w:eastAsia="Times New Roman"/>
        </w:rPr>
      </w:pPr>
      <w:r>
        <w:rPr>
          <w:rFonts w:eastAsia="Times New Roman"/>
          <w:b/>
          <w:bCs/>
        </w:rPr>
        <w:t>Nores, M.</w:t>
      </w:r>
      <w:r>
        <w:rPr>
          <w:rFonts w:eastAsia="Times New Roman"/>
        </w:rPr>
        <w:t>, Harmeyer, E., Contreras, C., &amp; Allenger, M. (2022). Evaluation of West Virginia Universal Pre-K. Classroom observation findings, SY2021-22. New Brunswick, NJ: National Institute for Early Education Research.</w:t>
      </w:r>
    </w:p>
    <w:p w14:paraId="22F67922" w14:textId="77777777" w:rsidR="00A404CB" w:rsidRDefault="00A404CB">
      <w:pPr>
        <w:divId w:val="1458766685"/>
        <w:rPr>
          <w:rFonts w:eastAsia="Times New Roman"/>
        </w:rPr>
      </w:pPr>
      <w:r>
        <w:rPr>
          <w:rFonts w:eastAsia="Times New Roman"/>
          <w:b/>
          <w:bCs/>
        </w:rPr>
        <w:t>Nores, M</w:t>
      </w:r>
      <w:r>
        <w:rPr>
          <w:rFonts w:eastAsia="Times New Roman"/>
        </w:rPr>
        <w:t>., Morron, A., &amp; Acevedo, M. (2021) Memo #1: Challenges/ struggles experienced by childcare facility. New Brunswick, NJ: National Institute for Early Education Research.</w:t>
      </w:r>
    </w:p>
    <w:p w14:paraId="6491C013" w14:textId="77777777" w:rsidR="00A404CB" w:rsidRDefault="00A404CB">
      <w:pPr>
        <w:divId w:val="118574366"/>
        <w:rPr>
          <w:rFonts w:eastAsia="Times New Roman"/>
        </w:rPr>
      </w:pPr>
      <w:r>
        <w:rPr>
          <w:rFonts w:eastAsia="Times New Roman"/>
          <w:b/>
          <w:bCs/>
        </w:rPr>
        <w:t>Nores, M</w:t>
      </w:r>
      <w:r>
        <w:rPr>
          <w:rFonts w:eastAsia="Times New Roman"/>
        </w:rPr>
        <w:t>., Morron, A., &amp; Acevedo, M. (2021) Memo #2: Challenges/ struggles working with students &amp; their families. New Brunswick, NJ: National Institute for Early Education Research.</w:t>
      </w:r>
    </w:p>
    <w:p w14:paraId="468297FB" w14:textId="77777777" w:rsidR="00A404CB" w:rsidRDefault="00A404CB">
      <w:pPr>
        <w:divId w:val="252863365"/>
        <w:rPr>
          <w:rFonts w:eastAsia="Times New Roman"/>
        </w:rPr>
      </w:pPr>
      <w:r>
        <w:rPr>
          <w:rFonts w:eastAsia="Times New Roman"/>
          <w:b/>
          <w:bCs/>
        </w:rPr>
        <w:t>Nores, M</w:t>
      </w:r>
      <w:r>
        <w:rPr>
          <w:rFonts w:eastAsia="Times New Roman"/>
        </w:rPr>
        <w:t>., Morron, A., &amp; Acevedo, M. (2021) Memo #3: Family/ parents &amp; children’s experiences. New Brunswick, NJ: National Institute for Early Education Research.</w:t>
      </w:r>
    </w:p>
    <w:p w14:paraId="1B0D546C" w14:textId="77777777" w:rsidR="00A404CB" w:rsidRDefault="00A404CB">
      <w:pPr>
        <w:divId w:val="2124419946"/>
        <w:rPr>
          <w:rFonts w:eastAsia="Times New Roman"/>
        </w:rPr>
      </w:pPr>
      <w:r>
        <w:rPr>
          <w:rFonts w:eastAsia="Times New Roman"/>
          <w:b/>
          <w:bCs/>
        </w:rPr>
        <w:t>Nores, M</w:t>
      </w:r>
      <w:r>
        <w:rPr>
          <w:rFonts w:eastAsia="Times New Roman"/>
        </w:rPr>
        <w:t>., Morron, A., &amp; Acevedo, M. (2021) Memo #4: Support during the pandemic / admin &amp; funding/ training, Assistance. New Brunswick, NJ: National Institute for Early Education Research.</w:t>
      </w:r>
    </w:p>
    <w:p w14:paraId="696C7DB6" w14:textId="77777777" w:rsidR="00A404CB" w:rsidRDefault="00A404CB">
      <w:pPr>
        <w:divId w:val="1446734124"/>
        <w:rPr>
          <w:rFonts w:eastAsia="Times New Roman"/>
        </w:rPr>
      </w:pPr>
      <w:r>
        <w:rPr>
          <w:rFonts w:eastAsia="Times New Roman"/>
          <w:b/>
          <w:bCs/>
        </w:rPr>
        <w:t>Nores, M</w:t>
      </w:r>
      <w:r>
        <w:rPr>
          <w:rFonts w:eastAsia="Times New Roman"/>
        </w:rPr>
        <w:t>., Morron, A., &amp; Acevedo, M. (2021) Memo #5: Successful approaches/ strengths. New Brunswick, NJ: National Institute for Early Education Research.</w:t>
      </w:r>
    </w:p>
    <w:p w14:paraId="021F9E17" w14:textId="77777777" w:rsidR="00A404CB" w:rsidRDefault="00A404CB">
      <w:pPr>
        <w:divId w:val="1807235902"/>
        <w:rPr>
          <w:rFonts w:eastAsia="Times New Roman"/>
        </w:rPr>
      </w:pPr>
      <w:r>
        <w:rPr>
          <w:rFonts w:eastAsia="Times New Roman"/>
          <w:b/>
          <w:bCs/>
        </w:rPr>
        <w:t>Nores, M</w:t>
      </w:r>
      <w:r>
        <w:rPr>
          <w:rFonts w:eastAsia="Times New Roman"/>
        </w:rPr>
        <w:t>., Morron, A., &amp; Acevedo, M. (2021) Memo #6: About the Covid-19 pandemic. New Brunswick, NJ: National Institute for Early Education Research.</w:t>
      </w:r>
    </w:p>
    <w:p w14:paraId="12008C36" w14:textId="77777777" w:rsidR="00A404CB" w:rsidRDefault="00A404CB">
      <w:pPr>
        <w:divId w:val="1088892965"/>
        <w:rPr>
          <w:rFonts w:eastAsia="Times New Roman"/>
        </w:rPr>
      </w:pPr>
      <w:r>
        <w:rPr>
          <w:rFonts w:eastAsia="Times New Roman"/>
          <w:b/>
          <w:bCs/>
        </w:rPr>
        <w:t>Nores, M.</w:t>
      </w:r>
      <w:r>
        <w:rPr>
          <w:rFonts w:eastAsia="Times New Roman"/>
        </w:rPr>
        <w:t xml:space="preserve"> &amp; Jung, K. (2021). Evaluation of West Virginia Universal Pre-K: Assessing the policy change on minutes. New Brunswick, NJ: National Institute for Early Education Research.</w:t>
      </w:r>
    </w:p>
    <w:p w14:paraId="3A0F9B68" w14:textId="77777777" w:rsidR="00A404CB" w:rsidRDefault="00A404CB">
      <w:pPr>
        <w:divId w:val="533620844"/>
        <w:rPr>
          <w:rFonts w:eastAsia="Times New Roman"/>
        </w:rPr>
      </w:pPr>
      <w:r>
        <w:rPr>
          <w:rFonts w:eastAsia="Times New Roman"/>
          <w:b/>
          <w:bCs/>
        </w:rPr>
        <w:t xml:space="preserve">Nores, M. </w:t>
      </w:r>
      <w:r>
        <w:rPr>
          <w:rFonts w:eastAsia="Times New Roman"/>
        </w:rPr>
        <w:t>&amp; Contreras, C. (2021). Evaluation of West Virginia universal pre-k: 5-year summary. New Brunswick, NJ: National Institute for Early Education Research.</w:t>
      </w:r>
    </w:p>
    <w:p w14:paraId="03C9C093" w14:textId="77777777" w:rsidR="00A404CB" w:rsidRDefault="00A404CB">
      <w:pPr>
        <w:divId w:val="713041321"/>
        <w:rPr>
          <w:rFonts w:eastAsia="Times New Roman"/>
        </w:rPr>
      </w:pPr>
      <w:r>
        <w:rPr>
          <w:rFonts w:eastAsia="Times New Roman"/>
          <w:b/>
          <w:bCs/>
        </w:rPr>
        <w:t xml:space="preserve">Nores, M. </w:t>
      </w:r>
      <w:r>
        <w:rPr>
          <w:rFonts w:eastAsia="Times New Roman"/>
        </w:rPr>
        <w:t>&amp; Contreras, C. (2021). Landscape Analyses: Continuous quality improvements in a P-3 perspective. New Brunswick, NJ: National Institute for Early Education Research.</w:t>
      </w:r>
    </w:p>
    <w:p w14:paraId="6DED6812" w14:textId="77777777" w:rsidR="00A404CB" w:rsidRDefault="00A404CB">
      <w:pPr>
        <w:divId w:val="1275135506"/>
        <w:rPr>
          <w:rFonts w:eastAsia="Times New Roman"/>
        </w:rPr>
      </w:pPr>
      <w:r w:rsidRPr="00311C28">
        <w:rPr>
          <w:rFonts w:eastAsia="Times New Roman"/>
          <w:b/>
          <w:bCs/>
        </w:rPr>
        <w:t>Nores, M.</w:t>
      </w:r>
      <w:r w:rsidRPr="00311C28">
        <w:rPr>
          <w:rFonts w:eastAsia="Times New Roman"/>
        </w:rPr>
        <w:t xml:space="preserve">, Valle, E., Contreras, C., &amp; Allenger, M. (2020). </w:t>
      </w:r>
      <w:r>
        <w:rPr>
          <w:rFonts w:eastAsia="Times New Roman"/>
        </w:rPr>
        <w:t>Evaluation of West Virginia Universal Pre-K: Classroom observation findings. New Brunswick, NJ: National Institute for Early Education Research.</w:t>
      </w:r>
    </w:p>
    <w:p w14:paraId="47BE5BDF" w14:textId="77777777" w:rsidR="00A404CB" w:rsidRDefault="00A404CB">
      <w:pPr>
        <w:divId w:val="1630939596"/>
        <w:rPr>
          <w:rFonts w:eastAsia="Times New Roman"/>
        </w:rPr>
      </w:pPr>
      <w:r>
        <w:rPr>
          <w:rFonts w:eastAsia="Times New Roman"/>
          <w:b/>
          <w:bCs/>
        </w:rPr>
        <w:t>Nores, M.</w:t>
      </w:r>
      <w:r>
        <w:rPr>
          <w:rFonts w:eastAsia="Times New Roman"/>
        </w:rPr>
        <w:t>,</w:t>
      </w:r>
      <w:r>
        <w:rPr>
          <w:rFonts w:eastAsia="Times New Roman"/>
          <w:b/>
          <w:bCs/>
        </w:rPr>
        <w:t> </w:t>
      </w:r>
      <w:r>
        <w:rPr>
          <w:rFonts w:eastAsia="Times New Roman"/>
        </w:rPr>
        <w:t>Jung, K, Valle, E., Contreras, C., &amp; Allenger, M. (2020). Evaluation of West Virginia Universal Pre-K: Fourth year longitudinal outcomes. New Brunswick, NJ: National Institute for Early Education Research.</w:t>
      </w:r>
    </w:p>
    <w:p w14:paraId="6CD7520D" w14:textId="77777777" w:rsidR="00A404CB" w:rsidRDefault="00A404CB">
      <w:pPr>
        <w:divId w:val="75591689"/>
        <w:rPr>
          <w:rFonts w:eastAsia="Times New Roman"/>
        </w:rPr>
      </w:pPr>
      <w:r>
        <w:rPr>
          <w:rFonts w:eastAsia="Times New Roman"/>
          <w:b/>
          <w:bCs/>
        </w:rPr>
        <w:t>Nores, M.</w:t>
      </w:r>
      <w:r>
        <w:rPr>
          <w:rFonts w:eastAsia="Times New Roman"/>
        </w:rPr>
        <w:t>, Jung, K, Contreras, C., Valle, E., &amp; Allenger, M. (2019). Evaluation of West Virginia Universal Pre-K: Third year longitudinal outcomes. New Brunswick, NJ: National Institute for Early Education Research.</w:t>
      </w:r>
    </w:p>
    <w:p w14:paraId="1B73A6F9" w14:textId="77777777" w:rsidR="00A404CB" w:rsidRDefault="00A404CB">
      <w:pPr>
        <w:divId w:val="543173976"/>
        <w:rPr>
          <w:rFonts w:eastAsia="Times New Roman"/>
        </w:rPr>
      </w:pPr>
      <w:r>
        <w:rPr>
          <w:rFonts w:eastAsia="Times New Roman"/>
          <w:b/>
          <w:bCs/>
        </w:rPr>
        <w:t>Nores, M.</w:t>
      </w:r>
      <w:r>
        <w:rPr>
          <w:rFonts w:eastAsia="Times New Roman"/>
        </w:rPr>
        <w:t>, Valle, E., Contreras, C., &amp; Allenger, M. (2019). Evaluation of West Virginia Universal Pre-K: Classroom observation findings. New Brunswick, NJ: National Institute for Early Education Research.</w:t>
      </w:r>
    </w:p>
    <w:p w14:paraId="3ED967D0" w14:textId="77777777" w:rsidR="00A404CB" w:rsidRDefault="00A404CB">
      <w:pPr>
        <w:divId w:val="395011142"/>
        <w:rPr>
          <w:rFonts w:eastAsia="Times New Roman"/>
        </w:rPr>
      </w:pPr>
      <w:proofErr w:type="spellStart"/>
      <w:r>
        <w:rPr>
          <w:rFonts w:eastAsia="Times New Roman"/>
        </w:rPr>
        <w:t>DiCreccio</w:t>
      </w:r>
      <w:proofErr w:type="spellEnd"/>
      <w:r>
        <w:rPr>
          <w:rFonts w:eastAsia="Times New Roman"/>
        </w:rPr>
        <w:t xml:space="preserve">, N. &amp; </w:t>
      </w:r>
      <w:r>
        <w:rPr>
          <w:rFonts w:eastAsia="Times New Roman"/>
          <w:b/>
          <w:bCs/>
        </w:rPr>
        <w:t>Nores, M.</w:t>
      </w:r>
      <w:r>
        <w:rPr>
          <w:rFonts w:eastAsia="Times New Roman"/>
        </w:rPr>
        <w:t xml:space="preserve"> (2019). The Early Learning Neighborhood Collaborative process evaluation. Year 2 Report. New Brunswick, NJ: National Institute for Early Education. Submitted report.</w:t>
      </w:r>
    </w:p>
    <w:p w14:paraId="357069BC" w14:textId="77777777" w:rsidR="00A404CB" w:rsidRDefault="00A404CB">
      <w:pPr>
        <w:divId w:val="1761677607"/>
        <w:rPr>
          <w:rFonts w:eastAsia="Times New Roman"/>
        </w:rPr>
      </w:pPr>
      <w:r>
        <w:rPr>
          <w:rFonts w:eastAsia="Times New Roman"/>
          <w:b/>
          <w:bCs/>
        </w:rPr>
        <w:t>Nores, M.</w:t>
      </w:r>
      <w:r>
        <w:rPr>
          <w:rFonts w:eastAsia="Times New Roman"/>
        </w:rPr>
        <w:t>, Jung, K., Riley-Ayers, S., Kent, A., Contreras, C., &amp; Allenger, M. (2018). Evaluation of West Virginia Universal Pre-K: Second year longitudinal outcomes. New Brunswick, NJ: National Institute for Early Education Research. Submitted report.</w:t>
      </w:r>
    </w:p>
    <w:p w14:paraId="34951C9A" w14:textId="77777777" w:rsidR="00A404CB" w:rsidRDefault="00A404CB">
      <w:pPr>
        <w:divId w:val="26296626"/>
        <w:rPr>
          <w:rFonts w:eastAsia="Times New Roman"/>
        </w:rPr>
      </w:pPr>
      <w:r w:rsidRPr="00B61427">
        <w:rPr>
          <w:rFonts w:eastAsia="Times New Roman"/>
          <w:b/>
          <w:bCs/>
          <w:lang w:val="es-419"/>
        </w:rPr>
        <w:lastRenderedPageBreak/>
        <w:t>Nores, M.</w:t>
      </w:r>
      <w:r w:rsidRPr="00B61427">
        <w:rPr>
          <w:rFonts w:eastAsia="Times New Roman"/>
          <w:lang w:val="es-419"/>
        </w:rPr>
        <w:t xml:space="preserve">, Valle, E., &amp; Contreras, C. (2018). </w:t>
      </w:r>
      <w:r>
        <w:rPr>
          <w:rFonts w:eastAsia="Times New Roman"/>
        </w:rPr>
        <w:t>Evaluation of West Virginia Universal Pre-K: Classroom observation findings. New Brunswick, NJ: National Institute for Early Education Research. Submitted report.</w:t>
      </w:r>
    </w:p>
    <w:p w14:paraId="5777087A" w14:textId="77777777" w:rsidR="00A404CB" w:rsidRDefault="00A404CB">
      <w:pPr>
        <w:divId w:val="891619101"/>
        <w:rPr>
          <w:rFonts w:eastAsia="Times New Roman"/>
        </w:rPr>
      </w:pPr>
      <w:r w:rsidRPr="00B61427">
        <w:rPr>
          <w:rFonts w:eastAsia="Times New Roman"/>
          <w:b/>
          <w:bCs/>
          <w:lang w:val="es-419"/>
        </w:rPr>
        <w:t>Nores, M.</w:t>
      </w:r>
      <w:r w:rsidRPr="00B61427">
        <w:rPr>
          <w:rFonts w:eastAsia="Times New Roman"/>
          <w:lang w:val="es-419"/>
        </w:rPr>
        <w:t xml:space="preserve">, Valle, E., Li, Z., &amp; Acevedo, M. (2018). </w:t>
      </w:r>
      <w:r>
        <w:rPr>
          <w:rFonts w:eastAsia="Times New Roman"/>
        </w:rPr>
        <w:t>Passaic kindergarten evaluation: Spring 2018 results. New Brunswick, NJ: National Institute for Early Education. Submitted report.</w:t>
      </w:r>
    </w:p>
    <w:p w14:paraId="0C8D0392" w14:textId="77777777" w:rsidR="00A404CB" w:rsidRDefault="00A404CB">
      <w:pPr>
        <w:divId w:val="2144733520"/>
        <w:rPr>
          <w:rFonts w:eastAsia="Times New Roman"/>
        </w:rPr>
      </w:pPr>
      <w:proofErr w:type="spellStart"/>
      <w:r>
        <w:rPr>
          <w:rFonts w:eastAsia="Times New Roman"/>
        </w:rPr>
        <w:t>DiCreccio</w:t>
      </w:r>
      <w:proofErr w:type="spellEnd"/>
      <w:r>
        <w:rPr>
          <w:rFonts w:eastAsia="Times New Roman"/>
        </w:rPr>
        <w:t xml:space="preserve">, N. &amp; </w:t>
      </w:r>
      <w:r>
        <w:rPr>
          <w:rFonts w:eastAsia="Times New Roman"/>
          <w:b/>
          <w:bCs/>
        </w:rPr>
        <w:t>Nores, M.</w:t>
      </w:r>
      <w:r>
        <w:rPr>
          <w:rFonts w:eastAsia="Times New Roman"/>
        </w:rPr>
        <w:t xml:space="preserve"> (2018). The Early Learning Neighborhood Collaborative process evaluation: Year 1 report. New Brunswick, NJ: National Institute for Early Education. Submitted report.</w:t>
      </w:r>
    </w:p>
    <w:p w14:paraId="18CEA3F3" w14:textId="77777777" w:rsidR="00A404CB" w:rsidRDefault="00A404CB">
      <w:pPr>
        <w:divId w:val="1373268839"/>
        <w:rPr>
          <w:rFonts w:eastAsia="Times New Roman"/>
        </w:rPr>
      </w:pPr>
      <w:r>
        <w:rPr>
          <w:rFonts w:eastAsia="Times New Roman"/>
          <w:b/>
          <w:bCs/>
        </w:rPr>
        <w:t>Nores, M.</w:t>
      </w:r>
      <w:r>
        <w:rPr>
          <w:rFonts w:eastAsia="Times New Roman"/>
        </w:rPr>
        <w:t>, Riley-Ayers, S., Kent, A., Allenger, M., Contreras, C., &amp; Valle, E. (2017). Evaluation of West Virginia Universal Pre-K: Classroom observation findings. New Brunswick, NJ: National Institute for Early Education Research. Submitted report.</w:t>
      </w:r>
    </w:p>
    <w:p w14:paraId="4A7465B0" w14:textId="77777777" w:rsidR="00A404CB" w:rsidRDefault="00A404CB">
      <w:pPr>
        <w:divId w:val="27921976"/>
        <w:rPr>
          <w:rFonts w:eastAsia="Times New Roman"/>
        </w:rPr>
      </w:pPr>
      <w:r>
        <w:rPr>
          <w:rFonts w:eastAsia="Times New Roman"/>
          <w:b/>
          <w:bCs/>
        </w:rPr>
        <w:t>Nores, M.</w:t>
      </w:r>
      <w:r>
        <w:rPr>
          <w:rFonts w:eastAsia="Times New Roman"/>
        </w:rPr>
        <w:t>, Riley-Ayers, S., Kent, A., Jung, K., Allenger, M., &amp; Contreras, C. (2017). Evaluation of West Virginia Universal Pre-K: First year outcomes. New Brunswick, NJ: National Institute for Early Education Research. Submitted report.</w:t>
      </w:r>
    </w:p>
    <w:p w14:paraId="6E6DE48E" w14:textId="77777777" w:rsidR="00A404CB" w:rsidRDefault="00A404CB">
      <w:pPr>
        <w:divId w:val="210923251"/>
        <w:rPr>
          <w:rFonts w:eastAsia="Times New Roman"/>
        </w:rPr>
      </w:pPr>
      <w:r>
        <w:rPr>
          <w:rFonts w:eastAsia="Times New Roman"/>
        </w:rPr>
        <w:t xml:space="preserve">Hawley, T., Kasmin, R., </w:t>
      </w:r>
      <w:r>
        <w:rPr>
          <w:rFonts w:eastAsia="Times New Roman"/>
          <w:b/>
          <w:bCs/>
        </w:rPr>
        <w:t>Nores, M.</w:t>
      </w:r>
      <w:r>
        <w:rPr>
          <w:rFonts w:eastAsia="Times New Roman"/>
        </w:rPr>
        <w:t>,</w:t>
      </w:r>
      <w:r>
        <w:rPr>
          <w:rFonts w:eastAsia="Times New Roman"/>
          <w:b/>
          <w:bCs/>
        </w:rPr>
        <w:t> </w:t>
      </w:r>
      <w:r>
        <w:rPr>
          <w:rFonts w:eastAsia="Times New Roman"/>
        </w:rPr>
        <w:t>Horowitz, M., Connors-Tadros, L., &amp; Barnett, W.S. (2017). Denver and Colorado preschool programs: Understanding the programs and the potential improvement and expansion. New Brunswick, NJ: National Institute for Early Education Research. Submitted report.</w:t>
      </w:r>
    </w:p>
    <w:p w14:paraId="08E610B4" w14:textId="77777777" w:rsidR="00A404CB" w:rsidRDefault="00A404CB">
      <w:pPr>
        <w:divId w:val="2115855185"/>
        <w:rPr>
          <w:rFonts w:eastAsia="Times New Roman"/>
        </w:rPr>
      </w:pPr>
      <w:r>
        <w:rPr>
          <w:rFonts w:eastAsia="Times New Roman"/>
          <w:b/>
          <w:bCs/>
        </w:rPr>
        <w:t>Nores, M.</w:t>
      </w:r>
      <w:r>
        <w:rPr>
          <w:rFonts w:eastAsia="Times New Roman"/>
        </w:rPr>
        <w:t xml:space="preserve"> (2016). Cost of preschool quality: An expansion proposal for Alabama. (CEELO Policy Report). New Brunswick, NJ: Center on Enhancing Early Learning Outcomes. Submitted report.</w:t>
      </w:r>
    </w:p>
    <w:p w14:paraId="7D1B7944" w14:textId="77777777" w:rsidR="00A404CB" w:rsidRDefault="00A404CB">
      <w:pPr>
        <w:divId w:val="1123037354"/>
        <w:rPr>
          <w:rFonts w:eastAsia="Times New Roman"/>
        </w:rPr>
      </w:pPr>
      <w:r>
        <w:rPr>
          <w:rFonts w:eastAsia="Times New Roman"/>
        </w:rPr>
        <w:t xml:space="preserve">Figueras-Daniel, A., </w:t>
      </w:r>
      <w:r>
        <w:rPr>
          <w:rFonts w:eastAsia="Times New Roman"/>
          <w:b/>
          <w:bCs/>
        </w:rPr>
        <w:t>Nores, M.</w:t>
      </w:r>
      <w:r>
        <w:rPr>
          <w:rFonts w:eastAsia="Times New Roman"/>
        </w:rPr>
        <w:t xml:space="preserve">, &amp; Contreras, C. (2015). </w:t>
      </w:r>
      <w:proofErr w:type="spellStart"/>
      <w:r>
        <w:rPr>
          <w:rFonts w:eastAsia="Times New Roman"/>
        </w:rPr>
        <w:t>Aeiotu</w:t>
      </w:r>
      <w:proofErr w:type="spellEnd"/>
      <w:r>
        <w:rPr>
          <w:rFonts w:eastAsia="Times New Roman"/>
        </w:rPr>
        <w:t xml:space="preserve"> Teachers: A survey on experience, perceptions and quality. Second Report of Findings. New Brunswick, NJ: National Institute for Early Education Research. Submitted report.</w:t>
      </w:r>
    </w:p>
    <w:p w14:paraId="22082888" w14:textId="77777777" w:rsidR="00A404CB" w:rsidRDefault="00A404CB">
      <w:pPr>
        <w:divId w:val="1870413364"/>
        <w:rPr>
          <w:rFonts w:eastAsia="Times New Roman"/>
        </w:rPr>
      </w:pPr>
      <w:r>
        <w:rPr>
          <w:rFonts w:eastAsia="Times New Roman"/>
          <w:b/>
          <w:bCs/>
        </w:rPr>
        <w:t>Nores, M.</w:t>
      </w:r>
      <w:r>
        <w:rPr>
          <w:rFonts w:eastAsia="Times New Roman"/>
        </w:rPr>
        <w:t>, Barnett, W.S., Friedman-Krauss, A., &amp; Francis, J. (2015). Technical report for the city of Seattle. A review of the evidence on preschool programs and a comparison of selected state and city programs. New Brunswick, NJ: National Institute for Early Education Research. Submitted report.</w:t>
      </w:r>
    </w:p>
    <w:p w14:paraId="2E07A294" w14:textId="77777777" w:rsidR="00A404CB" w:rsidRDefault="00A404CB">
      <w:pPr>
        <w:divId w:val="1915234052"/>
        <w:rPr>
          <w:rFonts w:eastAsia="Times New Roman"/>
        </w:rPr>
      </w:pPr>
      <w:r>
        <w:rPr>
          <w:rFonts w:eastAsia="Times New Roman"/>
        </w:rPr>
        <w:t>Francis, J. &amp;</w:t>
      </w:r>
      <w:r>
        <w:rPr>
          <w:rFonts w:eastAsia="Times New Roman"/>
          <w:b/>
          <w:bCs/>
        </w:rPr>
        <w:t xml:space="preserve"> Nores, M.</w:t>
      </w:r>
      <w:r>
        <w:rPr>
          <w:rFonts w:eastAsia="Times New Roman"/>
        </w:rPr>
        <w:t xml:space="preserve"> (2015). Summit kindergarten evaluation final report. New Brunswick, NJ: National Institute for Early Education Research. Submitted report.</w:t>
      </w:r>
    </w:p>
    <w:p w14:paraId="75F4D1F1" w14:textId="77777777" w:rsidR="00A404CB" w:rsidRDefault="00A404CB">
      <w:pPr>
        <w:divId w:val="1254823309"/>
        <w:rPr>
          <w:rFonts w:eastAsia="Times New Roman"/>
        </w:rPr>
      </w:pPr>
      <w:r w:rsidRPr="00B61427">
        <w:rPr>
          <w:rFonts w:eastAsia="Times New Roman"/>
          <w:lang w:val="es-419"/>
        </w:rPr>
        <w:t xml:space="preserve">Figueras-Daniel, A., </w:t>
      </w:r>
      <w:r w:rsidRPr="00B61427">
        <w:rPr>
          <w:rFonts w:eastAsia="Times New Roman"/>
          <w:b/>
          <w:bCs/>
          <w:lang w:val="es-419"/>
        </w:rPr>
        <w:t>Nores, M.</w:t>
      </w:r>
      <w:r w:rsidRPr="00B61427">
        <w:rPr>
          <w:rFonts w:eastAsia="Times New Roman"/>
          <w:lang w:val="es-419"/>
        </w:rPr>
        <w:t xml:space="preserve">, &amp; Contreras, C. (2014). </w:t>
      </w:r>
      <w:proofErr w:type="spellStart"/>
      <w:r>
        <w:rPr>
          <w:rFonts w:eastAsia="Times New Roman"/>
        </w:rPr>
        <w:t>Aeiotu</w:t>
      </w:r>
      <w:proofErr w:type="spellEnd"/>
      <w:r>
        <w:rPr>
          <w:rFonts w:eastAsia="Times New Roman"/>
        </w:rPr>
        <w:t xml:space="preserve"> teachers: A survey on experience, perceptions and quality. Report of findings. New Brunswick, NJ: National Institute for Early Education Research. Submitted report.</w:t>
      </w:r>
    </w:p>
    <w:p w14:paraId="4C270402" w14:textId="77777777" w:rsidR="00A404CB" w:rsidRDefault="00A404CB">
      <w:pPr>
        <w:divId w:val="1453204859"/>
        <w:rPr>
          <w:rFonts w:eastAsia="Times New Roman"/>
        </w:rPr>
      </w:pPr>
      <w:r>
        <w:rPr>
          <w:rFonts w:eastAsia="Times New Roman"/>
        </w:rPr>
        <w:t xml:space="preserve">Bernal, R. &amp; </w:t>
      </w:r>
      <w:r>
        <w:rPr>
          <w:rFonts w:eastAsia="Times New Roman"/>
          <w:b/>
          <w:bCs/>
        </w:rPr>
        <w:t>Nores, M.</w:t>
      </w:r>
      <w:r>
        <w:rPr>
          <w:rFonts w:eastAsia="Times New Roman"/>
        </w:rPr>
        <w:t xml:space="preserve"> (2014). The </w:t>
      </w:r>
      <w:proofErr w:type="spellStart"/>
      <w:r>
        <w:rPr>
          <w:rFonts w:eastAsia="Times New Roman"/>
        </w:rPr>
        <w:t>Aeiotu</w:t>
      </w:r>
      <w:proofErr w:type="spellEnd"/>
      <w:r>
        <w:rPr>
          <w:rFonts w:eastAsia="Times New Roman"/>
        </w:rPr>
        <w:t xml:space="preserve"> Early Childhood Longitudinal Study. Effects of ECD intervention on family and community. Final report: Effects on family and community variables in year 2. </w:t>
      </w:r>
      <w:proofErr w:type="spellStart"/>
      <w:r>
        <w:rPr>
          <w:rFonts w:eastAsia="Times New Roman"/>
        </w:rPr>
        <w:t>Aeiotu</w:t>
      </w:r>
      <w:proofErr w:type="spellEnd"/>
      <w:r>
        <w:rPr>
          <w:rFonts w:eastAsia="Times New Roman"/>
        </w:rPr>
        <w:t xml:space="preserve"> Early Childhood Longitudinal Study.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w:t>
      </w:r>
    </w:p>
    <w:p w14:paraId="0FD1AB81" w14:textId="77777777" w:rsidR="00A404CB" w:rsidRDefault="00A404CB">
      <w:pPr>
        <w:divId w:val="2099478297"/>
        <w:rPr>
          <w:rFonts w:eastAsia="Times New Roman"/>
        </w:rPr>
      </w:pPr>
      <w:r>
        <w:rPr>
          <w:rFonts w:eastAsia="Times New Roman"/>
          <w:b/>
          <w:bCs/>
        </w:rPr>
        <w:t>Nores, M.</w:t>
      </w:r>
      <w:r>
        <w:rPr>
          <w:rFonts w:eastAsia="Times New Roman"/>
        </w:rPr>
        <w:t xml:space="preserve"> &amp; Bernal, R. (2014). The </w:t>
      </w:r>
      <w:proofErr w:type="spellStart"/>
      <w:r>
        <w:rPr>
          <w:rFonts w:eastAsia="Times New Roman"/>
        </w:rPr>
        <w:t>Aeiotu</w:t>
      </w:r>
      <w:proofErr w:type="spellEnd"/>
      <w:r>
        <w:rPr>
          <w:rFonts w:eastAsia="Times New Roman"/>
        </w:rPr>
        <w:t xml:space="preserve"> Early Childhood Longitudinal Study: Effects of ECD intervention on children and family: Second Follow Up Report. Descriptive Analysis of Outcomes and Family by Intent-to-Treat.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Submitted report.</w:t>
      </w:r>
    </w:p>
    <w:p w14:paraId="79AD211E" w14:textId="77777777" w:rsidR="00A404CB" w:rsidRDefault="00A404CB">
      <w:pPr>
        <w:divId w:val="538325978"/>
        <w:rPr>
          <w:rFonts w:eastAsia="Times New Roman"/>
        </w:rPr>
      </w:pPr>
      <w:r>
        <w:rPr>
          <w:rFonts w:eastAsia="Times New Roman"/>
        </w:rPr>
        <w:t xml:space="preserve">Francis, J. &amp; </w:t>
      </w:r>
      <w:r>
        <w:rPr>
          <w:rFonts w:eastAsia="Times New Roman"/>
          <w:b/>
          <w:bCs/>
        </w:rPr>
        <w:t xml:space="preserve">Nores, M. </w:t>
      </w:r>
      <w:r>
        <w:rPr>
          <w:rFonts w:eastAsia="Times New Roman"/>
        </w:rPr>
        <w:t>(2014). RI state pre-kindergarten: Evaluation model proposal. New Brunswick, NJ: National Institute for Early Education Research. Submitted report.</w:t>
      </w:r>
    </w:p>
    <w:p w14:paraId="01DC7104" w14:textId="77777777" w:rsidR="00A404CB" w:rsidRDefault="00A404CB">
      <w:pPr>
        <w:divId w:val="1547570399"/>
        <w:rPr>
          <w:rFonts w:eastAsia="Times New Roman"/>
        </w:rPr>
      </w:pPr>
      <w:r w:rsidRPr="00B61427">
        <w:rPr>
          <w:rFonts w:eastAsia="Times New Roman"/>
          <w:b/>
          <w:bCs/>
          <w:lang w:val="es-419"/>
        </w:rPr>
        <w:t>Nores, M.</w:t>
      </w:r>
      <w:r w:rsidRPr="00B61427">
        <w:rPr>
          <w:rFonts w:eastAsia="Times New Roman"/>
          <w:lang w:val="es-419"/>
        </w:rPr>
        <w:t xml:space="preserve">, Alexandre, J., Figueras-Daniel, A., &amp; Contreras, C. (2014). </w:t>
      </w:r>
      <w:r>
        <w:rPr>
          <w:rFonts w:eastAsia="Times New Roman"/>
        </w:rPr>
        <w:t>The AVANCE randomized controlled trial outcomes study. Report on data collection and baseline equivalence. New Brunswick, NJ: National Institute for Early Education Research. Submitted report.</w:t>
      </w:r>
    </w:p>
    <w:p w14:paraId="00E85656" w14:textId="77777777" w:rsidR="00A404CB" w:rsidRDefault="00A404CB">
      <w:pPr>
        <w:divId w:val="1628467120"/>
        <w:rPr>
          <w:rFonts w:eastAsia="Times New Roman"/>
        </w:rPr>
      </w:pPr>
      <w:r>
        <w:rPr>
          <w:rFonts w:eastAsia="Times New Roman"/>
        </w:rPr>
        <w:lastRenderedPageBreak/>
        <w:t xml:space="preserve">Clarke Brown, K., </w:t>
      </w:r>
      <w:r>
        <w:rPr>
          <w:rFonts w:eastAsia="Times New Roman"/>
          <w:b/>
          <w:bCs/>
        </w:rPr>
        <w:t>Nores, M.</w:t>
      </w:r>
      <w:r>
        <w:rPr>
          <w:rFonts w:eastAsia="Times New Roman"/>
        </w:rPr>
        <w:t>, &amp; Barnett, S. (2014). 2013 National preschool survey for Latin America and the Caribbean. Blueprint for country survey: Jamaica. Prepared for the Interamerican Development Bank. New Brunswick, NJ: National Institute for Early Education Research. Submitted report.</w:t>
      </w:r>
    </w:p>
    <w:p w14:paraId="6C44D757" w14:textId="77777777" w:rsidR="00A404CB" w:rsidRDefault="00A404CB">
      <w:pPr>
        <w:divId w:val="1373385847"/>
        <w:rPr>
          <w:rFonts w:eastAsia="Times New Roman"/>
        </w:rPr>
      </w:pPr>
      <w:r>
        <w:rPr>
          <w:rFonts w:eastAsia="Times New Roman"/>
          <w:b/>
          <w:bCs/>
        </w:rPr>
        <w:t>Nores, M.</w:t>
      </w:r>
      <w:r>
        <w:rPr>
          <w:rFonts w:eastAsia="Times New Roman"/>
        </w:rPr>
        <w:t xml:space="preserve"> &amp; Bernal, R. (2013). The </w:t>
      </w:r>
      <w:proofErr w:type="spellStart"/>
      <w:r>
        <w:rPr>
          <w:rFonts w:eastAsia="Times New Roman"/>
        </w:rPr>
        <w:t>Aeiotu</w:t>
      </w:r>
      <w:proofErr w:type="spellEnd"/>
      <w:r>
        <w:rPr>
          <w:rFonts w:eastAsia="Times New Roman"/>
        </w:rPr>
        <w:t xml:space="preserve"> Early Childhood Longitudinal Study: Effects of ECD intervention on children and family. First follow up report (Year 2).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Submitted report.</w:t>
      </w:r>
    </w:p>
    <w:p w14:paraId="28061AFD" w14:textId="77777777" w:rsidR="00A404CB" w:rsidRDefault="00A404CB">
      <w:pPr>
        <w:divId w:val="1037779844"/>
        <w:rPr>
          <w:rFonts w:eastAsia="Times New Roman"/>
        </w:rPr>
      </w:pPr>
      <w:r>
        <w:rPr>
          <w:rFonts w:eastAsia="Times New Roman"/>
        </w:rPr>
        <w:t xml:space="preserve">Bernal, R. &amp; </w:t>
      </w:r>
      <w:r>
        <w:rPr>
          <w:rFonts w:eastAsia="Times New Roman"/>
          <w:b/>
          <w:bCs/>
        </w:rPr>
        <w:t>Nores, M.</w:t>
      </w:r>
      <w:r>
        <w:rPr>
          <w:rFonts w:eastAsia="Times New Roman"/>
        </w:rPr>
        <w:t xml:space="preserve"> (2013). The </w:t>
      </w:r>
      <w:proofErr w:type="spellStart"/>
      <w:r>
        <w:rPr>
          <w:rFonts w:eastAsia="Times New Roman"/>
        </w:rPr>
        <w:t>AeioTu</w:t>
      </w:r>
      <w:proofErr w:type="spellEnd"/>
      <w:r>
        <w:rPr>
          <w:rFonts w:eastAsia="Times New Roman"/>
        </w:rPr>
        <w:t xml:space="preserve"> Early Childhood Longitudinal Study. Effects of ECD intervention on family and community. Descriptive Analysis of Family and Community in Year 2.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Submitted report.</w:t>
      </w:r>
    </w:p>
    <w:p w14:paraId="0D46226C" w14:textId="77777777" w:rsidR="00A404CB" w:rsidRDefault="00A404CB">
      <w:pPr>
        <w:divId w:val="723213891"/>
        <w:rPr>
          <w:rFonts w:eastAsia="Times New Roman"/>
        </w:rPr>
      </w:pPr>
      <w:r>
        <w:rPr>
          <w:rFonts w:eastAsia="Times New Roman"/>
          <w:b/>
          <w:bCs/>
        </w:rPr>
        <w:t>Nores, M.</w:t>
      </w:r>
      <w:r>
        <w:rPr>
          <w:rFonts w:eastAsia="Times New Roman"/>
        </w:rPr>
        <w:t xml:space="preserve"> &amp; Bernal, R. (2012). The </w:t>
      </w:r>
      <w:proofErr w:type="spellStart"/>
      <w:r>
        <w:rPr>
          <w:rFonts w:eastAsia="Times New Roman"/>
        </w:rPr>
        <w:t>AeioTu</w:t>
      </w:r>
      <w:proofErr w:type="spellEnd"/>
      <w:r>
        <w:rPr>
          <w:rFonts w:eastAsia="Times New Roman"/>
        </w:rPr>
        <w:t xml:space="preserve"> Early Childhood Longitudinal Study. Report II.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Submitted report.</w:t>
      </w:r>
    </w:p>
    <w:p w14:paraId="56A339C9" w14:textId="77777777" w:rsidR="00A404CB" w:rsidRDefault="00A404CB">
      <w:pPr>
        <w:divId w:val="1481144729"/>
        <w:rPr>
          <w:rFonts w:eastAsia="Times New Roman"/>
        </w:rPr>
      </w:pPr>
      <w:r>
        <w:rPr>
          <w:rFonts w:eastAsia="Times New Roman"/>
        </w:rPr>
        <w:t xml:space="preserve">Bernal, R. &amp; </w:t>
      </w:r>
      <w:r>
        <w:rPr>
          <w:rFonts w:eastAsia="Times New Roman"/>
          <w:b/>
          <w:bCs/>
        </w:rPr>
        <w:t>Nores, M.</w:t>
      </w:r>
      <w:r>
        <w:rPr>
          <w:rFonts w:eastAsia="Times New Roman"/>
        </w:rPr>
        <w:t xml:space="preserve"> (2012). The </w:t>
      </w:r>
      <w:proofErr w:type="spellStart"/>
      <w:r>
        <w:rPr>
          <w:rFonts w:eastAsia="Times New Roman"/>
        </w:rPr>
        <w:t>AeioTu</w:t>
      </w:r>
      <w:proofErr w:type="spellEnd"/>
      <w:r>
        <w:rPr>
          <w:rFonts w:eastAsia="Times New Roman"/>
        </w:rPr>
        <w:t xml:space="preserve"> Early Childhood Longitudinal Study. Effects of ECD intervention on family and community. First report. Methodology for the evaluation of family and community effects in the </w:t>
      </w:r>
      <w:proofErr w:type="spellStart"/>
      <w:r>
        <w:rPr>
          <w:rFonts w:eastAsia="Times New Roman"/>
        </w:rPr>
        <w:t>Aeiotu</w:t>
      </w:r>
      <w:proofErr w:type="spellEnd"/>
      <w:r>
        <w:rPr>
          <w:rFonts w:eastAsia="Times New Roman"/>
        </w:rPr>
        <w:t xml:space="preserve"> Early Childhood Longitudinal Study.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Submitted report.</w:t>
      </w:r>
    </w:p>
    <w:p w14:paraId="4EECC8D5" w14:textId="77777777" w:rsidR="00A404CB" w:rsidRDefault="00A404CB">
      <w:pPr>
        <w:divId w:val="73552588"/>
        <w:rPr>
          <w:rFonts w:eastAsia="Times New Roman"/>
        </w:rPr>
      </w:pPr>
      <w:r>
        <w:rPr>
          <w:rFonts w:eastAsia="Times New Roman"/>
        </w:rPr>
        <w:t xml:space="preserve">Bernal, R. &amp; </w:t>
      </w:r>
      <w:r>
        <w:rPr>
          <w:rFonts w:eastAsia="Times New Roman"/>
          <w:b/>
          <w:bCs/>
        </w:rPr>
        <w:t>Nores, M.</w:t>
      </w:r>
      <w:r>
        <w:rPr>
          <w:rFonts w:eastAsia="Times New Roman"/>
        </w:rPr>
        <w:t xml:space="preserve"> (2012). Baseline Description on Intent-to-Treat and Enrolled. Report III. Delayed Gratification Data Collection. </w:t>
      </w:r>
      <w:proofErr w:type="spellStart"/>
      <w:r>
        <w:rPr>
          <w:rFonts w:eastAsia="Times New Roman"/>
        </w:rPr>
        <w:t>AeioTu</w:t>
      </w:r>
      <w:proofErr w:type="spellEnd"/>
      <w:r>
        <w:rPr>
          <w:rFonts w:eastAsia="Times New Roman"/>
        </w:rPr>
        <w:t xml:space="preserve"> Longitudinal Study.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w:t>
      </w:r>
    </w:p>
    <w:p w14:paraId="6CE17409" w14:textId="77777777" w:rsidR="00A404CB" w:rsidRDefault="00A404CB">
      <w:pPr>
        <w:divId w:val="213153681"/>
        <w:rPr>
          <w:rFonts w:eastAsia="Times New Roman"/>
        </w:rPr>
      </w:pPr>
      <w:r>
        <w:rPr>
          <w:rFonts w:eastAsia="Times New Roman"/>
          <w:b/>
          <w:bCs/>
        </w:rPr>
        <w:t>Nores, M.</w:t>
      </w:r>
      <w:r>
        <w:rPr>
          <w:rFonts w:eastAsia="Times New Roman"/>
        </w:rPr>
        <w:t xml:space="preserve"> &amp; Bernal, R. (2012). The </w:t>
      </w:r>
      <w:proofErr w:type="spellStart"/>
      <w:r>
        <w:rPr>
          <w:rFonts w:eastAsia="Times New Roman"/>
        </w:rPr>
        <w:t>Aeiotu</w:t>
      </w:r>
      <w:proofErr w:type="spellEnd"/>
      <w:r>
        <w:rPr>
          <w:rFonts w:eastAsia="Times New Roman"/>
        </w:rPr>
        <w:t xml:space="preserve"> Early Childhood Longitudinal Study. Report I. Baseline Data Collection. New Brunswick, NJ: National Institute for Early Education Research &amp; Bogota, Colombia: CEDE, Universidad de </w:t>
      </w:r>
      <w:proofErr w:type="spellStart"/>
      <w:r>
        <w:rPr>
          <w:rFonts w:eastAsia="Times New Roman"/>
        </w:rPr>
        <w:t>los</w:t>
      </w:r>
      <w:proofErr w:type="spellEnd"/>
      <w:r>
        <w:rPr>
          <w:rFonts w:eastAsia="Times New Roman"/>
        </w:rPr>
        <w:t xml:space="preserve"> Andes. Submitted report.</w:t>
      </w:r>
    </w:p>
    <w:p w14:paraId="202D6340" w14:textId="77777777" w:rsidR="00A404CB" w:rsidRDefault="00A404CB">
      <w:pPr>
        <w:divId w:val="636568622"/>
        <w:rPr>
          <w:rFonts w:eastAsia="Times New Roman"/>
        </w:rPr>
      </w:pPr>
      <w:r>
        <w:rPr>
          <w:rFonts w:eastAsia="Times New Roman"/>
        </w:rPr>
        <w:t>The World Bank (2011) High quality education for all by 2020. Volume II: Analytical report. Author: Washington, DC.</w:t>
      </w:r>
    </w:p>
    <w:p w14:paraId="084549F9" w14:textId="77777777" w:rsidR="00A404CB" w:rsidRDefault="00A404CB">
      <w:pPr>
        <w:divId w:val="1133213121"/>
        <w:rPr>
          <w:rFonts w:eastAsia="Times New Roman"/>
        </w:rPr>
      </w:pPr>
      <w:r>
        <w:rPr>
          <w:rFonts w:eastAsia="Times New Roman"/>
          <w:b/>
          <w:bCs/>
        </w:rPr>
        <w:t>Nores, M.</w:t>
      </w:r>
      <w:r>
        <w:rPr>
          <w:rFonts w:eastAsia="Times New Roman"/>
        </w:rPr>
        <w:t xml:space="preserve"> (2010) Book Review: Emerging evidence on vouchers and faith-based providers in education: case studies from Africa, Latin America and Asia edited by Felipe Barrera-Osorio, Harry Anthony Patrinos, and Quentin Wodon. Washington, DC: World Bank. 186 pp. $25.00. (paper). ISBN 978-0-8213-7976-9.</w:t>
      </w:r>
    </w:p>
    <w:p w14:paraId="65338004" w14:textId="77777777" w:rsidR="00A404CB" w:rsidRDefault="00A404CB">
      <w:pPr>
        <w:divId w:val="196742832"/>
        <w:rPr>
          <w:rFonts w:eastAsia="Times New Roman"/>
        </w:rPr>
      </w:pPr>
      <w:r>
        <w:rPr>
          <w:rFonts w:eastAsia="Times New Roman"/>
          <w:b/>
          <w:bCs/>
        </w:rPr>
        <w:t>Nores, M.</w:t>
      </w:r>
      <w:r>
        <w:rPr>
          <w:rFonts w:eastAsia="Times New Roman"/>
        </w:rPr>
        <w:t xml:space="preserve"> (2009). The Determinants of primary completion and achievement in Vietnam. Report prepared for the World Bank.</w:t>
      </w:r>
    </w:p>
    <w:p w14:paraId="03C2F9E4" w14:textId="77777777" w:rsidR="00A404CB" w:rsidRDefault="00A404CB">
      <w:pPr>
        <w:divId w:val="241455442"/>
        <w:rPr>
          <w:rFonts w:eastAsia="Times New Roman"/>
        </w:rPr>
      </w:pPr>
      <w:r>
        <w:rPr>
          <w:rFonts w:eastAsia="Times New Roman"/>
          <w:b/>
          <w:bCs/>
        </w:rPr>
        <w:t>Nores, M.</w:t>
      </w:r>
      <w:r>
        <w:rPr>
          <w:rFonts w:eastAsia="Times New Roman"/>
        </w:rPr>
        <w:t xml:space="preserve"> (2009). The impact of liquidity constraints in educational choices. A Case Study of Vietnam. Report prepared for the World Bank.</w:t>
      </w:r>
    </w:p>
    <w:p w14:paraId="69F94A89" w14:textId="77777777" w:rsidR="00A404CB" w:rsidRDefault="00A404CB">
      <w:pPr>
        <w:divId w:val="1313603677"/>
        <w:rPr>
          <w:rFonts w:eastAsia="Times New Roman"/>
        </w:rPr>
      </w:pPr>
      <w:r>
        <w:rPr>
          <w:rFonts w:eastAsia="Times New Roman"/>
          <w:b/>
          <w:bCs/>
        </w:rPr>
        <w:t>Nores, M.</w:t>
      </w:r>
      <w:r>
        <w:rPr>
          <w:rFonts w:eastAsia="Times New Roman"/>
        </w:rPr>
        <w:t xml:space="preserve"> (2008). Vietnam: Modeling primary and secondary education completion and attendance. Report prepared for the World Bank.</w:t>
      </w:r>
    </w:p>
    <w:p w14:paraId="641B25E8" w14:textId="53590BE2" w:rsidR="00A404CB" w:rsidRDefault="00A404CB" w:rsidP="00575CA0">
      <w:pPr>
        <w:divId w:val="707415696"/>
        <w:rPr>
          <w:rFonts w:eastAsia="Times New Roman"/>
        </w:rPr>
      </w:pPr>
      <w:r>
        <w:rPr>
          <w:rFonts w:eastAsia="Times New Roman"/>
          <w:b/>
          <w:bCs/>
        </w:rPr>
        <w:t>Nores, M.</w:t>
      </w:r>
      <w:r>
        <w:rPr>
          <w:rFonts w:eastAsia="Times New Roman"/>
        </w:rPr>
        <w:t xml:space="preserve"> (2008). Vietnam: Costs and resources of schooling. Report prepared for the World Bank.</w:t>
      </w:r>
    </w:p>
    <w:p w14:paraId="008A2467" w14:textId="77777777" w:rsidR="00A404CB" w:rsidRDefault="00A404CB">
      <w:pPr>
        <w:divId w:val="261651168"/>
        <w:rPr>
          <w:rFonts w:eastAsia="Times New Roman"/>
        </w:rPr>
      </w:pPr>
      <w:r>
        <w:rPr>
          <w:rFonts w:eastAsia="Times New Roman"/>
          <w:b/>
          <w:bCs/>
        </w:rPr>
        <w:t>Nores, M. (</w:t>
      </w:r>
      <w:r>
        <w:rPr>
          <w:rFonts w:eastAsia="Times New Roman"/>
        </w:rPr>
        <w:t>2008). Vietnam schools: access, progression and attainment. Report prepared for the World Bank.</w:t>
      </w:r>
    </w:p>
    <w:p w14:paraId="4EA34534" w14:textId="77777777" w:rsidR="00A404CB" w:rsidRDefault="00A404CB">
      <w:pPr>
        <w:divId w:val="401025393"/>
        <w:rPr>
          <w:rFonts w:eastAsia="Times New Roman"/>
        </w:rPr>
      </w:pPr>
      <w:r>
        <w:rPr>
          <w:rFonts w:eastAsia="Times New Roman"/>
          <w:b/>
          <w:bCs/>
        </w:rPr>
        <w:t>Nores, M</w:t>
      </w:r>
      <w:r>
        <w:rPr>
          <w:rFonts w:eastAsia="Times New Roman"/>
        </w:rPr>
        <w:t>. (2008) Quantity and quality of primary schools in Vietnam: An analysis of distribution. Report prepared for the World Bank.</w:t>
      </w:r>
    </w:p>
    <w:p w14:paraId="68A2C829" w14:textId="77777777" w:rsidR="00A404CB" w:rsidRPr="00B61427" w:rsidRDefault="00A404CB">
      <w:pPr>
        <w:divId w:val="1593858345"/>
        <w:rPr>
          <w:rFonts w:eastAsia="Times New Roman"/>
          <w:lang w:val="es-419"/>
        </w:rPr>
      </w:pPr>
      <w:r>
        <w:rPr>
          <w:rFonts w:eastAsia="Times New Roman"/>
        </w:rPr>
        <w:t xml:space="preserve">Narodowski, M. &amp; </w:t>
      </w:r>
      <w:r>
        <w:rPr>
          <w:rFonts w:eastAsia="Times New Roman"/>
          <w:b/>
          <w:bCs/>
        </w:rPr>
        <w:t>Nores, M</w:t>
      </w:r>
      <w:r>
        <w:rPr>
          <w:rFonts w:eastAsia="Times New Roman"/>
        </w:rPr>
        <w:t xml:space="preserve">. (2002). </w:t>
      </w:r>
      <w:r w:rsidRPr="00B61427">
        <w:rPr>
          <w:rFonts w:eastAsia="Times New Roman"/>
          <w:i/>
          <w:iCs/>
          <w:lang w:val="es-419"/>
        </w:rPr>
        <w:t>Desregulación y control local en educación. Análisis y propuesta para la Ciudad de Buenos Aires.</w:t>
      </w:r>
      <w:r w:rsidRPr="00B61427">
        <w:rPr>
          <w:rFonts w:eastAsia="Times New Roman"/>
          <w:lang w:val="es-419"/>
        </w:rPr>
        <w:t xml:space="preserve"> [</w:t>
      </w:r>
      <w:proofErr w:type="spellStart"/>
      <w:r w:rsidRPr="00B61427">
        <w:rPr>
          <w:rFonts w:eastAsia="Times New Roman"/>
          <w:lang w:val="es-419"/>
        </w:rPr>
        <w:t>Deregulation</w:t>
      </w:r>
      <w:proofErr w:type="spellEnd"/>
      <w:r w:rsidRPr="00B61427">
        <w:rPr>
          <w:rFonts w:eastAsia="Times New Roman"/>
          <w:lang w:val="es-419"/>
        </w:rPr>
        <w:t xml:space="preserve"> and local control in </w:t>
      </w:r>
      <w:proofErr w:type="spellStart"/>
      <w:r w:rsidRPr="00B61427">
        <w:rPr>
          <w:rFonts w:eastAsia="Times New Roman"/>
          <w:lang w:val="es-419"/>
        </w:rPr>
        <w:t>education</w:t>
      </w:r>
      <w:proofErr w:type="spellEnd"/>
      <w:r w:rsidRPr="00B61427">
        <w:rPr>
          <w:rFonts w:eastAsia="Times New Roman"/>
          <w:lang w:val="es-419"/>
        </w:rPr>
        <w:t xml:space="preserve">. </w:t>
      </w:r>
      <w:r>
        <w:rPr>
          <w:rFonts w:eastAsia="Times New Roman"/>
        </w:rPr>
        <w:t xml:space="preserve">An analysis and proposal </w:t>
      </w:r>
      <w:r>
        <w:rPr>
          <w:rFonts w:eastAsia="Times New Roman"/>
        </w:rPr>
        <w:lastRenderedPageBreak/>
        <w:t xml:space="preserve">for the City of Buenos Aires] Serie </w:t>
      </w:r>
      <w:proofErr w:type="spellStart"/>
      <w:r>
        <w:rPr>
          <w:rFonts w:eastAsia="Times New Roman"/>
        </w:rPr>
        <w:t>Documentos</w:t>
      </w:r>
      <w:proofErr w:type="spellEnd"/>
      <w:r>
        <w:rPr>
          <w:rFonts w:eastAsia="Times New Roman"/>
        </w:rPr>
        <w:t xml:space="preserve"> de </w:t>
      </w:r>
      <w:proofErr w:type="spellStart"/>
      <w:r>
        <w:rPr>
          <w:rFonts w:eastAsia="Times New Roman"/>
        </w:rPr>
        <w:t>Trabajo</w:t>
      </w:r>
      <w:proofErr w:type="spellEnd"/>
      <w:r>
        <w:rPr>
          <w:rFonts w:eastAsia="Times New Roman"/>
        </w:rPr>
        <w:t xml:space="preserve">. </w:t>
      </w:r>
      <w:r w:rsidRPr="00B61427">
        <w:rPr>
          <w:rFonts w:eastAsia="Times New Roman"/>
          <w:lang w:val="es-419"/>
        </w:rPr>
        <w:t>Documento 76. Fundación Gobierno y Sociedad, Buenos Aires.</w:t>
      </w:r>
    </w:p>
    <w:p w14:paraId="47E5C441" w14:textId="77777777" w:rsidR="00A404CB" w:rsidRPr="00B61427" w:rsidRDefault="00A404CB">
      <w:pPr>
        <w:divId w:val="435828037"/>
        <w:rPr>
          <w:rFonts w:eastAsia="Times New Roman"/>
          <w:lang w:val="es-419"/>
        </w:rPr>
      </w:pPr>
      <w:r w:rsidRPr="00B61427">
        <w:rPr>
          <w:rFonts w:eastAsia="Times New Roman"/>
          <w:b/>
          <w:bCs/>
          <w:lang w:val="es-419"/>
        </w:rPr>
        <w:t>Nores, M</w:t>
      </w:r>
      <w:r w:rsidRPr="00B61427">
        <w:rPr>
          <w:rFonts w:eastAsia="Times New Roman"/>
          <w:lang w:val="es-419"/>
        </w:rPr>
        <w:t xml:space="preserve">. (2002). </w:t>
      </w:r>
      <w:r w:rsidRPr="00B61427">
        <w:rPr>
          <w:rFonts w:eastAsia="Times New Roman"/>
          <w:i/>
          <w:iCs/>
          <w:lang w:val="es-419"/>
        </w:rPr>
        <w:t>El Sistema Nacional de Evaluación de la Calidad -SINEC-. Un análisis del marco del programa, su implementación y su desarrollo</w:t>
      </w:r>
      <w:r w:rsidRPr="00B61427">
        <w:rPr>
          <w:rFonts w:eastAsia="Times New Roman"/>
          <w:lang w:val="es-419"/>
        </w:rPr>
        <w:t xml:space="preserve">. </w:t>
      </w:r>
      <w:r>
        <w:rPr>
          <w:rFonts w:eastAsia="Times New Roman"/>
        </w:rPr>
        <w:t xml:space="preserve">[The National Assessment System of Argentina. A political analysis of its implementation and development] Serie </w:t>
      </w:r>
      <w:proofErr w:type="spellStart"/>
      <w:r>
        <w:rPr>
          <w:rFonts w:eastAsia="Times New Roman"/>
        </w:rPr>
        <w:t>Documentos</w:t>
      </w:r>
      <w:proofErr w:type="spellEnd"/>
      <w:r>
        <w:rPr>
          <w:rFonts w:eastAsia="Times New Roman"/>
        </w:rPr>
        <w:t xml:space="preserve"> de </w:t>
      </w:r>
      <w:proofErr w:type="spellStart"/>
      <w:r>
        <w:rPr>
          <w:rFonts w:eastAsia="Times New Roman"/>
        </w:rPr>
        <w:t>Trabajo</w:t>
      </w:r>
      <w:proofErr w:type="spellEnd"/>
      <w:r>
        <w:rPr>
          <w:rFonts w:eastAsia="Times New Roman"/>
        </w:rPr>
        <w:t xml:space="preserve">. </w:t>
      </w:r>
      <w:r w:rsidRPr="00B61427">
        <w:rPr>
          <w:rFonts w:eastAsia="Times New Roman"/>
          <w:lang w:val="es-419"/>
        </w:rPr>
        <w:t>Documento 59. Fundación Gobierno y Sociedad, Buenos Aires.</w:t>
      </w:r>
    </w:p>
    <w:p w14:paraId="4B76591C" w14:textId="7E7E1F83" w:rsidR="00F12DE6" w:rsidRDefault="00A404CB" w:rsidP="00F12DE6">
      <w:pPr>
        <w:divId w:val="1023702628"/>
        <w:rPr>
          <w:rFonts w:eastAsia="Times New Roman"/>
          <w:lang w:val="es-419"/>
        </w:rPr>
      </w:pPr>
      <w:r w:rsidRPr="00B61427">
        <w:rPr>
          <w:rFonts w:eastAsia="Times New Roman"/>
          <w:lang w:val="es-419"/>
        </w:rPr>
        <w:t xml:space="preserve">Narodowski, M. &amp; </w:t>
      </w:r>
      <w:r w:rsidRPr="00B61427">
        <w:rPr>
          <w:rFonts w:eastAsia="Times New Roman"/>
          <w:b/>
          <w:bCs/>
          <w:lang w:val="es-419"/>
        </w:rPr>
        <w:t>Nores, M</w:t>
      </w:r>
      <w:r w:rsidRPr="00B61427">
        <w:rPr>
          <w:rFonts w:eastAsia="Times New Roman"/>
          <w:lang w:val="es-419"/>
        </w:rPr>
        <w:t xml:space="preserve">. (2000) </w:t>
      </w:r>
      <w:r w:rsidRPr="00B61427">
        <w:rPr>
          <w:rFonts w:eastAsia="Times New Roman"/>
          <w:i/>
          <w:iCs/>
          <w:lang w:val="es-419"/>
        </w:rPr>
        <w:t>¿Quiénes quedan y quiénes salen? Características socioeconómicas en la composición de la matrícula en escuelas públicas y privadas en la Argentina.</w:t>
      </w:r>
      <w:r w:rsidRPr="00B61427">
        <w:rPr>
          <w:rFonts w:eastAsia="Times New Roman"/>
          <w:lang w:val="es-419"/>
        </w:rPr>
        <w:t xml:space="preserve"> [Who </w:t>
      </w:r>
      <w:proofErr w:type="spellStart"/>
      <w:r w:rsidRPr="00B61427">
        <w:rPr>
          <w:rFonts w:eastAsia="Times New Roman"/>
          <w:lang w:val="es-419"/>
        </w:rPr>
        <w:t>stays</w:t>
      </w:r>
      <w:proofErr w:type="spellEnd"/>
      <w:r w:rsidRPr="00B61427">
        <w:rPr>
          <w:rFonts w:eastAsia="Times New Roman"/>
          <w:lang w:val="es-419"/>
        </w:rPr>
        <w:t xml:space="preserve"> &amp; </w:t>
      </w:r>
      <w:proofErr w:type="spellStart"/>
      <w:r w:rsidRPr="00B61427">
        <w:rPr>
          <w:rFonts w:eastAsia="Times New Roman"/>
          <w:lang w:val="es-419"/>
        </w:rPr>
        <w:t>who</w:t>
      </w:r>
      <w:proofErr w:type="spellEnd"/>
      <w:r w:rsidRPr="00B61427">
        <w:rPr>
          <w:rFonts w:eastAsia="Times New Roman"/>
          <w:lang w:val="es-419"/>
        </w:rPr>
        <w:t xml:space="preserve"> </w:t>
      </w:r>
      <w:proofErr w:type="spellStart"/>
      <w:r w:rsidRPr="00B61427">
        <w:rPr>
          <w:rFonts w:eastAsia="Times New Roman"/>
          <w:lang w:val="es-419"/>
        </w:rPr>
        <w:t>leaves</w:t>
      </w:r>
      <w:proofErr w:type="spellEnd"/>
      <w:r w:rsidRPr="00B61427">
        <w:rPr>
          <w:rFonts w:eastAsia="Times New Roman"/>
          <w:lang w:val="es-419"/>
        </w:rPr>
        <w:t xml:space="preserve">? </w:t>
      </w:r>
      <w:proofErr w:type="spellStart"/>
      <w:r w:rsidRPr="00B61427">
        <w:rPr>
          <w:rFonts w:eastAsia="Times New Roman"/>
          <w:lang w:val="es-419"/>
        </w:rPr>
        <w:t>Socioeconomic</w:t>
      </w:r>
      <w:proofErr w:type="spellEnd"/>
      <w:r w:rsidRPr="00B61427">
        <w:rPr>
          <w:rFonts w:eastAsia="Times New Roman"/>
          <w:lang w:val="es-419"/>
        </w:rPr>
        <w:t xml:space="preserve"> </w:t>
      </w:r>
      <w:proofErr w:type="spellStart"/>
      <w:r w:rsidRPr="00B61427">
        <w:rPr>
          <w:rFonts w:eastAsia="Times New Roman"/>
          <w:lang w:val="es-419"/>
        </w:rPr>
        <w:t>characteristics</w:t>
      </w:r>
      <w:proofErr w:type="spellEnd"/>
      <w:r w:rsidRPr="00B61427">
        <w:rPr>
          <w:rFonts w:eastAsia="Times New Roman"/>
          <w:lang w:val="es-419"/>
        </w:rPr>
        <w:t xml:space="preserve"> &amp; </w:t>
      </w:r>
      <w:proofErr w:type="spellStart"/>
      <w:r w:rsidRPr="00B61427">
        <w:rPr>
          <w:rFonts w:eastAsia="Times New Roman"/>
          <w:lang w:val="es-419"/>
        </w:rPr>
        <w:t>public</w:t>
      </w:r>
      <w:proofErr w:type="spellEnd"/>
      <w:r w:rsidRPr="00B61427">
        <w:rPr>
          <w:rFonts w:eastAsia="Times New Roman"/>
          <w:lang w:val="es-419"/>
        </w:rPr>
        <w:t>/</w:t>
      </w:r>
      <w:proofErr w:type="spellStart"/>
      <w:r w:rsidRPr="00B61427">
        <w:rPr>
          <w:rFonts w:eastAsia="Times New Roman"/>
          <w:lang w:val="es-419"/>
        </w:rPr>
        <w:t>private</w:t>
      </w:r>
      <w:proofErr w:type="spellEnd"/>
      <w:r w:rsidRPr="00B61427">
        <w:rPr>
          <w:rFonts w:eastAsia="Times New Roman"/>
          <w:lang w:val="es-419"/>
        </w:rPr>
        <w:t xml:space="preserve"> </w:t>
      </w:r>
      <w:proofErr w:type="spellStart"/>
      <w:r w:rsidRPr="00B61427">
        <w:rPr>
          <w:rFonts w:eastAsia="Times New Roman"/>
          <w:lang w:val="es-419"/>
        </w:rPr>
        <w:t>enrollments</w:t>
      </w:r>
      <w:proofErr w:type="spellEnd"/>
      <w:r w:rsidRPr="00B61427">
        <w:rPr>
          <w:rFonts w:eastAsia="Times New Roman"/>
          <w:lang w:val="es-419"/>
        </w:rPr>
        <w:t xml:space="preserve"> in </w:t>
      </w:r>
      <w:proofErr w:type="gramStart"/>
      <w:r w:rsidRPr="00B61427">
        <w:rPr>
          <w:rFonts w:eastAsia="Times New Roman"/>
          <w:lang w:val="es-419"/>
        </w:rPr>
        <w:t>Argentina</w:t>
      </w:r>
      <w:proofErr w:type="gramEnd"/>
      <w:r w:rsidRPr="00B61427">
        <w:rPr>
          <w:rFonts w:eastAsia="Times New Roman"/>
          <w:lang w:val="es-419"/>
        </w:rPr>
        <w:t>] Serie Documentos de Trabajo. Documento 31. Fundación Gobierno y Sociedad, Buenos Aires.</w:t>
      </w:r>
    </w:p>
    <w:p w14:paraId="59DE33A2" w14:textId="77777777" w:rsidR="00F12DE6" w:rsidRDefault="00F12DE6" w:rsidP="00F12DE6">
      <w:pPr>
        <w:divId w:val="1023702628"/>
        <w:rPr>
          <w:rFonts w:eastAsia="Times New Roman"/>
          <w:lang w:val="es-419"/>
        </w:rPr>
      </w:pPr>
    </w:p>
    <w:p w14:paraId="22CEA468" w14:textId="77777777" w:rsidR="00C00353" w:rsidRDefault="00C00353" w:rsidP="00C00353">
      <w:pPr>
        <w:pStyle w:val="Heading4"/>
        <w:keepNext/>
        <w:keepLines/>
        <w:spacing w:before="25"/>
        <w:ind w:left="-450"/>
        <w:divId w:val="1023702628"/>
        <w:rPr>
          <w:rFonts w:eastAsia="Times New Roman"/>
        </w:rPr>
      </w:pPr>
      <w:r>
        <w:rPr>
          <w:rFonts w:eastAsia="Times New Roman"/>
        </w:rPr>
        <w:t>Tools</w:t>
      </w:r>
    </w:p>
    <w:p w14:paraId="484DABC8" w14:textId="77777777" w:rsidR="00F12DE6" w:rsidRPr="00F12DE6" w:rsidRDefault="00F12DE6" w:rsidP="00F12DE6">
      <w:pPr>
        <w:spacing w:after="105"/>
        <w:divId w:val="1023702628"/>
        <w:rPr>
          <w:rFonts w:eastAsia="Times New Roman"/>
        </w:rPr>
      </w:pPr>
      <w:r w:rsidRPr="00AA3452">
        <w:rPr>
          <w:rFonts w:eastAsia="Times New Roman"/>
        </w:rPr>
        <w:t xml:space="preserve">Figueras-Daniel, A., Frede, E., Howard, E., Howard, S., </w:t>
      </w:r>
      <w:r w:rsidRPr="00AA3452">
        <w:rPr>
          <w:rFonts w:eastAsia="Times New Roman"/>
          <w:b/>
          <w:bCs/>
        </w:rPr>
        <w:t>Nores, M.</w:t>
      </w:r>
      <w:r w:rsidRPr="00AA3452">
        <w:rPr>
          <w:rFonts w:eastAsia="Times New Roman"/>
        </w:rPr>
        <w:t>, Rashid, H., Riley-Ayers, S., &amp; Samms-Vaughan, M. (</w:t>
      </w:r>
      <w:proofErr w:type="spellStart"/>
      <w:r w:rsidRPr="00AA3452">
        <w:rPr>
          <w:rFonts w:eastAsia="Times New Roman"/>
        </w:rPr>
        <w:t>alph</w:t>
      </w:r>
      <w:proofErr w:type="spellEnd"/>
      <w:r w:rsidRPr="00AA3452">
        <w:rPr>
          <w:rFonts w:eastAsia="Times New Roman"/>
        </w:rPr>
        <w:t xml:space="preserve">.) </w:t>
      </w:r>
      <w:r w:rsidRPr="00A06716">
        <w:rPr>
          <w:rFonts w:eastAsia="Times New Roman"/>
        </w:rPr>
        <w:t xml:space="preserve">(2022). Child Development Assessment. </w:t>
      </w:r>
      <w:r w:rsidRPr="00F12DE6">
        <w:rPr>
          <w:rFonts w:eastAsia="Times New Roman"/>
        </w:rPr>
        <w:t>Produced under a contract with the Inter-American Development Grant, for the Ministry of Education, Early Childhood Care and Education Division, Government of the Republic of Trinidad and Tobago.</w:t>
      </w:r>
    </w:p>
    <w:p w14:paraId="1A10D4C4" w14:textId="77777777" w:rsidR="00F12DE6" w:rsidRPr="00F12DE6" w:rsidRDefault="00F12DE6" w:rsidP="00F12DE6">
      <w:pPr>
        <w:spacing w:after="105"/>
        <w:divId w:val="1023702628"/>
        <w:rPr>
          <w:rFonts w:eastAsia="Times New Roman"/>
        </w:rPr>
      </w:pPr>
      <w:r w:rsidRPr="00F12DE6">
        <w:rPr>
          <w:rFonts w:eastAsia="Times New Roman"/>
        </w:rPr>
        <w:t xml:space="preserve">Rickus, G., Barnett, W. S., </w:t>
      </w:r>
      <w:r w:rsidRPr="00F12DE6">
        <w:rPr>
          <w:rFonts w:eastAsia="Times New Roman"/>
          <w:b/>
          <w:bCs/>
        </w:rPr>
        <w:t>Nores, M.</w:t>
      </w:r>
      <w:r w:rsidRPr="00F12DE6">
        <w:rPr>
          <w:rFonts w:eastAsia="Times New Roman"/>
        </w:rPr>
        <w:t xml:space="preserve">, Weisenfeld, G., Friedman-Krauss, A., &amp; Garver, K. (2020). </w:t>
      </w:r>
      <w:r w:rsidRPr="00A06716">
        <w:rPr>
          <w:rFonts w:eastAsia="Times New Roman"/>
        </w:rPr>
        <w:t xml:space="preserve">Cost of Preschool Quality and Revenue (CPQ&amp;R) 6.0. </w:t>
      </w:r>
      <w:r w:rsidRPr="00F12DE6">
        <w:rPr>
          <w:rFonts w:eastAsia="Times New Roman"/>
        </w:rPr>
        <w:t>Center on Enhancing Early Learning Outcomes.</w:t>
      </w:r>
    </w:p>
    <w:p w14:paraId="3F2D4B0F" w14:textId="629F7322" w:rsidR="00F12DE6" w:rsidRPr="00A06716" w:rsidRDefault="00F12DE6" w:rsidP="00F12DE6">
      <w:pPr>
        <w:spacing w:after="105"/>
        <w:divId w:val="1023702628"/>
        <w:rPr>
          <w:rFonts w:eastAsia="Times New Roman"/>
        </w:rPr>
      </w:pPr>
      <w:r w:rsidRPr="00F12DE6">
        <w:rPr>
          <w:rFonts w:eastAsia="Times New Roman"/>
        </w:rPr>
        <w:t xml:space="preserve">Rickus, G., Barnett, W. S., </w:t>
      </w:r>
      <w:r w:rsidRPr="00F12DE6">
        <w:rPr>
          <w:rFonts w:eastAsia="Times New Roman"/>
          <w:b/>
          <w:bCs/>
        </w:rPr>
        <w:t>Nores, M.</w:t>
      </w:r>
      <w:r w:rsidRPr="00F12DE6">
        <w:rPr>
          <w:rFonts w:eastAsia="Times New Roman"/>
        </w:rPr>
        <w:t xml:space="preserve">, Weisenfeld, G., Friedman-Krauss, A., &amp; Garver, K. (2020). </w:t>
      </w:r>
      <w:r w:rsidRPr="00A06716">
        <w:rPr>
          <w:rFonts w:eastAsia="Times New Roman"/>
        </w:rPr>
        <w:t xml:space="preserve">Cost of Preschool </w:t>
      </w:r>
      <w:proofErr w:type="gramStart"/>
      <w:r w:rsidRPr="00A06716">
        <w:rPr>
          <w:rFonts w:eastAsia="Times New Roman"/>
        </w:rPr>
        <w:t>Quality-Mini</w:t>
      </w:r>
      <w:proofErr w:type="gramEnd"/>
      <w:r w:rsidRPr="00A06716">
        <w:rPr>
          <w:rFonts w:eastAsia="Times New Roman"/>
        </w:rPr>
        <w:t xml:space="preserve"> (</w:t>
      </w:r>
      <w:proofErr w:type="gramStart"/>
      <w:r w:rsidRPr="00A06716">
        <w:rPr>
          <w:rFonts w:eastAsia="Times New Roman"/>
        </w:rPr>
        <w:t>CPQ-Mini</w:t>
      </w:r>
      <w:proofErr w:type="gramEnd"/>
      <w:r w:rsidRPr="00A06716">
        <w:rPr>
          <w:rFonts w:eastAsia="Times New Roman"/>
        </w:rPr>
        <w:t>). Center on Enhancing Early Learning Outcomes.</w:t>
      </w:r>
    </w:p>
    <w:p w14:paraId="7409EC58" w14:textId="2803F010" w:rsidR="00F12DE6" w:rsidRPr="00A06716" w:rsidRDefault="00F12DE6" w:rsidP="00977853">
      <w:pPr>
        <w:divId w:val="1023702628"/>
        <w:rPr>
          <w:rFonts w:eastAsia="Times New Roman"/>
        </w:rPr>
      </w:pPr>
      <w:r w:rsidRPr="00F12DE6">
        <w:rPr>
          <w:rFonts w:eastAsia="Times New Roman"/>
          <w:b/>
          <w:bCs/>
          <w:lang w:val="es-419"/>
        </w:rPr>
        <w:t>Nores, M.</w:t>
      </w:r>
      <w:r w:rsidRPr="00F12DE6">
        <w:rPr>
          <w:rFonts w:eastAsia="Times New Roman"/>
          <w:lang w:val="es-419"/>
        </w:rPr>
        <w:t xml:space="preserve"> (2011). Observación para la Medición del Ambiente del Hogar. </w:t>
      </w:r>
      <w:r w:rsidRPr="00A06716">
        <w:rPr>
          <w:rFonts w:eastAsia="Times New Roman"/>
        </w:rPr>
        <w:t>New Brunswick, NJ: National Institute for Early Education Research. Translated and Adapted from Home Observation for Measurement of the Environment: Administration Manual, by B. M. Caldwell and R. H. Bradley, 2003, Tempe, AZ: Family &amp; Human Dynamics Research Institute, Arizona State University.</w:t>
      </w:r>
    </w:p>
    <w:p w14:paraId="334303D1" w14:textId="77777777" w:rsidR="00E70848" w:rsidRPr="00A06716" w:rsidRDefault="00E70848" w:rsidP="00977853">
      <w:pPr>
        <w:divId w:val="1023702628"/>
        <w:rPr>
          <w:rFonts w:eastAsia="Times New Roman"/>
        </w:rPr>
      </w:pPr>
    </w:p>
    <w:p w14:paraId="1FE03B68" w14:textId="77777777" w:rsidR="00A404CB" w:rsidRDefault="00A404CB" w:rsidP="00E70848">
      <w:pPr>
        <w:pStyle w:val="Heading3"/>
        <w:keepNext/>
        <w:rPr>
          <w:rFonts w:eastAsia="Times New Roman"/>
        </w:rPr>
      </w:pPr>
      <w:r>
        <w:rPr>
          <w:rFonts w:eastAsia="Times New Roman"/>
        </w:rPr>
        <w:t>Teaching Activities</w:t>
      </w:r>
    </w:p>
    <w:p w14:paraId="7853CD29" w14:textId="77777777" w:rsidR="00A404CB" w:rsidRDefault="00A404CB" w:rsidP="00E70848">
      <w:pPr>
        <w:pStyle w:val="Heading4"/>
        <w:keepNext/>
        <w:rPr>
          <w:rFonts w:eastAsia="Times New Roman"/>
        </w:rPr>
      </w:pPr>
      <w:r>
        <w:rPr>
          <w:rFonts w:eastAsia="Times New Roman"/>
        </w:rPr>
        <w:t>Courses Taught</w:t>
      </w:r>
    </w:p>
    <w:p w14:paraId="41F28991" w14:textId="77777777" w:rsidR="00A404CB" w:rsidRDefault="00A404CB" w:rsidP="00E70848">
      <w:pPr>
        <w:keepNext/>
        <w:divId w:val="1934512459"/>
        <w:rPr>
          <w:rFonts w:eastAsia="Times New Roman"/>
        </w:rPr>
      </w:pPr>
      <w:r>
        <w:rPr>
          <w:rFonts w:eastAsia="Times New Roman"/>
          <w:b/>
          <w:bCs/>
        </w:rPr>
        <w:t>Teaching Assistant</w:t>
      </w:r>
      <w:r>
        <w:rPr>
          <w:rFonts w:eastAsia="Times New Roman"/>
        </w:rPr>
        <w:t xml:space="preserve">, </w:t>
      </w:r>
      <w:r>
        <w:rPr>
          <w:rFonts w:eastAsia="Times New Roman"/>
          <w:i/>
          <w:iCs/>
        </w:rPr>
        <w:t xml:space="preserve">Foreign Trade, </w:t>
      </w:r>
      <w:r>
        <w:rPr>
          <w:rFonts w:eastAsia="Times New Roman"/>
        </w:rPr>
        <w:t>Universidad Torcuato di Tella, Buenos Aires, Fall 1996.</w:t>
      </w:r>
    </w:p>
    <w:p w14:paraId="10945A44" w14:textId="77777777" w:rsidR="00A404CB" w:rsidRDefault="00A404CB" w:rsidP="00E70848">
      <w:pPr>
        <w:keepNext/>
        <w:divId w:val="277950802"/>
        <w:rPr>
          <w:rFonts w:eastAsia="Times New Roman"/>
        </w:rPr>
      </w:pPr>
      <w:r>
        <w:rPr>
          <w:rFonts w:eastAsia="Times New Roman"/>
          <w:b/>
          <w:bCs/>
        </w:rPr>
        <w:t>Courses Designed and Taught</w:t>
      </w:r>
      <w:r>
        <w:rPr>
          <w:rFonts w:eastAsia="Times New Roman"/>
        </w:rPr>
        <w:t xml:space="preserve">, Brown University, Fall 2006 – Spring 2008. </w:t>
      </w:r>
    </w:p>
    <w:p w14:paraId="2657AD55" w14:textId="77777777" w:rsidR="00A404CB" w:rsidRDefault="00A404CB">
      <w:pPr>
        <w:numPr>
          <w:ilvl w:val="0"/>
          <w:numId w:val="2"/>
        </w:numPr>
        <w:spacing w:before="100" w:beforeAutospacing="1" w:after="100" w:afterAutospacing="1"/>
        <w:divId w:val="277950802"/>
        <w:rPr>
          <w:rFonts w:eastAsia="Times New Roman"/>
        </w:rPr>
      </w:pPr>
      <w:r>
        <w:rPr>
          <w:rFonts w:eastAsia="Times New Roman"/>
          <w:i/>
          <w:iCs/>
        </w:rPr>
        <w:t>Education Policy Challenges -</w:t>
      </w:r>
      <w:r>
        <w:rPr>
          <w:rFonts w:eastAsia="Times New Roman"/>
        </w:rPr>
        <w:t xml:space="preserve"> Senior seminar addressing education reform trends within the framework of comparative education. Students are exposed to an overview of modern paradigms and their application as a framework for public policy analysis in the areas of measurement, race, decentralization policies, finance, and privatization, among others.</w:t>
      </w:r>
    </w:p>
    <w:p w14:paraId="0CA16C6D" w14:textId="77777777" w:rsidR="00A404CB" w:rsidRDefault="00A404CB">
      <w:pPr>
        <w:numPr>
          <w:ilvl w:val="0"/>
          <w:numId w:val="2"/>
        </w:numPr>
        <w:spacing w:before="100" w:beforeAutospacing="1" w:after="100" w:afterAutospacing="1"/>
        <w:divId w:val="277950802"/>
        <w:rPr>
          <w:rFonts w:eastAsia="Times New Roman"/>
        </w:rPr>
      </w:pPr>
      <w:r>
        <w:rPr>
          <w:rFonts w:eastAsia="Times New Roman"/>
          <w:i/>
          <w:iCs/>
        </w:rPr>
        <w:t xml:space="preserve">Economics of Public Policies </w:t>
      </w:r>
      <w:r>
        <w:rPr>
          <w:rFonts w:eastAsia="Times New Roman"/>
          <w:b/>
          <w:bCs/>
        </w:rPr>
        <w:t xml:space="preserve">- </w:t>
      </w:r>
      <w:r>
        <w:rPr>
          <w:rFonts w:eastAsia="Times New Roman"/>
        </w:rPr>
        <w:t xml:space="preserve">Core MPA/MPP course. Designed and taught providing students tools from the field of economics (concepts of public goods, externalities, </w:t>
      </w:r>
      <w:proofErr w:type="spellStart"/>
      <w:r>
        <w:rPr>
          <w:rFonts w:eastAsia="Times New Roman"/>
        </w:rPr>
        <w:t>etc</w:t>
      </w:r>
      <w:proofErr w:type="spellEnd"/>
      <w:r>
        <w:rPr>
          <w:rFonts w:eastAsia="Times New Roman"/>
        </w:rPr>
        <w:t xml:space="preserve">) to analyze issues such as health policy, tax reform, welfare, poverty and education in the U.S. </w:t>
      </w:r>
    </w:p>
    <w:p w14:paraId="27C93D35" w14:textId="77777777" w:rsidR="00A404CB" w:rsidRDefault="00A404CB">
      <w:pPr>
        <w:divId w:val="1636137760"/>
        <w:rPr>
          <w:rFonts w:eastAsia="Times New Roman"/>
        </w:rPr>
      </w:pPr>
      <w:r>
        <w:rPr>
          <w:rFonts w:eastAsia="Times New Roman"/>
          <w:b/>
          <w:bCs/>
        </w:rPr>
        <w:t>Guest Lecturer</w:t>
      </w:r>
    </w:p>
    <w:p w14:paraId="2B06ED29" w14:textId="77777777" w:rsidR="001D4E4C" w:rsidRDefault="001D4E4C" w:rsidP="008947A7">
      <w:pPr>
        <w:numPr>
          <w:ilvl w:val="0"/>
          <w:numId w:val="3"/>
        </w:numPr>
        <w:spacing w:before="100" w:beforeAutospacing="1" w:after="100" w:afterAutospacing="1"/>
        <w:divId w:val="1636137760"/>
        <w:rPr>
          <w:rFonts w:eastAsia="Times New Roman"/>
        </w:rPr>
      </w:pPr>
      <w:r w:rsidRPr="001D4E4C">
        <w:rPr>
          <w:rFonts w:eastAsia="Times New Roman"/>
        </w:rPr>
        <w:t>Multilevel Modelling. Graduate School of Education, Rutgers University. November 2025. With Allison Friedman-Krauss.</w:t>
      </w:r>
    </w:p>
    <w:p w14:paraId="12BE97C3" w14:textId="01E0E03B" w:rsidR="003E62E1" w:rsidRDefault="00EB59BF" w:rsidP="008947A7">
      <w:pPr>
        <w:numPr>
          <w:ilvl w:val="0"/>
          <w:numId w:val="3"/>
        </w:numPr>
        <w:spacing w:before="100" w:beforeAutospacing="1" w:after="100" w:afterAutospacing="1"/>
        <w:divId w:val="1636137760"/>
        <w:rPr>
          <w:rFonts w:eastAsia="Times New Roman"/>
        </w:rPr>
      </w:pPr>
      <w:r w:rsidRPr="00EB59BF">
        <w:rPr>
          <w:rFonts w:eastAsia="Times New Roman"/>
        </w:rPr>
        <w:t xml:space="preserve">Buildings Systems for Quality in Early Childhood Care &amp; Education. Executive Leadership Program in Early Childhood Development (ELP). Harvard University. June 2025.  </w:t>
      </w:r>
    </w:p>
    <w:p w14:paraId="4FC3D107" w14:textId="1A8245DB" w:rsidR="008947A7" w:rsidRDefault="008947A7" w:rsidP="008947A7">
      <w:pPr>
        <w:numPr>
          <w:ilvl w:val="0"/>
          <w:numId w:val="3"/>
        </w:numPr>
        <w:spacing w:before="100" w:beforeAutospacing="1" w:after="100" w:afterAutospacing="1"/>
        <w:divId w:val="1636137760"/>
        <w:rPr>
          <w:rFonts w:eastAsia="Times New Roman"/>
        </w:rPr>
      </w:pPr>
      <w:r w:rsidRPr="008947A7">
        <w:rPr>
          <w:rFonts w:eastAsia="Times New Roman"/>
        </w:rPr>
        <w:lastRenderedPageBreak/>
        <w:t>Early Childhood Development in Global Contexts</w:t>
      </w:r>
      <w:r>
        <w:rPr>
          <w:rFonts w:eastAsia="Times New Roman"/>
        </w:rPr>
        <w:t xml:space="preserve"> Course. (Dr. Aisha Yousafzai), Harvard University. Spring </w:t>
      </w:r>
      <w:r w:rsidR="009E7481">
        <w:rPr>
          <w:rFonts w:eastAsia="Times New Roman"/>
        </w:rPr>
        <w:t xml:space="preserve">2024 &amp; Spring </w:t>
      </w:r>
      <w:r>
        <w:rPr>
          <w:rFonts w:eastAsia="Times New Roman"/>
        </w:rPr>
        <w:t>2025.</w:t>
      </w:r>
    </w:p>
    <w:p w14:paraId="6E3DE927" w14:textId="5B49BB09" w:rsidR="00A404CB" w:rsidRDefault="00A404CB">
      <w:pPr>
        <w:numPr>
          <w:ilvl w:val="0"/>
          <w:numId w:val="3"/>
        </w:numPr>
        <w:spacing w:before="100" w:beforeAutospacing="1" w:after="100" w:afterAutospacing="1"/>
        <w:divId w:val="1636137760"/>
        <w:rPr>
          <w:rFonts w:eastAsia="Times New Roman"/>
        </w:rPr>
      </w:pPr>
      <w:r>
        <w:rPr>
          <w:rFonts w:eastAsia="Times New Roman"/>
        </w:rPr>
        <w:t>Global ECD Course. (Dr. Dana McCoy &amp; Dr. Aisha Yousafzai), Harvard University. Spring 2020.</w:t>
      </w:r>
    </w:p>
    <w:p w14:paraId="58266145" w14:textId="77777777" w:rsidR="00A404CB" w:rsidRDefault="00A404CB">
      <w:pPr>
        <w:numPr>
          <w:ilvl w:val="0"/>
          <w:numId w:val="3"/>
        </w:numPr>
        <w:spacing w:before="100" w:beforeAutospacing="1" w:after="100" w:afterAutospacing="1"/>
        <w:divId w:val="1636137760"/>
        <w:rPr>
          <w:rFonts w:eastAsia="Times New Roman"/>
        </w:rPr>
      </w:pPr>
      <w:r>
        <w:rPr>
          <w:rFonts w:eastAsia="Times New Roman"/>
        </w:rPr>
        <w:t>Understanding the evidence in ECE. (Dr. Steve Barnett), Rutgers University. Fall 2017.</w:t>
      </w:r>
    </w:p>
    <w:p w14:paraId="536E87AE" w14:textId="77777777" w:rsidR="00A404CB" w:rsidRDefault="00A404CB">
      <w:pPr>
        <w:numPr>
          <w:ilvl w:val="0"/>
          <w:numId w:val="3"/>
        </w:numPr>
        <w:spacing w:before="100" w:beforeAutospacing="1" w:after="100" w:afterAutospacing="1"/>
        <w:divId w:val="1636137760"/>
        <w:rPr>
          <w:rFonts w:eastAsia="Times New Roman"/>
        </w:rPr>
      </w:pPr>
      <w:r>
        <w:rPr>
          <w:rFonts w:eastAsia="Times New Roman"/>
        </w:rPr>
        <w:t>Hispanics in the U.S. (Dr. Marta Tienda), Brown University. Spring 2007.</w:t>
      </w:r>
    </w:p>
    <w:p w14:paraId="52580277" w14:textId="77777777" w:rsidR="00A404CB" w:rsidRDefault="00A404CB">
      <w:pPr>
        <w:numPr>
          <w:ilvl w:val="0"/>
          <w:numId w:val="3"/>
        </w:numPr>
        <w:spacing w:before="100" w:beforeAutospacing="1" w:after="100" w:afterAutospacing="1"/>
        <w:divId w:val="1636137760"/>
        <w:rPr>
          <w:rFonts w:eastAsia="Times New Roman"/>
        </w:rPr>
      </w:pPr>
      <w:r>
        <w:rPr>
          <w:rFonts w:eastAsia="Times New Roman"/>
        </w:rPr>
        <w:t>Comparative Education (Dr. Lesley Bartlett), Teachers College, Columbia University. Spring 2006.</w:t>
      </w:r>
    </w:p>
    <w:p w14:paraId="15636A6C" w14:textId="77777777" w:rsidR="00A404CB" w:rsidRDefault="00A404CB">
      <w:pPr>
        <w:numPr>
          <w:ilvl w:val="0"/>
          <w:numId w:val="3"/>
        </w:numPr>
        <w:spacing w:before="100" w:beforeAutospacing="1" w:after="100" w:afterAutospacing="1"/>
        <w:divId w:val="1636137760"/>
        <w:rPr>
          <w:rFonts w:eastAsia="Times New Roman"/>
        </w:rPr>
      </w:pPr>
      <w:r>
        <w:rPr>
          <w:rFonts w:eastAsia="Times New Roman"/>
        </w:rPr>
        <w:t>Resource Allocation (Dr. Henry Levin), Teachers College, Columbia University. Spring 2006.</w:t>
      </w:r>
    </w:p>
    <w:p w14:paraId="21F666E3" w14:textId="77777777" w:rsidR="00A404CB" w:rsidRDefault="00A404CB">
      <w:pPr>
        <w:numPr>
          <w:ilvl w:val="0"/>
          <w:numId w:val="3"/>
        </w:numPr>
        <w:spacing w:before="100" w:beforeAutospacing="1" w:after="100" w:afterAutospacing="1"/>
        <w:divId w:val="1636137760"/>
        <w:rPr>
          <w:rFonts w:eastAsia="Times New Roman"/>
        </w:rPr>
      </w:pPr>
      <w:r w:rsidRPr="00B61427">
        <w:rPr>
          <w:rFonts w:eastAsia="Times New Roman"/>
          <w:lang w:val="es-419"/>
        </w:rPr>
        <w:t xml:space="preserve">Education Policy (Dr. Mariano Narodowski), Universidad de San Andrés, Argentina. </w:t>
      </w:r>
      <w:r>
        <w:rPr>
          <w:rFonts w:eastAsia="Times New Roman"/>
        </w:rPr>
        <w:t>Fall 2002.</w:t>
      </w:r>
    </w:p>
    <w:p w14:paraId="04D5C80B" w14:textId="77777777" w:rsidR="00A404CB" w:rsidRDefault="00A404CB" w:rsidP="00A706E4">
      <w:pPr>
        <w:pStyle w:val="Heading3"/>
        <w:keepNext/>
        <w:rPr>
          <w:rFonts w:eastAsia="Times New Roman"/>
        </w:rPr>
      </w:pPr>
      <w:r>
        <w:rPr>
          <w:rFonts w:eastAsia="Times New Roman"/>
        </w:rPr>
        <w:t>Conference Presentations, Lectures, Demonstrations</w:t>
      </w:r>
    </w:p>
    <w:p w14:paraId="1867FC9B" w14:textId="77777777" w:rsidR="00A404CB" w:rsidRDefault="00A404CB" w:rsidP="00A706E4">
      <w:pPr>
        <w:pStyle w:val="Heading4"/>
        <w:keepNext/>
        <w:rPr>
          <w:rFonts w:eastAsia="Times New Roman"/>
        </w:rPr>
      </w:pPr>
      <w:r>
        <w:rPr>
          <w:rFonts w:eastAsia="Times New Roman"/>
        </w:rPr>
        <w:t>Keynote or Plenary Addresses</w:t>
      </w:r>
    </w:p>
    <w:p w14:paraId="2D7203A1" w14:textId="536FC425" w:rsidR="00A10F6D" w:rsidRDefault="00A10F6D" w:rsidP="00992BC3">
      <w:pPr>
        <w:spacing w:after="105"/>
        <w:divId w:val="914321389"/>
        <w:rPr>
          <w:rFonts w:eastAsia="Times New Roman"/>
          <w:lang w:val="es-419"/>
        </w:rPr>
      </w:pPr>
      <w:r>
        <w:rPr>
          <w:rFonts w:eastAsia="Times New Roman"/>
          <w:lang w:val="es-419"/>
        </w:rPr>
        <w:t>1/2026</w:t>
      </w:r>
      <w:r w:rsidR="002F53B3" w:rsidRPr="002F53B3">
        <w:rPr>
          <w:rFonts w:eastAsia="Times New Roman"/>
          <w:lang w:val="es-419"/>
        </w:rPr>
        <w:t>:</w:t>
      </w:r>
      <w:r>
        <w:rPr>
          <w:rFonts w:eastAsia="Times New Roman"/>
          <w:lang w:val="es-419"/>
        </w:rPr>
        <w:t xml:space="preserve"> </w:t>
      </w:r>
      <w:r w:rsidR="00FF3F69" w:rsidRPr="00FF3F69">
        <w:rPr>
          <w:rFonts w:eastAsia="Times New Roman"/>
          <w:lang w:val="es-419"/>
        </w:rPr>
        <w:t xml:space="preserve">“El desarrollo de la primera infancia y los siguiente 1,000 días.” Keynote. IV Seminario Internacional sobre Primera Infancia: Oportunidades para un Desarrollo Sostenible, </w:t>
      </w:r>
      <w:proofErr w:type="spellStart"/>
      <w:r w:rsidR="00FF3F69" w:rsidRPr="00FF3F69">
        <w:rPr>
          <w:rFonts w:eastAsia="Times New Roman"/>
          <w:lang w:val="es-419"/>
        </w:rPr>
        <w:t>convened</w:t>
      </w:r>
      <w:proofErr w:type="spellEnd"/>
      <w:r w:rsidR="00FF3F69" w:rsidRPr="00FF3F69">
        <w:rPr>
          <w:rFonts w:eastAsia="Times New Roman"/>
          <w:lang w:val="es-419"/>
        </w:rPr>
        <w:t xml:space="preserve"> </w:t>
      </w:r>
      <w:proofErr w:type="spellStart"/>
      <w:r w:rsidR="00FF3F69" w:rsidRPr="00FF3F69">
        <w:rPr>
          <w:rFonts w:eastAsia="Times New Roman"/>
          <w:lang w:val="es-419"/>
        </w:rPr>
        <w:t>by</w:t>
      </w:r>
      <w:proofErr w:type="spellEnd"/>
      <w:r w:rsidR="00FF3F69" w:rsidRPr="00FF3F69">
        <w:rPr>
          <w:rFonts w:eastAsia="Times New Roman"/>
          <w:lang w:val="es-419"/>
        </w:rPr>
        <w:t xml:space="preserve"> </w:t>
      </w:r>
      <w:proofErr w:type="spellStart"/>
      <w:r w:rsidR="00FF3F69" w:rsidRPr="00FF3F69">
        <w:rPr>
          <w:rFonts w:eastAsia="Times New Roman"/>
          <w:lang w:val="es-419"/>
        </w:rPr>
        <w:t>the</w:t>
      </w:r>
      <w:proofErr w:type="spellEnd"/>
      <w:r w:rsidR="00FF3F69" w:rsidRPr="00FF3F69">
        <w:rPr>
          <w:rFonts w:eastAsia="Times New Roman"/>
          <w:lang w:val="es-419"/>
        </w:rPr>
        <w:t xml:space="preserve"> Instituto Nacional de Atención Integral a la Primera Infancia (INAIPI) , </w:t>
      </w:r>
      <w:proofErr w:type="spellStart"/>
      <w:r w:rsidR="00FF3F69" w:rsidRPr="00FF3F69">
        <w:rPr>
          <w:rFonts w:eastAsia="Times New Roman"/>
          <w:lang w:val="es-419"/>
        </w:rPr>
        <w:t>Dominican</w:t>
      </w:r>
      <w:proofErr w:type="spellEnd"/>
      <w:r w:rsidR="00FF3F69" w:rsidRPr="00FF3F69">
        <w:rPr>
          <w:rFonts w:eastAsia="Times New Roman"/>
          <w:lang w:val="es-419"/>
        </w:rPr>
        <w:t xml:space="preserve"> </w:t>
      </w:r>
      <w:proofErr w:type="spellStart"/>
      <w:r w:rsidR="00FF3F69" w:rsidRPr="00FF3F69">
        <w:rPr>
          <w:rFonts w:eastAsia="Times New Roman"/>
          <w:lang w:val="es-419"/>
        </w:rPr>
        <w:t>Republic</w:t>
      </w:r>
      <w:proofErr w:type="spellEnd"/>
      <w:r w:rsidR="00FF3F69" w:rsidRPr="00FF3F69">
        <w:rPr>
          <w:rFonts w:eastAsia="Times New Roman"/>
          <w:lang w:val="es-419"/>
        </w:rPr>
        <w:t>.</w:t>
      </w:r>
    </w:p>
    <w:p w14:paraId="2D89DAFE" w14:textId="01C4AA72" w:rsidR="007F77DD" w:rsidRPr="002106B5" w:rsidRDefault="007F77DD" w:rsidP="00992BC3">
      <w:pPr>
        <w:spacing w:after="105"/>
        <w:divId w:val="914321389"/>
        <w:rPr>
          <w:rFonts w:eastAsia="Times New Roman"/>
          <w:lang w:val="es-419"/>
        </w:rPr>
      </w:pPr>
      <w:r w:rsidRPr="002106B5">
        <w:rPr>
          <w:rFonts w:eastAsia="Times New Roman"/>
          <w:lang w:val="es-419"/>
        </w:rPr>
        <w:t>12/2025</w:t>
      </w:r>
      <w:r w:rsidR="002F53B3">
        <w:rPr>
          <w:rFonts w:eastAsia="Times New Roman"/>
          <w:lang w:val="es-419"/>
        </w:rPr>
        <w:t>:</w:t>
      </w:r>
      <w:r w:rsidRPr="002106B5">
        <w:rPr>
          <w:rFonts w:eastAsia="Times New Roman"/>
          <w:lang w:val="es-419"/>
        </w:rPr>
        <w:t xml:space="preserve"> </w:t>
      </w:r>
      <w:r w:rsidR="002106B5" w:rsidRPr="00B57911">
        <w:rPr>
          <w:rFonts w:eastAsia="Times New Roman"/>
          <w:bCs/>
          <w:lang w:val="es-419"/>
        </w:rPr>
        <w:t>“Nueva Serie de Lancet: Desarrollo Infantil en los Siguientes 1</w:t>
      </w:r>
      <w:r w:rsidR="002106B5">
        <w:rPr>
          <w:rFonts w:eastAsia="Times New Roman"/>
          <w:bCs/>
          <w:lang w:val="es-419"/>
        </w:rPr>
        <w:t>000 días</w:t>
      </w:r>
      <w:r w:rsidR="002106B5" w:rsidRPr="00B57911">
        <w:rPr>
          <w:rFonts w:eastAsia="Times New Roman"/>
          <w:bCs/>
          <w:lang w:val="es-419"/>
        </w:rPr>
        <w:t xml:space="preserve">.” </w:t>
      </w:r>
      <w:r w:rsidR="002106B5" w:rsidRPr="004F78A2">
        <w:rPr>
          <w:rFonts w:eastAsia="Times New Roman"/>
          <w:bCs/>
        </w:rPr>
        <w:t>Plenary. National Meeting for Early Childhood, Secretary of Public Education, Government of Mexico, Latin America.</w:t>
      </w:r>
      <w:r w:rsidR="002106B5">
        <w:rPr>
          <w:rFonts w:eastAsia="Times New Roman"/>
          <w:bCs/>
        </w:rPr>
        <w:t xml:space="preserve"> </w:t>
      </w:r>
      <w:hyperlink r:id="rId96" w:history="1">
        <w:r w:rsidR="002106B5" w:rsidRPr="002106B5">
          <w:rPr>
            <w:rStyle w:val="Hyperlink"/>
            <w:rFonts w:eastAsia="Times New Roman"/>
            <w:bCs/>
            <w:lang w:val="es-419"/>
          </w:rPr>
          <w:t>https://youtu.be/ScFl4b40Jbo?si=eiZ4GvrpToAhHj8B</w:t>
        </w:r>
      </w:hyperlink>
    </w:p>
    <w:p w14:paraId="6502FD93" w14:textId="20D52F72" w:rsidR="00311C28" w:rsidRPr="0073739E" w:rsidRDefault="00311C28" w:rsidP="00992BC3">
      <w:pPr>
        <w:spacing w:after="105"/>
        <w:divId w:val="914321389"/>
        <w:rPr>
          <w:rFonts w:eastAsia="Times New Roman"/>
        </w:rPr>
      </w:pPr>
      <w:r w:rsidRPr="00796E59">
        <w:rPr>
          <w:rFonts w:eastAsia="Times New Roman"/>
          <w:lang w:val="es-419"/>
        </w:rPr>
        <w:t>08/2025: “</w:t>
      </w:r>
      <w:r w:rsidR="00796E59" w:rsidRPr="00796E59">
        <w:rPr>
          <w:rFonts w:eastAsia="Times New Roman"/>
          <w:lang w:val="es-419"/>
        </w:rPr>
        <w:t>Intervenciones claves durante el ciclo de la vida para favorecer el desarrollo infantil</w:t>
      </w:r>
      <w:r w:rsidR="00796E59">
        <w:rPr>
          <w:rFonts w:eastAsia="Times New Roman"/>
          <w:lang w:val="es-419"/>
        </w:rPr>
        <w:t>.</w:t>
      </w:r>
      <w:r w:rsidRPr="00796E59">
        <w:rPr>
          <w:rFonts w:eastAsia="Times New Roman"/>
          <w:lang w:val="es-419"/>
        </w:rPr>
        <w:t>”</w:t>
      </w:r>
      <w:r w:rsidR="00796E59">
        <w:rPr>
          <w:rFonts w:eastAsia="Times New Roman"/>
          <w:lang w:val="es-419"/>
        </w:rPr>
        <w:t xml:space="preserve"> </w:t>
      </w:r>
      <w:r w:rsidR="00796E59" w:rsidRPr="00EA58BF">
        <w:rPr>
          <w:rFonts w:eastAsia="Times New Roman"/>
          <w:lang w:val="es-419"/>
        </w:rPr>
        <w:t xml:space="preserve">Professional </w:t>
      </w:r>
      <w:proofErr w:type="spellStart"/>
      <w:r w:rsidR="00796E59" w:rsidRPr="00EA58BF">
        <w:rPr>
          <w:rFonts w:eastAsia="Times New Roman"/>
          <w:lang w:val="es-419"/>
        </w:rPr>
        <w:t>Development</w:t>
      </w:r>
      <w:proofErr w:type="spellEnd"/>
      <w:r w:rsidR="00796E59" w:rsidRPr="00EA58BF">
        <w:rPr>
          <w:rFonts w:eastAsia="Times New Roman"/>
          <w:lang w:val="es-419"/>
        </w:rPr>
        <w:t xml:space="preserve"> </w:t>
      </w:r>
      <w:proofErr w:type="spellStart"/>
      <w:r w:rsidR="00EA58BF" w:rsidRPr="00EA58BF">
        <w:rPr>
          <w:rFonts w:eastAsia="Times New Roman"/>
          <w:lang w:val="es-419"/>
        </w:rPr>
        <w:t>session</w:t>
      </w:r>
      <w:proofErr w:type="spellEnd"/>
      <w:r w:rsidR="00EA58BF" w:rsidRPr="00EA58BF">
        <w:rPr>
          <w:rFonts w:eastAsia="Times New Roman"/>
          <w:lang w:val="es-419"/>
        </w:rPr>
        <w:t xml:space="preserve"> for </w:t>
      </w:r>
      <w:proofErr w:type="spellStart"/>
      <w:r w:rsidR="00B31C96">
        <w:rPr>
          <w:rFonts w:eastAsia="Times New Roman"/>
          <w:lang w:val="es-419"/>
        </w:rPr>
        <w:t>L</w:t>
      </w:r>
      <w:r w:rsidR="00EA58BF" w:rsidRPr="00EA58BF">
        <w:rPr>
          <w:rFonts w:eastAsia="Times New Roman"/>
          <w:lang w:val="es-419"/>
        </w:rPr>
        <w:t>atin</w:t>
      </w:r>
      <w:proofErr w:type="spellEnd"/>
      <w:r w:rsidR="00B31C96">
        <w:rPr>
          <w:rFonts w:eastAsia="Times New Roman"/>
          <w:lang w:val="es-419"/>
        </w:rPr>
        <w:t xml:space="preserve"> A</w:t>
      </w:r>
      <w:r w:rsidR="00EA58BF" w:rsidRPr="00EA58BF">
        <w:rPr>
          <w:rFonts w:eastAsia="Times New Roman"/>
          <w:lang w:val="es-419"/>
        </w:rPr>
        <w:t xml:space="preserve">merican </w:t>
      </w:r>
      <w:proofErr w:type="spellStart"/>
      <w:r w:rsidR="00EA58BF" w:rsidRPr="00EA58BF">
        <w:rPr>
          <w:rFonts w:eastAsia="Times New Roman"/>
          <w:lang w:val="es-419"/>
        </w:rPr>
        <w:t>journalists</w:t>
      </w:r>
      <w:proofErr w:type="spellEnd"/>
      <w:r w:rsidR="00B31C96">
        <w:rPr>
          <w:rFonts w:eastAsia="Times New Roman"/>
          <w:lang w:val="es-419"/>
        </w:rPr>
        <w:t xml:space="preserve">: </w:t>
      </w:r>
      <w:r w:rsidR="00EA58BF" w:rsidRPr="00B31C96">
        <w:rPr>
          <w:rFonts w:eastAsia="Times New Roman"/>
          <w:i/>
          <w:iCs/>
          <w:lang w:val="es-419"/>
        </w:rPr>
        <w:t>Programa de formación para un periodismo comprometido con la primera infancia en Latinoamérica</w:t>
      </w:r>
      <w:r w:rsidR="00B31C96">
        <w:rPr>
          <w:rFonts w:eastAsia="Times New Roman"/>
          <w:lang w:val="es-419"/>
        </w:rPr>
        <w:t xml:space="preserve">. </w:t>
      </w:r>
      <w:r w:rsidR="00B31C96" w:rsidRPr="0073739E">
        <w:rPr>
          <w:rFonts w:eastAsia="Times New Roman"/>
        </w:rPr>
        <w:t>Somos Crianza, Latin America.</w:t>
      </w:r>
    </w:p>
    <w:p w14:paraId="7902D147" w14:textId="1E635D67" w:rsidR="00992BC3" w:rsidRPr="005345FE" w:rsidRDefault="00992BC3" w:rsidP="00992BC3">
      <w:pPr>
        <w:spacing w:after="105"/>
        <w:divId w:val="914321389"/>
        <w:rPr>
          <w:rFonts w:eastAsia="Times New Roman"/>
          <w:lang w:val="es-419"/>
        </w:rPr>
      </w:pPr>
      <w:r>
        <w:rPr>
          <w:rFonts w:eastAsia="Times New Roman"/>
        </w:rPr>
        <w:t>0</w:t>
      </w:r>
      <w:r w:rsidRPr="00992BC3">
        <w:rPr>
          <w:rFonts w:eastAsia="Times New Roman"/>
        </w:rPr>
        <w:t>5/</w:t>
      </w:r>
      <w:r>
        <w:rPr>
          <w:rFonts w:eastAsia="Times New Roman"/>
        </w:rPr>
        <w:t>20</w:t>
      </w:r>
      <w:r w:rsidRPr="00992BC3">
        <w:rPr>
          <w:rFonts w:eastAsia="Times New Roman"/>
        </w:rPr>
        <w:t>25</w:t>
      </w:r>
      <w:r>
        <w:rPr>
          <w:rFonts w:eastAsia="Times New Roman"/>
        </w:rPr>
        <w:t xml:space="preserve">: </w:t>
      </w:r>
      <w:r w:rsidRPr="00992BC3">
        <w:rPr>
          <w:rFonts w:eastAsia="Times New Roman"/>
        </w:rPr>
        <w:t xml:space="preserve">“New Lancet Series: Early Childhood Development and the Next 1000 Days.” </w:t>
      </w:r>
      <w:r w:rsidRPr="005345FE">
        <w:rPr>
          <w:rFonts w:eastAsia="Times New Roman"/>
          <w:lang w:val="es-419"/>
        </w:rPr>
        <w:t xml:space="preserve">With Catherine Draper. </w:t>
      </w:r>
      <w:proofErr w:type="spellStart"/>
      <w:r w:rsidRPr="005345FE">
        <w:rPr>
          <w:rFonts w:eastAsia="Times New Roman"/>
          <w:lang w:val="es-419"/>
        </w:rPr>
        <w:t>Invited</w:t>
      </w:r>
      <w:proofErr w:type="spellEnd"/>
      <w:r w:rsidRPr="005345FE">
        <w:rPr>
          <w:rFonts w:eastAsia="Times New Roman"/>
          <w:lang w:val="es-419"/>
        </w:rPr>
        <w:t xml:space="preserve"> </w:t>
      </w:r>
      <w:proofErr w:type="spellStart"/>
      <w:r w:rsidRPr="005345FE">
        <w:rPr>
          <w:rFonts w:eastAsia="Times New Roman"/>
          <w:lang w:val="es-419"/>
        </w:rPr>
        <w:t>keynotes</w:t>
      </w:r>
      <w:proofErr w:type="spellEnd"/>
      <w:r w:rsidRPr="005345FE">
        <w:rPr>
          <w:rFonts w:eastAsia="Times New Roman"/>
          <w:lang w:val="es-419"/>
        </w:rPr>
        <w:t xml:space="preserve">, Conference </w:t>
      </w:r>
      <w:proofErr w:type="spellStart"/>
      <w:r w:rsidRPr="005345FE">
        <w:rPr>
          <w:rFonts w:eastAsia="Times New Roman"/>
          <w:lang w:val="es-419"/>
        </w:rPr>
        <w:t>organized</w:t>
      </w:r>
      <w:proofErr w:type="spellEnd"/>
      <w:r w:rsidRPr="005345FE">
        <w:rPr>
          <w:rFonts w:eastAsia="Times New Roman"/>
          <w:lang w:val="es-419"/>
        </w:rPr>
        <w:t xml:space="preserve"> </w:t>
      </w:r>
      <w:proofErr w:type="spellStart"/>
      <w:r w:rsidRPr="005345FE">
        <w:rPr>
          <w:rFonts w:eastAsia="Times New Roman"/>
          <w:lang w:val="es-419"/>
        </w:rPr>
        <w:t>by</w:t>
      </w:r>
      <w:proofErr w:type="spellEnd"/>
      <w:r w:rsidRPr="005345FE">
        <w:rPr>
          <w:rFonts w:eastAsia="Times New Roman"/>
          <w:lang w:val="es-419"/>
        </w:rPr>
        <w:t xml:space="preserve"> </w:t>
      </w:r>
      <w:proofErr w:type="spellStart"/>
      <w:r w:rsidRPr="005345FE">
        <w:rPr>
          <w:rFonts w:eastAsia="Times New Roman"/>
          <w:lang w:val="es-419"/>
        </w:rPr>
        <w:t>the</w:t>
      </w:r>
      <w:proofErr w:type="spellEnd"/>
      <w:r w:rsidRPr="005345FE">
        <w:rPr>
          <w:rFonts w:eastAsia="Times New Roman"/>
          <w:lang w:val="es-419"/>
        </w:rPr>
        <w:t xml:space="preserve"> Pacto por la Primera Infancia &amp; Centro de Primera Infancia, Tecnológico de Monterrey, Mexico.</w:t>
      </w:r>
    </w:p>
    <w:p w14:paraId="7CF1279F" w14:textId="38F78947" w:rsidR="00992BC3" w:rsidRPr="005345FE" w:rsidRDefault="00992BC3" w:rsidP="00992BC3">
      <w:pPr>
        <w:spacing w:after="105"/>
        <w:divId w:val="914321389"/>
        <w:rPr>
          <w:rFonts w:eastAsia="Times New Roman"/>
          <w:lang w:val="es-419"/>
        </w:rPr>
      </w:pPr>
      <w:r>
        <w:rPr>
          <w:rFonts w:eastAsia="Times New Roman"/>
        </w:rPr>
        <w:t>0</w:t>
      </w:r>
      <w:r w:rsidRPr="00992BC3">
        <w:rPr>
          <w:rFonts w:eastAsia="Times New Roman"/>
        </w:rPr>
        <w:t>5/</w:t>
      </w:r>
      <w:r>
        <w:rPr>
          <w:rFonts w:eastAsia="Times New Roman"/>
        </w:rPr>
        <w:t>20</w:t>
      </w:r>
      <w:r w:rsidRPr="00992BC3">
        <w:rPr>
          <w:rFonts w:eastAsia="Times New Roman"/>
        </w:rPr>
        <w:t>25</w:t>
      </w:r>
      <w:r>
        <w:rPr>
          <w:rFonts w:eastAsia="Times New Roman"/>
        </w:rPr>
        <w:t xml:space="preserve">: </w:t>
      </w:r>
      <w:r w:rsidRPr="00992BC3">
        <w:rPr>
          <w:rFonts w:eastAsia="Times New Roman"/>
        </w:rPr>
        <w:t xml:space="preserve">“New Lancet Series: Early Childhood Development and the Next 1000 Days.” </w:t>
      </w:r>
      <w:r w:rsidRPr="005345FE">
        <w:rPr>
          <w:rFonts w:eastAsia="Times New Roman"/>
          <w:lang w:val="es-419"/>
        </w:rPr>
        <w:t xml:space="preserve">With Catherine Draper. </w:t>
      </w:r>
      <w:proofErr w:type="spellStart"/>
      <w:r w:rsidRPr="005345FE">
        <w:rPr>
          <w:rFonts w:eastAsia="Times New Roman"/>
          <w:lang w:val="es-419"/>
        </w:rPr>
        <w:t>Invited</w:t>
      </w:r>
      <w:proofErr w:type="spellEnd"/>
      <w:r w:rsidRPr="005345FE">
        <w:rPr>
          <w:rFonts w:eastAsia="Times New Roman"/>
          <w:lang w:val="es-419"/>
        </w:rPr>
        <w:t xml:space="preserve"> </w:t>
      </w:r>
      <w:proofErr w:type="spellStart"/>
      <w:r w:rsidRPr="005345FE">
        <w:rPr>
          <w:rFonts w:eastAsia="Times New Roman"/>
          <w:lang w:val="es-419"/>
        </w:rPr>
        <w:t>keynotes</w:t>
      </w:r>
      <w:proofErr w:type="spellEnd"/>
      <w:r w:rsidRPr="005345FE">
        <w:rPr>
          <w:rFonts w:eastAsia="Times New Roman"/>
          <w:lang w:val="es-419"/>
        </w:rPr>
        <w:t>, Primera Sesión Ordinaria de la Comisión para la Primera Infancia, Sistema Nacional de Protección de Niñas, Niños y Adolescentes, Mexico City, Mexico.</w:t>
      </w:r>
    </w:p>
    <w:p w14:paraId="058EC4E6" w14:textId="0E95FCAF" w:rsidR="00701921" w:rsidRDefault="001B2046" w:rsidP="00992BC3">
      <w:pPr>
        <w:spacing w:after="105"/>
        <w:divId w:val="914321389"/>
        <w:rPr>
          <w:rFonts w:eastAsia="Times New Roman"/>
        </w:rPr>
      </w:pPr>
      <w:r w:rsidRPr="001B2046">
        <w:rPr>
          <w:rFonts w:eastAsia="Times New Roman"/>
        </w:rPr>
        <w:t>0</w:t>
      </w:r>
      <w:r w:rsidR="00EF6FE6">
        <w:rPr>
          <w:rFonts w:eastAsia="Times New Roman"/>
        </w:rPr>
        <w:t>3</w:t>
      </w:r>
      <w:r w:rsidRPr="001B2046">
        <w:rPr>
          <w:rFonts w:eastAsia="Times New Roman"/>
        </w:rPr>
        <w:t>/202</w:t>
      </w:r>
      <w:r w:rsidR="00EF6FE6">
        <w:rPr>
          <w:rFonts w:eastAsia="Times New Roman"/>
        </w:rPr>
        <w:t>5</w:t>
      </w:r>
      <w:r w:rsidRPr="001B2046">
        <w:rPr>
          <w:rFonts w:eastAsia="Times New Roman"/>
        </w:rPr>
        <w:t>: “</w:t>
      </w:r>
      <w:r w:rsidR="00EF6FE6" w:rsidRPr="00FA7FF6">
        <w:rPr>
          <w:rFonts w:eastAsia="Times New Roman"/>
          <w:bCs/>
        </w:rPr>
        <w:t>Global High-Level Roundtable on the Continuity of the First and Second 1,000 Days</w:t>
      </w:r>
      <w:r w:rsidRPr="001B2046">
        <w:rPr>
          <w:rFonts w:eastAsia="Times New Roman"/>
        </w:rPr>
        <w:t xml:space="preserve">” </w:t>
      </w:r>
      <w:r w:rsidR="003817D0" w:rsidRPr="003817D0">
        <w:rPr>
          <w:rFonts w:eastAsia="Times New Roman"/>
          <w:bCs/>
        </w:rPr>
        <w:t xml:space="preserve">With Aisha Yousafzai, Divya Lata, </w:t>
      </w:r>
      <w:r w:rsidR="003817D0" w:rsidRPr="00A50672">
        <w:rPr>
          <w:rFonts w:eastAsia="Times New Roman"/>
          <w:bCs/>
        </w:rPr>
        <w:t>Elizabeth Lule</w:t>
      </w:r>
      <w:r w:rsidR="003817D0" w:rsidRPr="003817D0">
        <w:rPr>
          <w:rFonts w:eastAsia="Times New Roman"/>
          <w:bCs/>
        </w:rPr>
        <w:t xml:space="preserve">, Victor Aguayo, Pia Britto. </w:t>
      </w:r>
      <w:r w:rsidR="007309D7">
        <w:rPr>
          <w:rFonts w:eastAsia="Times New Roman"/>
          <w:bCs/>
        </w:rPr>
        <w:t xml:space="preserve">UNICEF Webinar. </w:t>
      </w:r>
      <w:r>
        <w:rPr>
          <w:rFonts w:eastAsia="Times New Roman"/>
        </w:rPr>
        <w:t>Invited Keynote Speaker.</w:t>
      </w:r>
      <w:r w:rsidR="00B53C72">
        <w:rPr>
          <w:rFonts w:eastAsia="Times New Roman"/>
        </w:rPr>
        <w:t xml:space="preserve"> </w:t>
      </w:r>
      <w:r w:rsidR="00B53C72">
        <w:rPr>
          <w:rFonts w:eastAsia="Times New Roman"/>
          <w:bCs/>
        </w:rPr>
        <w:t>Evening session.</w:t>
      </w:r>
    </w:p>
    <w:p w14:paraId="3527AE9F" w14:textId="55658310" w:rsidR="001B2046" w:rsidRDefault="001B2046" w:rsidP="001B2046">
      <w:pPr>
        <w:spacing w:after="105"/>
        <w:divId w:val="914321389"/>
        <w:rPr>
          <w:rFonts w:eastAsia="Times New Roman"/>
        </w:rPr>
      </w:pPr>
      <w:r w:rsidRPr="001B2046">
        <w:rPr>
          <w:rFonts w:eastAsia="Times New Roman"/>
        </w:rPr>
        <w:t>0</w:t>
      </w:r>
      <w:r w:rsidR="00EF6FE6">
        <w:rPr>
          <w:rFonts w:eastAsia="Times New Roman"/>
        </w:rPr>
        <w:t>3</w:t>
      </w:r>
      <w:r w:rsidRPr="001B2046">
        <w:rPr>
          <w:rFonts w:eastAsia="Times New Roman"/>
        </w:rPr>
        <w:t>/202</w:t>
      </w:r>
      <w:r w:rsidR="00EF6FE6">
        <w:rPr>
          <w:rFonts w:eastAsia="Times New Roman"/>
        </w:rPr>
        <w:t>5</w:t>
      </w:r>
      <w:r w:rsidRPr="001B2046">
        <w:rPr>
          <w:rFonts w:eastAsia="Times New Roman"/>
        </w:rPr>
        <w:t>: “</w:t>
      </w:r>
      <w:r w:rsidR="00EF6FE6" w:rsidRPr="00FA7FF6">
        <w:rPr>
          <w:rFonts w:eastAsia="Times New Roman"/>
          <w:bCs/>
        </w:rPr>
        <w:t>Global High-Level Roundtable on the Continuity of the First and Second 1,000 Days</w:t>
      </w:r>
      <w:r w:rsidRPr="001B2046">
        <w:rPr>
          <w:rFonts w:eastAsia="Times New Roman"/>
        </w:rPr>
        <w:t xml:space="preserve">” </w:t>
      </w:r>
      <w:r w:rsidR="007309D7" w:rsidRPr="003817D0">
        <w:rPr>
          <w:rFonts w:eastAsia="Times New Roman"/>
          <w:bCs/>
        </w:rPr>
        <w:t xml:space="preserve">With </w:t>
      </w:r>
      <w:r w:rsidR="001307F6">
        <w:rPr>
          <w:rFonts w:eastAsia="Times New Roman"/>
          <w:bCs/>
        </w:rPr>
        <w:t xml:space="preserve">Catherine Draper, </w:t>
      </w:r>
      <w:r w:rsidR="001307F6" w:rsidRPr="00586381">
        <w:rPr>
          <w:rFonts w:eastAsia="Times New Roman"/>
          <w:bCs/>
        </w:rPr>
        <w:t>Chemba Raghavan</w:t>
      </w:r>
      <w:r w:rsidR="001307F6">
        <w:rPr>
          <w:rFonts w:eastAsia="Times New Roman"/>
          <w:bCs/>
        </w:rPr>
        <w:t xml:space="preserve">, </w:t>
      </w:r>
      <w:r w:rsidR="001307F6" w:rsidRPr="00405552">
        <w:rPr>
          <w:rFonts w:eastAsia="Times New Roman"/>
          <w:bCs/>
        </w:rPr>
        <w:t>Maniza Ntekim</w:t>
      </w:r>
      <w:r w:rsidR="007309D7" w:rsidRPr="003817D0">
        <w:rPr>
          <w:rFonts w:eastAsia="Times New Roman"/>
          <w:bCs/>
        </w:rPr>
        <w:t xml:space="preserve">, Victor Aguayo, Pia Britto. </w:t>
      </w:r>
      <w:r w:rsidR="007309D7">
        <w:rPr>
          <w:rFonts w:eastAsia="Times New Roman"/>
          <w:bCs/>
        </w:rPr>
        <w:t xml:space="preserve">UNICEF Webinar. </w:t>
      </w:r>
      <w:r w:rsidR="007309D7">
        <w:rPr>
          <w:rFonts w:eastAsia="Times New Roman"/>
        </w:rPr>
        <w:t>Invited Keynote Speaker.</w:t>
      </w:r>
      <w:r w:rsidR="00C627E3">
        <w:rPr>
          <w:rFonts w:eastAsia="Times New Roman"/>
        </w:rPr>
        <w:t xml:space="preserve"> </w:t>
      </w:r>
      <w:r w:rsidR="00C627E3">
        <w:rPr>
          <w:rFonts w:eastAsia="Times New Roman"/>
          <w:bCs/>
        </w:rPr>
        <w:t>Morning session.</w:t>
      </w:r>
    </w:p>
    <w:p w14:paraId="68527908" w14:textId="185EBD3E" w:rsidR="00A404CB" w:rsidRDefault="00A404CB">
      <w:pPr>
        <w:divId w:val="914321389"/>
        <w:rPr>
          <w:rFonts w:eastAsia="Times New Roman"/>
        </w:rPr>
      </w:pPr>
      <w:r w:rsidRPr="001230F3">
        <w:rPr>
          <w:rFonts w:eastAsia="Times New Roman"/>
        </w:rPr>
        <w:t>07/2024: “</w:t>
      </w:r>
      <w:proofErr w:type="spellStart"/>
      <w:r w:rsidRPr="001230F3">
        <w:rPr>
          <w:rFonts w:eastAsia="Times New Roman"/>
        </w:rPr>
        <w:t>Reflexiones</w:t>
      </w:r>
      <w:proofErr w:type="spellEnd"/>
      <w:r w:rsidRPr="001230F3">
        <w:rPr>
          <w:rFonts w:eastAsia="Times New Roman"/>
        </w:rPr>
        <w:t xml:space="preserve"> </w:t>
      </w:r>
      <w:proofErr w:type="spellStart"/>
      <w:r w:rsidRPr="001230F3">
        <w:rPr>
          <w:rFonts w:eastAsia="Times New Roman"/>
        </w:rPr>
        <w:t>en</w:t>
      </w:r>
      <w:proofErr w:type="spellEnd"/>
      <w:r w:rsidRPr="001230F3">
        <w:rPr>
          <w:rFonts w:eastAsia="Times New Roman"/>
        </w:rPr>
        <w:t xml:space="preserve"> </w:t>
      </w:r>
      <w:proofErr w:type="spellStart"/>
      <w:r w:rsidRPr="001230F3">
        <w:rPr>
          <w:rFonts w:eastAsia="Times New Roman"/>
        </w:rPr>
        <w:t>Integralidad</w:t>
      </w:r>
      <w:proofErr w:type="spellEnd"/>
      <w:r w:rsidRPr="001230F3">
        <w:rPr>
          <w:rFonts w:eastAsia="Times New Roman"/>
        </w:rPr>
        <w:t xml:space="preserve"> y Calidad </w:t>
      </w:r>
      <w:proofErr w:type="spellStart"/>
      <w:r w:rsidRPr="001230F3">
        <w:rPr>
          <w:rFonts w:eastAsia="Times New Roman"/>
        </w:rPr>
        <w:t>en</w:t>
      </w:r>
      <w:proofErr w:type="spellEnd"/>
      <w:r w:rsidRPr="001230F3">
        <w:rPr>
          <w:rFonts w:eastAsia="Times New Roman"/>
        </w:rPr>
        <w:t xml:space="preserve"> Primera </w:t>
      </w:r>
      <w:proofErr w:type="spellStart"/>
      <w:r w:rsidRPr="001230F3">
        <w:rPr>
          <w:rFonts w:eastAsia="Times New Roman"/>
        </w:rPr>
        <w:t>Infancia</w:t>
      </w:r>
      <w:proofErr w:type="spellEnd"/>
      <w:r w:rsidRPr="001230F3">
        <w:rPr>
          <w:rFonts w:eastAsia="Times New Roman"/>
        </w:rPr>
        <w:t xml:space="preserve">” Mesa </w:t>
      </w:r>
      <w:proofErr w:type="spellStart"/>
      <w:r w:rsidRPr="001230F3">
        <w:rPr>
          <w:rFonts w:eastAsia="Times New Roman"/>
        </w:rPr>
        <w:t>Distrital</w:t>
      </w:r>
      <w:proofErr w:type="spellEnd"/>
      <w:r w:rsidRPr="001230F3">
        <w:rPr>
          <w:rFonts w:eastAsia="Times New Roman"/>
        </w:rPr>
        <w:t xml:space="preserve"> de </w:t>
      </w:r>
      <w:proofErr w:type="spellStart"/>
      <w:r w:rsidRPr="001230F3">
        <w:rPr>
          <w:rFonts w:eastAsia="Times New Roman"/>
        </w:rPr>
        <w:t>Educación</w:t>
      </w:r>
      <w:proofErr w:type="spellEnd"/>
      <w:r w:rsidRPr="001230F3">
        <w:rPr>
          <w:rFonts w:eastAsia="Times New Roman"/>
        </w:rPr>
        <w:t xml:space="preserve"> </w:t>
      </w:r>
      <w:proofErr w:type="spellStart"/>
      <w:r w:rsidRPr="001230F3">
        <w:rPr>
          <w:rFonts w:eastAsia="Times New Roman"/>
        </w:rPr>
        <w:t>Inicial</w:t>
      </w:r>
      <w:proofErr w:type="spellEnd"/>
      <w:r w:rsidRPr="001230F3">
        <w:rPr>
          <w:rFonts w:eastAsia="Times New Roman"/>
        </w:rPr>
        <w:t xml:space="preserve">, Department of Education of Bogotá, Colombia. </w:t>
      </w:r>
      <w:r>
        <w:rPr>
          <w:rFonts w:eastAsia="Times New Roman"/>
        </w:rPr>
        <w:t>Invited Keynote Speaker.</w:t>
      </w:r>
    </w:p>
    <w:p w14:paraId="3EFA26FC" w14:textId="77777777" w:rsidR="00A404CB" w:rsidRPr="00B61427" w:rsidRDefault="00A404CB">
      <w:pPr>
        <w:divId w:val="2042245705"/>
        <w:rPr>
          <w:rFonts w:eastAsia="Times New Roman"/>
          <w:lang w:val="es-419"/>
        </w:rPr>
      </w:pPr>
      <w:r>
        <w:rPr>
          <w:rFonts w:eastAsia="Times New Roman"/>
        </w:rPr>
        <w:t xml:space="preserve">10/2022: “Key Considerations in ECD financing. Thinking systemically to support every child.” In ECD Financing Deep Dive, Organized by UNICEF EAPRO, UNICEF ROSA, WHO, &amp; ARNEC. </w:t>
      </w:r>
      <w:r w:rsidRPr="00B61427">
        <w:rPr>
          <w:rFonts w:eastAsia="Times New Roman"/>
          <w:lang w:val="es-419"/>
        </w:rPr>
        <w:t xml:space="preserve">Keynote </w:t>
      </w:r>
      <w:proofErr w:type="spellStart"/>
      <w:r w:rsidRPr="00B61427">
        <w:rPr>
          <w:rFonts w:eastAsia="Times New Roman"/>
          <w:lang w:val="es-419"/>
        </w:rPr>
        <w:t>presenter</w:t>
      </w:r>
      <w:proofErr w:type="spellEnd"/>
      <w:r w:rsidRPr="00B61427">
        <w:rPr>
          <w:rFonts w:eastAsia="Times New Roman"/>
          <w:lang w:val="es-419"/>
        </w:rPr>
        <w:t>.</w:t>
      </w:r>
    </w:p>
    <w:p w14:paraId="1DB66DC9" w14:textId="77777777" w:rsidR="00A404CB" w:rsidRPr="00B61427" w:rsidRDefault="00A404CB">
      <w:pPr>
        <w:divId w:val="775366235"/>
        <w:rPr>
          <w:rFonts w:eastAsia="Times New Roman"/>
          <w:lang w:val="es-419"/>
        </w:rPr>
      </w:pPr>
      <w:r w:rsidRPr="00B61427">
        <w:rPr>
          <w:rFonts w:eastAsia="Times New Roman"/>
          <w:lang w:val="es-419"/>
        </w:rPr>
        <w:t xml:space="preserve">09/2022: “Inversiones en Primera Infancia, la evaluación y el mejoramiento continuo”, Instituto Nacional de Evaluación Educativa, </w:t>
      </w:r>
      <w:proofErr w:type="spellStart"/>
      <w:r w:rsidRPr="00B61427">
        <w:rPr>
          <w:rFonts w:eastAsia="Times New Roman"/>
          <w:lang w:val="es-419"/>
        </w:rPr>
        <w:t>Government</w:t>
      </w:r>
      <w:proofErr w:type="spellEnd"/>
      <w:r w:rsidRPr="00B61427">
        <w:rPr>
          <w:rFonts w:eastAsia="Times New Roman"/>
          <w:lang w:val="es-419"/>
        </w:rPr>
        <w:t xml:space="preserve"> of Ecuador. </w:t>
      </w:r>
      <w:proofErr w:type="spellStart"/>
      <w:r w:rsidRPr="00B61427">
        <w:rPr>
          <w:rFonts w:eastAsia="Times New Roman"/>
          <w:lang w:val="es-419"/>
        </w:rPr>
        <w:t>Invited</w:t>
      </w:r>
      <w:proofErr w:type="spellEnd"/>
      <w:r w:rsidRPr="00B61427">
        <w:rPr>
          <w:rFonts w:eastAsia="Times New Roman"/>
          <w:lang w:val="es-419"/>
        </w:rPr>
        <w:t xml:space="preserve"> Keynote Speaker. </w:t>
      </w:r>
      <w:hyperlink r:id="rId97" w:history="1">
        <w:r w:rsidRPr="00B61427">
          <w:rPr>
            <w:rStyle w:val="Hyperlink"/>
            <w:rFonts w:eastAsia="Times New Roman"/>
            <w:lang w:val="es-419"/>
          </w:rPr>
          <w:t>https://www.facebook.com/InevalEc/videos/1194841531129150</w:t>
        </w:r>
      </w:hyperlink>
    </w:p>
    <w:p w14:paraId="7A9E827F" w14:textId="77777777" w:rsidR="00A404CB" w:rsidRDefault="00A404CB">
      <w:pPr>
        <w:divId w:val="2101362998"/>
        <w:rPr>
          <w:rFonts w:eastAsia="Times New Roman"/>
        </w:rPr>
      </w:pPr>
      <w:r w:rsidRPr="00B61427">
        <w:rPr>
          <w:rFonts w:eastAsia="Times New Roman"/>
          <w:lang w:val="es-419"/>
        </w:rPr>
        <w:t xml:space="preserve">12/2021: “La inversión en Primera Infancia. Por qué y cómo.” Fundación Pensar, Argentina. </w:t>
      </w:r>
      <w:r>
        <w:rPr>
          <w:rFonts w:eastAsia="Times New Roman"/>
        </w:rPr>
        <w:t xml:space="preserve">Keynote Speaker. </w:t>
      </w:r>
      <w:hyperlink r:id="rId98" w:history="1">
        <w:r>
          <w:rPr>
            <w:rStyle w:val="Hyperlink"/>
            <w:rFonts w:eastAsia="Times New Roman"/>
          </w:rPr>
          <w:t>https://www.fundacionareces.tv/ciencias-sociales/conferencias-ciencias-sociales/milagros-nores-la-economia-de-la-inversion-en-educacion-in/</w:t>
        </w:r>
      </w:hyperlink>
    </w:p>
    <w:p w14:paraId="2E01311B" w14:textId="77777777" w:rsidR="00A404CB" w:rsidRDefault="00A404CB">
      <w:pPr>
        <w:divId w:val="1557550741"/>
        <w:rPr>
          <w:rFonts w:eastAsia="Times New Roman"/>
        </w:rPr>
      </w:pPr>
      <w:r>
        <w:rPr>
          <w:rFonts w:eastAsia="Times New Roman"/>
        </w:rPr>
        <w:lastRenderedPageBreak/>
        <w:t>09/2020: Webinar: “Moving towards equity through implementation research”. Foundation for Child Development. New York, NY. Keynote presenter.</w:t>
      </w:r>
    </w:p>
    <w:p w14:paraId="7EC5B318" w14:textId="77777777" w:rsidR="00A404CB" w:rsidRDefault="00A404CB">
      <w:pPr>
        <w:divId w:val="759718461"/>
        <w:rPr>
          <w:rFonts w:eastAsia="Times New Roman"/>
        </w:rPr>
      </w:pPr>
      <w:r>
        <w:rPr>
          <w:rFonts w:eastAsia="Times New Roman"/>
        </w:rPr>
        <w:t>08/2020: Webinar: “Implementation research in early care and education”. Foundation for Child Development. New York, NY. Keynote presenter.</w:t>
      </w:r>
    </w:p>
    <w:p w14:paraId="01749B34" w14:textId="77777777" w:rsidR="00A404CB" w:rsidRDefault="00A404CB">
      <w:pPr>
        <w:divId w:val="1732116867"/>
        <w:rPr>
          <w:rFonts w:eastAsia="Times New Roman"/>
        </w:rPr>
      </w:pPr>
      <w:r>
        <w:rPr>
          <w:rFonts w:eastAsia="Times New Roman"/>
        </w:rPr>
        <w:t xml:space="preserve">01/2020: “From Programs to Systems: Strengthening delivery for ECD”, LEEP for Collaborative Impact, Cairo, Egypt. </w:t>
      </w:r>
      <w:hyperlink r:id="rId99" w:history="1">
        <w:r>
          <w:rPr>
            <w:rStyle w:val="Hyperlink"/>
            <w:rFonts w:eastAsia="Times New Roman"/>
          </w:rPr>
          <w:t>https://www.leep4impact.org/</w:t>
        </w:r>
      </w:hyperlink>
      <w:r>
        <w:rPr>
          <w:rFonts w:eastAsia="Times New Roman"/>
        </w:rPr>
        <w:t>. Keynote presenter.</w:t>
      </w:r>
    </w:p>
    <w:p w14:paraId="7172DA8D" w14:textId="77777777" w:rsidR="00A404CB" w:rsidRDefault="00A404CB">
      <w:pPr>
        <w:divId w:val="195894731"/>
        <w:rPr>
          <w:rFonts w:eastAsia="Times New Roman"/>
        </w:rPr>
      </w:pPr>
      <w:r>
        <w:rPr>
          <w:rFonts w:eastAsia="Times New Roman"/>
        </w:rPr>
        <w:t xml:space="preserve">12/2018: “The Economics of Investments in Early Childhood.” </w:t>
      </w:r>
      <w:r w:rsidRPr="00B61427">
        <w:rPr>
          <w:rFonts w:eastAsia="Times New Roman"/>
          <w:lang w:val="es-419"/>
        </w:rPr>
        <w:t xml:space="preserve">Fundación Ramón Areces, Madrid, Spain. </w:t>
      </w:r>
      <w:r>
        <w:rPr>
          <w:rFonts w:eastAsia="Times New Roman"/>
        </w:rPr>
        <w:t>Keynote presenter.</w:t>
      </w:r>
    </w:p>
    <w:p w14:paraId="5E374A0F" w14:textId="77777777" w:rsidR="00A404CB" w:rsidRDefault="00A404CB">
      <w:pPr>
        <w:divId w:val="114521651"/>
        <w:rPr>
          <w:rFonts w:eastAsia="Times New Roman"/>
        </w:rPr>
      </w:pPr>
      <w:r>
        <w:rPr>
          <w:rFonts w:eastAsia="Times New Roman"/>
        </w:rPr>
        <w:t xml:space="preserve">12/2018: “The AVANCE Randomized Controlled Trial Outcomes Study.” Fundación Ramón </w:t>
      </w:r>
      <w:proofErr w:type="spellStart"/>
      <w:r>
        <w:rPr>
          <w:rFonts w:eastAsia="Times New Roman"/>
        </w:rPr>
        <w:t>Areces</w:t>
      </w:r>
      <w:proofErr w:type="spellEnd"/>
      <w:r>
        <w:rPr>
          <w:rFonts w:eastAsia="Times New Roman"/>
        </w:rPr>
        <w:t>, Madrid, Spain. Keynote presenter.</w:t>
      </w:r>
    </w:p>
    <w:p w14:paraId="0A2109FA" w14:textId="77777777" w:rsidR="00A404CB" w:rsidRDefault="00A404CB">
      <w:pPr>
        <w:divId w:val="743572990"/>
        <w:rPr>
          <w:rFonts w:eastAsia="Times New Roman"/>
        </w:rPr>
      </w:pPr>
      <w:r>
        <w:rPr>
          <w:rFonts w:eastAsia="Times New Roman"/>
        </w:rPr>
        <w:t>04/2018: “Economic Impacts of Early Learning.” Pennsylvania Business Leaders’ Summit. Economics Club of York. York, PA. Keynote presenter.</w:t>
      </w:r>
    </w:p>
    <w:p w14:paraId="30887E35" w14:textId="77777777" w:rsidR="00A404CB" w:rsidRDefault="00A404CB">
      <w:pPr>
        <w:divId w:val="1505316551"/>
        <w:rPr>
          <w:rFonts w:eastAsia="Times New Roman"/>
        </w:rPr>
      </w:pPr>
      <w:r>
        <w:rPr>
          <w:rFonts w:eastAsia="Times New Roman"/>
        </w:rPr>
        <w:t>11/2017: “Panel: What is Evidence-based Innovation &amp; Investment?”, 1st RISE Egypt Solutions Summit (SS) Evidence-Based Innovation &amp; Investment for Education, Cairo, Egypt. Keynote presenter.</w:t>
      </w:r>
    </w:p>
    <w:p w14:paraId="7F5E8E8B" w14:textId="77777777" w:rsidR="00A404CB" w:rsidRDefault="00A404CB">
      <w:pPr>
        <w:divId w:val="1236890071"/>
        <w:rPr>
          <w:rFonts w:eastAsia="Times New Roman"/>
        </w:rPr>
      </w:pPr>
      <w:r>
        <w:rPr>
          <w:rFonts w:eastAsia="Times New Roman"/>
        </w:rPr>
        <w:t>11/2017: “Workshop: Compiling Education Metrics &amp; Instruments”, 1st RISE Egypt Solutions Summit (SS) Evidence-Based Innovation &amp; Investment for Education. Cairo, Egypt. Keynote presenter.</w:t>
      </w:r>
    </w:p>
    <w:p w14:paraId="698F5BC9" w14:textId="77777777" w:rsidR="00A404CB" w:rsidRDefault="00A404CB">
      <w:pPr>
        <w:divId w:val="1665663964"/>
        <w:rPr>
          <w:rFonts w:eastAsia="Times New Roman"/>
        </w:rPr>
      </w:pPr>
      <w:r>
        <w:rPr>
          <w:rFonts w:eastAsia="Times New Roman"/>
        </w:rPr>
        <w:t>09/2017: “West Virginia Universal Pre-K Evaluation: Year 2. Following a WV Pre-K Cohort into Kindergarten.” WVDOE Leadership Institute. Charlotte, WV. Keynote presenter.</w:t>
      </w:r>
    </w:p>
    <w:p w14:paraId="3BC12070" w14:textId="77777777" w:rsidR="00A404CB" w:rsidRDefault="00A404CB">
      <w:pPr>
        <w:divId w:val="644705394"/>
        <w:rPr>
          <w:rFonts w:eastAsia="Times New Roman"/>
        </w:rPr>
      </w:pPr>
      <w:r>
        <w:rPr>
          <w:rFonts w:eastAsia="Times New Roman"/>
        </w:rPr>
        <w:t>06/2016: “High Quality Early Learning.” Business Leaders Summit on Early Learning, United Way of Greater Philadelphia and Southern New Jersey and Economy League of Greater Philadelphia. Princeton, NJ. Keynote presenter.</w:t>
      </w:r>
    </w:p>
    <w:p w14:paraId="7B062A2C" w14:textId="77777777" w:rsidR="00A404CB" w:rsidRDefault="00A404CB">
      <w:pPr>
        <w:divId w:val="2064980803"/>
        <w:rPr>
          <w:rFonts w:eastAsia="Times New Roman"/>
        </w:rPr>
      </w:pPr>
      <w:r>
        <w:rPr>
          <w:rFonts w:eastAsia="Times New Roman"/>
        </w:rPr>
        <w:t>06/2016: “Reducing the Achievement Gap: New Evidence on the Impact of High Quality Early Learning.” Shared Prosperity Roundtable, City of Philadelphia, Mayor’s Office of Community Empowerment and Opportunity. Philadelphia, PA. Keynote presenter.</w:t>
      </w:r>
    </w:p>
    <w:p w14:paraId="368CD0BF" w14:textId="77777777" w:rsidR="00A404CB" w:rsidRDefault="00A404CB">
      <w:pPr>
        <w:divId w:val="1536041864"/>
        <w:rPr>
          <w:rFonts w:eastAsia="Times New Roman"/>
        </w:rPr>
      </w:pPr>
      <w:r>
        <w:rPr>
          <w:rFonts w:eastAsia="Times New Roman"/>
        </w:rPr>
        <w:t>04/2016: “Economics Opportunities of Investing in Early Childhood Programs: Lasting Benefits and Large Returns.” Global Philanthropy Circle, UBS Optimus Foundation. Geneva, Switzerland. Keynote presenter.</w:t>
      </w:r>
    </w:p>
    <w:p w14:paraId="5331057A" w14:textId="77777777" w:rsidR="00A404CB" w:rsidRDefault="00A404CB">
      <w:pPr>
        <w:divId w:val="1021779674"/>
        <w:rPr>
          <w:rFonts w:eastAsia="Times New Roman"/>
        </w:rPr>
      </w:pPr>
      <w:r>
        <w:rPr>
          <w:rFonts w:eastAsia="Times New Roman"/>
        </w:rPr>
        <w:t>04/2014: “The Economics of ECD” Yale UNICEF’s Annual Conference on Children’s Rights.” Early Childhood Development. New Haven, CT. Keynote presenter.</w:t>
      </w:r>
    </w:p>
    <w:p w14:paraId="1AAC0E36" w14:textId="77777777" w:rsidR="00A404CB" w:rsidRDefault="00A404CB">
      <w:pPr>
        <w:divId w:val="576093752"/>
        <w:rPr>
          <w:rFonts w:eastAsia="Times New Roman"/>
        </w:rPr>
      </w:pPr>
      <w:r>
        <w:rPr>
          <w:rFonts w:eastAsia="Times New Roman"/>
        </w:rPr>
        <w:t>10/2015: “Early Childhood Programs: Lasting Benefits and Large Returns”, Community Leadership Center Lecture Series at Rutgers University-Camden. Camden, NJ. Keynote presenter.</w:t>
      </w:r>
    </w:p>
    <w:p w14:paraId="55A9EEE1" w14:textId="77777777" w:rsidR="00A404CB" w:rsidRDefault="00A404CB">
      <w:pPr>
        <w:divId w:val="1329334650"/>
        <w:rPr>
          <w:rFonts w:eastAsia="Times New Roman"/>
        </w:rPr>
      </w:pPr>
      <w:r>
        <w:rPr>
          <w:rFonts w:eastAsia="Times New Roman"/>
        </w:rPr>
        <w:t>04/2013: “The Economics of Early Childhood Programs: Large Returns &amp; Lasting Benefits from Quality.” Cooperative Educational Service (CES) Workshop. Ridgefield, CT. Keynote presenter.</w:t>
      </w:r>
    </w:p>
    <w:p w14:paraId="733E0F98" w14:textId="77777777" w:rsidR="00A404CB" w:rsidRDefault="00A404CB">
      <w:pPr>
        <w:divId w:val="232159761"/>
        <w:rPr>
          <w:rFonts w:eastAsia="Times New Roman"/>
        </w:rPr>
      </w:pPr>
      <w:r>
        <w:rPr>
          <w:rFonts w:eastAsia="Times New Roman"/>
        </w:rPr>
        <w:t>04/2013: “Early Childhood Choices and Hispanic Families.” Moving Paterson Children to Success, Paterson Preschool Alliance, William Paterson University. Wayne, NJ. Keynote presenter.</w:t>
      </w:r>
    </w:p>
    <w:p w14:paraId="2EE91C9A" w14:textId="77777777" w:rsidR="00A404CB" w:rsidRDefault="00A404CB">
      <w:pPr>
        <w:divId w:val="376665773"/>
        <w:rPr>
          <w:rFonts w:eastAsia="Times New Roman"/>
        </w:rPr>
      </w:pPr>
      <w:r>
        <w:rPr>
          <w:rFonts w:eastAsia="Times New Roman"/>
        </w:rPr>
        <w:t>03/2013: “The Economics of Early Childhood Programs: Lasting Benefits and Large Returns.” Loyola University. Chicago IL. Keynote presenter.</w:t>
      </w:r>
    </w:p>
    <w:p w14:paraId="3FFB0674" w14:textId="77777777" w:rsidR="00A404CB" w:rsidRPr="008978A5" w:rsidRDefault="00A404CB">
      <w:pPr>
        <w:divId w:val="1738212580"/>
        <w:rPr>
          <w:rFonts w:eastAsia="Times New Roman"/>
        </w:rPr>
      </w:pPr>
      <w:r>
        <w:rPr>
          <w:rFonts w:eastAsia="Times New Roman"/>
        </w:rPr>
        <w:t xml:space="preserve">05/2012: “Jobs, the economy and preschool: making the connection.” </w:t>
      </w:r>
      <w:r w:rsidRPr="008978A5">
        <w:rPr>
          <w:rFonts w:eastAsia="Times New Roman"/>
        </w:rPr>
        <w:t>Los Angeles Universal Preschool (LAUP). Washington, D.C. Keynote presenter.</w:t>
      </w:r>
    </w:p>
    <w:p w14:paraId="1C33670F" w14:textId="77777777" w:rsidR="00A404CB" w:rsidRPr="00CB135F" w:rsidRDefault="00A404CB">
      <w:pPr>
        <w:pStyle w:val="Heading4"/>
        <w:rPr>
          <w:rFonts w:eastAsia="Times New Roman"/>
        </w:rPr>
      </w:pPr>
      <w:proofErr w:type="gramStart"/>
      <w:r w:rsidRPr="00CB135F">
        <w:rPr>
          <w:rFonts w:eastAsia="Times New Roman"/>
        </w:rPr>
        <w:t>Invited Addresses</w:t>
      </w:r>
      <w:proofErr w:type="gramEnd"/>
    </w:p>
    <w:p w14:paraId="7226F663" w14:textId="76147147" w:rsidR="00811367" w:rsidRPr="00281C7C" w:rsidRDefault="00811367" w:rsidP="00992BC3">
      <w:pPr>
        <w:spacing w:after="105"/>
        <w:divId w:val="903636106"/>
        <w:rPr>
          <w:rFonts w:eastAsia="Times New Roman"/>
        </w:rPr>
      </w:pPr>
      <w:r w:rsidRPr="00811367">
        <w:rPr>
          <w:rFonts w:eastAsia="Times New Roman"/>
        </w:rPr>
        <w:t>12/2025: “Immigration in Early Childhood Education</w:t>
      </w:r>
      <w:r w:rsidR="00A92555">
        <w:rPr>
          <w:rFonts w:eastAsia="Times New Roman"/>
        </w:rPr>
        <w:t>.</w:t>
      </w:r>
      <w:r w:rsidRPr="00811367">
        <w:rPr>
          <w:rFonts w:eastAsia="Times New Roman"/>
        </w:rPr>
        <w:t>”</w:t>
      </w:r>
      <w:r w:rsidR="00A92555">
        <w:rPr>
          <w:rFonts w:eastAsia="Times New Roman"/>
        </w:rPr>
        <w:t xml:space="preserve"> Invited panelist. </w:t>
      </w:r>
      <w:r w:rsidR="00A92555" w:rsidRPr="00281C7C">
        <w:rPr>
          <w:rFonts w:eastAsia="Times New Roman"/>
        </w:rPr>
        <w:t xml:space="preserve">Conference organized by </w:t>
      </w:r>
      <w:r w:rsidR="00754D35" w:rsidRPr="00281C7C">
        <w:rPr>
          <w:rFonts w:eastAsia="Times New Roman"/>
        </w:rPr>
        <w:t>CUNY-Initiative on Immigration and Education</w:t>
      </w:r>
      <w:r w:rsidR="00281C7C" w:rsidRPr="00281C7C">
        <w:rPr>
          <w:rFonts w:eastAsia="Times New Roman"/>
        </w:rPr>
        <w:t>, W</w:t>
      </w:r>
      <w:r w:rsidR="00281C7C">
        <w:rPr>
          <w:rFonts w:eastAsia="Times New Roman"/>
        </w:rPr>
        <w:t xml:space="preserve">ebinar, NY. </w:t>
      </w:r>
    </w:p>
    <w:p w14:paraId="69B5EAD0" w14:textId="71F2294A" w:rsidR="008704DC" w:rsidRDefault="008704DC" w:rsidP="00992BC3">
      <w:pPr>
        <w:spacing w:after="105"/>
        <w:divId w:val="903636106"/>
        <w:rPr>
          <w:rFonts w:eastAsia="Times New Roman"/>
          <w:lang w:val="es-419"/>
        </w:rPr>
      </w:pPr>
      <w:r>
        <w:rPr>
          <w:rFonts w:eastAsia="Times New Roman"/>
          <w:lang w:val="es-419"/>
        </w:rPr>
        <w:lastRenderedPageBreak/>
        <w:t xml:space="preserve">11/2025: </w:t>
      </w:r>
      <w:r w:rsidR="0082123A" w:rsidRPr="0082123A">
        <w:rPr>
          <w:rFonts w:eastAsia="Times New Roman"/>
          <w:lang w:val="es-419"/>
        </w:rPr>
        <w:t xml:space="preserve">“La agenda de la Primera Infancia en América Latina: vacíos y prioridades para los próximos 10 años.” </w:t>
      </w:r>
      <w:proofErr w:type="spellStart"/>
      <w:r w:rsidR="0082123A" w:rsidRPr="0082123A">
        <w:rPr>
          <w:rFonts w:eastAsia="Times New Roman"/>
          <w:lang w:val="es-419"/>
        </w:rPr>
        <w:t>Invited</w:t>
      </w:r>
      <w:proofErr w:type="spellEnd"/>
      <w:r w:rsidR="0082123A" w:rsidRPr="0082123A">
        <w:rPr>
          <w:rFonts w:eastAsia="Times New Roman"/>
          <w:lang w:val="es-419"/>
        </w:rPr>
        <w:t xml:space="preserve"> </w:t>
      </w:r>
      <w:proofErr w:type="spellStart"/>
      <w:r w:rsidR="0082123A" w:rsidRPr="0082123A">
        <w:rPr>
          <w:rFonts w:eastAsia="Times New Roman"/>
          <w:lang w:val="es-419"/>
        </w:rPr>
        <w:t>panelist</w:t>
      </w:r>
      <w:proofErr w:type="spellEnd"/>
      <w:r w:rsidR="0082123A" w:rsidRPr="0082123A">
        <w:rPr>
          <w:rFonts w:eastAsia="Times New Roman"/>
          <w:lang w:val="es-419"/>
        </w:rPr>
        <w:t xml:space="preserve">, Conference </w:t>
      </w:r>
      <w:proofErr w:type="spellStart"/>
      <w:r w:rsidR="0082123A" w:rsidRPr="0082123A">
        <w:rPr>
          <w:rFonts w:eastAsia="Times New Roman"/>
          <w:lang w:val="es-419"/>
        </w:rPr>
        <w:t>organized</w:t>
      </w:r>
      <w:proofErr w:type="spellEnd"/>
      <w:r w:rsidR="0082123A" w:rsidRPr="0082123A">
        <w:rPr>
          <w:rFonts w:eastAsia="Times New Roman"/>
          <w:lang w:val="es-419"/>
        </w:rPr>
        <w:t xml:space="preserve"> </w:t>
      </w:r>
      <w:proofErr w:type="spellStart"/>
      <w:r w:rsidR="0082123A" w:rsidRPr="0082123A">
        <w:rPr>
          <w:rFonts w:eastAsia="Times New Roman"/>
          <w:lang w:val="es-419"/>
        </w:rPr>
        <w:t>by</w:t>
      </w:r>
      <w:proofErr w:type="spellEnd"/>
      <w:r w:rsidR="0082123A" w:rsidRPr="0082123A">
        <w:rPr>
          <w:rFonts w:eastAsia="Times New Roman"/>
          <w:lang w:val="es-419"/>
        </w:rPr>
        <w:t xml:space="preserve"> </w:t>
      </w:r>
      <w:proofErr w:type="spellStart"/>
      <w:r w:rsidR="0082123A" w:rsidRPr="0082123A">
        <w:rPr>
          <w:rFonts w:eastAsia="Times New Roman"/>
          <w:lang w:val="es-419"/>
        </w:rPr>
        <w:t>the</w:t>
      </w:r>
      <w:proofErr w:type="spellEnd"/>
      <w:r w:rsidR="0082123A" w:rsidRPr="0082123A">
        <w:rPr>
          <w:rFonts w:eastAsia="Times New Roman"/>
          <w:lang w:val="es-419"/>
        </w:rPr>
        <w:t xml:space="preserve"> Pacto por la Primera Infancia &amp; Centro de Primera Infancia, Tecnológico de Monterrey, Mexico.</w:t>
      </w:r>
    </w:p>
    <w:p w14:paraId="02611952" w14:textId="60EFC719" w:rsidR="00F02BD7" w:rsidRPr="00F02BD7" w:rsidRDefault="00F02BD7" w:rsidP="00992BC3">
      <w:pPr>
        <w:spacing w:after="105"/>
        <w:divId w:val="903636106"/>
        <w:rPr>
          <w:rFonts w:eastAsia="Times New Roman"/>
          <w:lang w:val="es-419"/>
        </w:rPr>
      </w:pPr>
      <w:r w:rsidRPr="00882329">
        <w:rPr>
          <w:rFonts w:eastAsia="Times New Roman"/>
          <w:lang w:val="es-419"/>
        </w:rPr>
        <w:t xml:space="preserve">06/2025: </w:t>
      </w:r>
      <w:r w:rsidR="00882329" w:rsidRPr="00882329">
        <w:rPr>
          <w:rFonts w:eastAsia="Times New Roman"/>
          <w:bCs/>
          <w:lang w:val="es-419"/>
        </w:rPr>
        <w:t xml:space="preserve">“Infancias: impulsando la institucionalidad y la inversión para el desarrollo social inclusivo y productivo.” </w:t>
      </w:r>
      <w:proofErr w:type="spellStart"/>
      <w:r w:rsidR="00882329" w:rsidRPr="00882329">
        <w:rPr>
          <w:rFonts w:eastAsia="Times New Roman"/>
          <w:bCs/>
          <w:lang w:val="es-419"/>
        </w:rPr>
        <w:t>Invited</w:t>
      </w:r>
      <w:proofErr w:type="spellEnd"/>
      <w:r w:rsidR="00882329" w:rsidRPr="00882329">
        <w:rPr>
          <w:rFonts w:eastAsia="Times New Roman"/>
          <w:bCs/>
          <w:lang w:val="es-419"/>
        </w:rPr>
        <w:t xml:space="preserve"> </w:t>
      </w:r>
      <w:proofErr w:type="spellStart"/>
      <w:r w:rsidR="00882329" w:rsidRPr="00882329">
        <w:rPr>
          <w:rFonts w:eastAsia="Times New Roman"/>
          <w:bCs/>
          <w:lang w:val="es-419"/>
        </w:rPr>
        <w:t>panelist</w:t>
      </w:r>
      <w:proofErr w:type="spellEnd"/>
      <w:r w:rsidR="00882329" w:rsidRPr="00882329">
        <w:rPr>
          <w:rFonts w:eastAsia="Times New Roman"/>
          <w:bCs/>
          <w:lang w:val="es-419"/>
        </w:rPr>
        <w:t>, CEPAL, Quinto Seminario Regional de Desarrollo Social, Chile.</w:t>
      </w:r>
      <w:r>
        <w:rPr>
          <w:rFonts w:eastAsia="Times New Roman"/>
          <w:lang w:val="es-419"/>
        </w:rPr>
        <w:t xml:space="preserve"> </w:t>
      </w:r>
    </w:p>
    <w:p w14:paraId="1C8BB5C6" w14:textId="11804EF0" w:rsidR="00DF63EB" w:rsidRPr="00374ABB" w:rsidRDefault="00DF63EB" w:rsidP="00F02BD7">
      <w:pPr>
        <w:keepLines/>
        <w:spacing w:after="105"/>
        <w:divId w:val="903636106"/>
        <w:rPr>
          <w:rFonts w:eastAsia="Times New Roman"/>
        </w:rPr>
      </w:pPr>
      <w:r>
        <w:rPr>
          <w:rFonts w:eastAsia="Times New Roman"/>
        </w:rPr>
        <w:t>0</w:t>
      </w:r>
      <w:r w:rsidR="00B90EE9">
        <w:rPr>
          <w:rFonts w:eastAsia="Times New Roman"/>
        </w:rPr>
        <w:t>6</w:t>
      </w:r>
      <w:r w:rsidRPr="00992BC3">
        <w:rPr>
          <w:rFonts w:eastAsia="Times New Roman"/>
        </w:rPr>
        <w:t>/</w:t>
      </w:r>
      <w:r>
        <w:rPr>
          <w:rFonts w:eastAsia="Times New Roman"/>
        </w:rPr>
        <w:t>20</w:t>
      </w:r>
      <w:r w:rsidRPr="00992BC3">
        <w:rPr>
          <w:rFonts w:eastAsia="Times New Roman"/>
        </w:rPr>
        <w:t>25</w:t>
      </w:r>
      <w:r>
        <w:rPr>
          <w:rFonts w:eastAsia="Times New Roman"/>
        </w:rPr>
        <w:t xml:space="preserve">: </w:t>
      </w:r>
      <w:r w:rsidRPr="00992BC3">
        <w:rPr>
          <w:rFonts w:eastAsia="Times New Roman"/>
        </w:rPr>
        <w:t xml:space="preserve">“New Lancet Series: Early Childhood Development and the Next 1000 Days.” </w:t>
      </w:r>
      <w:r w:rsidRPr="00374ABB">
        <w:rPr>
          <w:rFonts w:eastAsia="Times New Roman"/>
        </w:rPr>
        <w:t xml:space="preserve">With Aisha Yousafzai. </w:t>
      </w:r>
      <w:r w:rsidR="00374ABB" w:rsidRPr="00374ABB">
        <w:rPr>
          <w:rFonts w:eastAsia="Times New Roman"/>
        </w:rPr>
        <w:t xml:space="preserve">Invited speakers, </w:t>
      </w:r>
      <w:r w:rsidR="00374ABB">
        <w:rPr>
          <w:rFonts w:eastAsia="Times New Roman"/>
        </w:rPr>
        <w:t xml:space="preserve">UNICEF </w:t>
      </w:r>
      <w:r w:rsidR="00374ABB" w:rsidRPr="00374ABB">
        <w:rPr>
          <w:rFonts w:eastAsia="Times New Roman"/>
        </w:rPr>
        <w:t xml:space="preserve">ECEC / Preschool Thematic Working Group Meeting, Ukraine. </w:t>
      </w:r>
      <w:r w:rsidRPr="00374ABB">
        <w:rPr>
          <w:rFonts w:eastAsia="Times New Roman"/>
        </w:rPr>
        <w:t xml:space="preserve"> </w:t>
      </w:r>
    </w:p>
    <w:p w14:paraId="024F0435" w14:textId="46A3FF73" w:rsidR="00992BC3" w:rsidRPr="00992BC3" w:rsidRDefault="00992BC3" w:rsidP="00992BC3">
      <w:pPr>
        <w:spacing w:after="105"/>
        <w:divId w:val="903636106"/>
        <w:rPr>
          <w:rFonts w:eastAsia="Times New Roman"/>
          <w:lang w:val="es-419"/>
        </w:rPr>
      </w:pPr>
      <w:r>
        <w:rPr>
          <w:rFonts w:eastAsia="Times New Roman"/>
        </w:rPr>
        <w:t>0</w:t>
      </w:r>
      <w:r w:rsidRPr="00992BC3">
        <w:rPr>
          <w:rFonts w:eastAsia="Times New Roman"/>
        </w:rPr>
        <w:t>5/</w:t>
      </w:r>
      <w:r>
        <w:rPr>
          <w:rFonts w:eastAsia="Times New Roman"/>
        </w:rPr>
        <w:t>20</w:t>
      </w:r>
      <w:r w:rsidRPr="00992BC3">
        <w:rPr>
          <w:rFonts w:eastAsia="Times New Roman"/>
        </w:rPr>
        <w:t>25</w:t>
      </w:r>
      <w:r>
        <w:rPr>
          <w:rFonts w:eastAsia="Times New Roman"/>
        </w:rPr>
        <w:t xml:space="preserve">: </w:t>
      </w:r>
      <w:r w:rsidRPr="00992BC3">
        <w:rPr>
          <w:rFonts w:eastAsia="Times New Roman"/>
        </w:rPr>
        <w:t xml:space="preserve">“New Lancet Series: Early Childhood Development and the Next 1000 Days.” </w:t>
      </w:r>
      <w:r w:rsidRPr="00992BC3">
        <w:rPr>
          <w:rFonts w:eastAsia="Times New Roman"/>
          <w:lang w:val="es-419"/>
        </w:rPr>
        <w:t xml:space="preserve">With Catherine Draper. </w:t>
      </w:r>
      <w:proofErr w:type="spellStart"/>
      <w:r w:rsidRPr="00992BC3">
        <w:rPr>
          <w:rFonts w:eastAsia="Times New Roman"/>
          <w:lang w:val="es-419"/>
        </w:rPr>
        <w:t>Invited</w:t>
      </w:r>
      <w:proofErr w:type="spellEnd"/>
      <w:r w:rsidRPr="00992BC3">
        <w:rPr>
          <w:rFonts w:eastAsia="Times New Roman"/>
          <w:lang w:val="es-419"/>
        </w:rPr>
        <w:t xml:space="preserve"> </w:t>
      </w:r>
      <w:proofErr w:type="spellStart"/>
      <w:r w:rsidRPr="00992BC3">
        <w:rPr>
          <w:rFonts w:eastAsia="Times New Roman"/>
          <w:lang w:val="es-419"/>
        </w:rPr>
        <w:t>keynotes</w:t>
      </w:r>
      <w:proofErr w:type="spellEnd"/>
      <w:r w:rsidRPr="00992BC3">
        <w:rPr>
          <w:rFonts w:eastAsia="Times New Roman"/>
          <w:lang w:val="es-419"/>
        </w:rPr>
        <w:t xml:space="preserve">, Research panel </w:t>
      </w:r>
      <w:proofErr w:type="spellStart"/>
      <w:r w:rsidRPr="00992BC3">
        <w:rPr>
          <w:rFonts w:eastAsia="Times New Roman"/>
          <w:lang w:val="es-419"/>
        </w:rPr>
        <w:t>organized</w:t>
      </w:r>
      <w:proofErr w:type="spellEnd"/>
      <w:r w:rsidRPr="00992BC3">
        <w:rPr>
          <w:rFonts w:eastAsia="Times New Roman"/>
          <w:lang w:val="es-419"/>
        </w:rPr>
        <w:t xml:space="preserve"> </w:t>
      </w:r>
      <w:proofErr w:type="spellStart"/>
      <w:r w:rsidRPr="00992BC3">
        <w:rPr>
          <w:rFonts w:eastAsia="Times New Roman"/>
          <w:lang w:val="es-419"/>
        </w:rPr>
        <w:t>by</w:t>
      </w:r>
      <w:proofErr w:type="spellEnd"/>
      <w:r w:rsidRPr="00992BC3">
        <w:rPr>
          <w:rFonts w:eastAsia="Times New Roman"/>
          <w:lang w:val="es-419"/>
        </w:rPr>
        <w:t xml:space="preserve"> </w:t>
      </w:r>
      <w:proofErr w:type="spellStart"/>
      <w:r w:rsidRPr="00992BC3">
        <w:rPr>
          <w:rFonts w:eastAsia="Times New Roman"/>
          <w:lang w:val="es-419"/>
        </w:rPr>
        <w:t>the</w:t>
      </w:r>
      <w:proofErr w:type="spellEnd"/>
      <w:r w:rsidRPr="00992BC3">
        <w:rPr>
          <w:rFonts w:eastAsia="Times New Roman"/>
          <w:lang w:val="es-419"/>
        </w:rPr>
        <w:t xml:space="preserve"> Pacto por la Primera Infancia &amp; Centro de Primera Infancia, Tecnológico de Monterrey, Mexico.</w:t>
      </w:r>
    </w:p>
    <w:p w14:paraId="2C61088C" w14:textId="77777777" w:rsidR="00992BC3" w:rsidRDefault="00992BC3" w:rsidP="00992BC3">
      <w:pPr>
        <w:spacing w:after="105"/>
        <w:divId w:val="903636106"/>
        <w:rPr>
          <w:rFonts w:eastAsia="Times New Roman"/>
        </w:rPr>
      </w:pPr>
      <w:r>
        <w:rPr>
          <w:rFonts w:eastAsia="Times New Roman"/>
        </w:rPr>
        <w:t>0</w:t>
      </w:r>
      <w:r w:rsidRPr="00992BC3">
        <w:rPr>
          <w:rFonts w:eastAsia="Times New Roman"/>
        </w:rPr>
        <w:t>5/</w:t>
      </w:r>
      <w:r>
        <w:rPr>
          <w:rFonts w:eastAsia="Times New Roman"/>
        </w:rPr>
        <w:t>20</w:t>
      </w:r>
      <w:r w:rsidRPr="00992BC3">
        <w:rPr>
          <w:rFonts w:eastAsia="Times New Roman"/>
        </w:rPr>
        <w:t>25</w:t>
      </w:r>
      <w:r>
        <w:rPr>
          <w:rFonts w:eastAsia="Times New Roman"/>
        </w:rPr>
        <w:t xml:space="preserve">: </w:t>
      </w:r>
      <w:r w:rsidRPr="00992BC3">
        <w:rPr>
          <w:rFonts w:eastAsia="Times New Roman"/>
        </w:rPr>
        <w:t xml:space="preserve">“New Lancet Series: Early Childhood Development and the Next 1000 Days.” With Catherine Draper. Invited keynotes, Reporter Event organized by the </w:t>
      </w:r>
      <w:proofErr w:type="spellStart"/>
      <w:r w:rsidRPr="00992BC3">
        <w:rPr>
          <w:rFonts w:eastAsia="Times New Roman"/>
        </w:rPr>
        <w:t>Pacto</w:t>
      </w:r>
      <w:proofErr w:type="spellEnd"/>
      <w:r w:rsidRPr="00992BC3">
        <w:rPr>
          <w:rFonts w:eastAsia="Times New Roman"/>
        </w:rPr>
        <w:t xml:space="preserve"> </w:t>
      </w:r>
      <w:proofErr w:type="spellStart"/>
      <w:r w:rsidRPr="00992BC3">
        <w:rPr>
          <w:rFonts w:eastAsia="Times New Roman"/>
        </w:rPr>
        <w:t>por</w:t>
      </w:r>
      <w:proofErr w:type="spellEnd"/>
      <w:r w:rsidRPr="00992BC3">
        <w:rPr>
          <w:rFonts w:eastAsia="Times New Roman"/>
        </w:rPr>
        <w:t xml:space="preserve"> la Primera </w:t>
      </w:r>
      <w:proofErr w:type="spellStart"/>
      <w:r w:rsidRPr="00992BC3">
        <w:rPr>
          <w:rFonts w:eastAsia="Times New Roman"/>
        </w:rPr>
        <w:t>Infancia</w:t>
      </w:r>
      <w:proofErr w:type="spellEnd"/>
      <w:r w:rsidRPr="00992BC3">
        <w:rPr>
          <w:rFonts w:eastAsia="Times New Roman"/>
        </w:rPr>
        <w:t xml:space="preserve"> &amp; Centro de Primera </w:t>
      </w:r>
      <w:proofErr w:type="spellStart"/>
      <w:r w:rsidRPr="00992BC3">
        <w:rPr>
          <w:rFonts w:eastAsia="Times New Roman"/>
        </w:rPr>
        <w:t>Infancia</w:t>
      </w:r>
      <w:proofErr w:type="spellEnd"/>
      <w:r w:rsidRPr="00992BC3">
        <w:rPr>
          <w:rFonts w:eastAsia="Times New Roman"/>
        </w:rPr>
        <w:t>, Mexico City, Mexico.</w:t>
      </w:r>
    </w:p>
    <w:p w14:paraId="6E93E680" w14:textId="2CC7F02E" w:rsidR="00F647AF" w:rsidRDefault="00EC098F" w:rsidP="00EC098F">
      <w:pPr>
        <w:spacing w:after="105"/>
        <w:divId w:val="903636106"/>
        <w:rPr>
          <w:rFonts w:eastAsia="Times New Roman"/>
        </w:rPr>
      </w:pPr>
      <w:r>
        <w:rPr>
          <w:rFonts w:eastAsia="Times New Roman"/>
        </w:rPr>
        <w:t xml:space="preserve">05/2025: </w:t>
      </w:r>
      <w:r w:rsidRPr="00EC098F">
        <w:rPr>
          <w:rFonts w:eastAsia="Times New Roman"/>
        </w:rPr>
        <w:t>“Make your research count: Bridging Developmental Science and Policy.” Dr. Edward Zigler Policy Pre-Conference, Society for Research on Child Development 2025 Biennial Meeting. With Jason Sachs, Ruth Friedman, Stephanie Curenton-Jolly, Milagros Nores, Carole Shauffer, &amp; Jenni Owen. Panelist.</w:t>
      </w:r>
    </w:p>
    <w:p w14:paraId="7B0578E5" w14:textId="5992C4C7" w:rsidR="00A404CB" w:rsidRDefault="00A404CB">
      <w:pPr>
        <w:divId w:val="903636106"/>
        <w:rPr>
          <w:rFonts w:eastAsia="Times New Roman"/>
        </w:rPr>
      </w:pPr>
      <w:r>
        <w:rPr>
          <w:rFonts w:eastAsia="Times New Roman"/>
        </w:rPr>
        <w:t>02/2025: “New Lancet Series: Early Childhood Development and the Next 1000 Days.” With Catherine Draper, Aisha Yousafzai, and Emily Gustafsson-Wright. Invited keynotes, The World Bank, Washington, D.C.</w:t>
      </w:r>
    </w:p>
    <w:p w14:paraId="1BFBF037" w14:textId="77777777" w:rsidR="00A404CB" w:rsidRDefault="00A404CB">
      <w:pPr>
        <w:divId w:val="516430365"/>
        <w:rPr>
          <w:rFonts w:eastAsia="Times New Roman"/>
        </w:rPr>
      </w:pPr>
      <w:r>
        <w:rPr>
          <w:rFonts w:eastAsia="Times New Roman"/>
        </w:rPr>
        <w:t>12/2024 “New Lancet Series: Early Childhood Development and the Next 1000 Days.” With Aisha Yousafzai. UNICEF Technical Consultation on Nutrition and ECD in Humanitarian Action. Invited presentation for UNICEF USA.</w:t>
      </w:r>
    </w:p>
    <w:p w14:paraId="2B3B2DBF" w14:textId="77777777" w:rsidR="00A404CB" w:rsidRPr="00B61427" w:rsidRDefault="00A404CB">
      <w:pPr>
        <w:divId w:val="1767193039"/>
        <w:rPr>
          <w:rFonts w:eastAsia="Times New Roman"/>
          <w:lang w:val="es-419"/>
        </w:rPr>
      </w:pPr>
      <w:r>
        <w:rPr>
          <w:rFonts w:eastAsia="Times New Roman"/>
        </w:rPr>
        <w:t xml:space="preserve">12/2024 “New Lancet Series: Early Childhood Development and the Next 1000 Days.” </w:t>
      </w:r>
      <w:r w:rsidRPr="00B61427">
        <w:rPr>
          <w:rFonts w:eastAsia="Times New Roman"/>
          <w:lang w:val="es-419"/>
        </w:rPr>
        <w:t xml:space="preserve">With Dana McCoy. </w:t>
      </w:r>
      <w:proofErr w:type="spellStart"/>
      <w:r w:rsidRPr="00B61427">
        <w:rPr>
          <w:rFonts w:eastAsia="Times New Roman"/>
          <w:lang w:val="es-419"/>
        </w:rPr>
        <w:t>Invited</w:t>
      </w:r>
      <w:proofErr w:type="spellEnd"/>
      <w:r w:rsidRPr="00B61427">
        <w:rPr>
          <w:rFonts w:eastAsia="Times New Roman"/>
          <w:lang w:val="es-419"/>
        </w:rPr>
        <w:t xml:space="preserve"> </w:t>
      </w:r>
      <w:proofErr w:type="spellStart"/>
      <w:r w:rsidRPr="00B61427">
        <w:rPr>
          <w:rFonts w:eastAsia="Times New Roman"/>
          <w:lang w:val="es-419"/>
        </w:rPr>
        <w:t>presentation</w:t>
      </w:r>
      <w:proofErr w:type="spellEnd"/>
      <w:r w:rsidRPr="00B61427">
        <w:rPr>
          <w:rFonts w:eastAsia="Times New Roman"/>
          <w:lang w:val="es-419"/>
        </w:rPr>
        <w:t xml:space="preserve"> for </w:t>
      </w:r>
      <w:proofErr w:type="spellStart"/>
      <w:r w:rsidRPr="00B61427">
        <w:rPr>
          <w:rFonts w:eastAsia="Times New Roman"/>
          <w:lang w:val="es-419"/>
        </w:rPr>
        <w:t>the</w:t>
      </w:r>
      <w:proofErr w:type="spellEnd"/>
      <w:r w:rsidRPr="00B61427">
        <w:rPr>
          <w:rFonts w:eastAsia="Times New Roman"/>
          <w:lang w:val="es-419"/>
        </w:rPr>
        <w:t xml:space="preserve"> </w:t>
      </w:r>
      <w:proofErr w:type="spellStart"/>
      <w:r w:rsidRPr="00B61427">
        <w:rPr>
          <w:rFonts w:eastAsia="Times New Roman"/>
          <w:lang w:val="es-419"/>
        </w:rPr>
        <w:t>Thrive</w:t>
      </w:r>
      <w:proofErr w:type="spellEnd"/>
      <w:r w:rsidRPr="00B61427">
        <w:rPr>
          <w:rFonts w:eastAsia="Times New Roman"/>
          <w:lang w:val="es-419"/>
        </w:rPr>
        <w:t xml:space="preserve"> </w:t>
      </w:r>
      <w:proofErr w:type="spellStart"/>
      <w:r w:rsidRPr="00B61427">
        <w:rPr>
          <w:rFonts w:eastAsia="Times New Roman"/>
          <w:lang w:val="es-419"/>
        </w:rPr>
        <w:t>Coalition</w:t>
      </w:r>
      <w:proofErr w:type="spellEnd"/>
      <w:r w:rsidRPr="00B61427">
        <w:rPr>
          <w:rFonts w:eastAsia="Times New Roman"/>
          <w:lang w:val="es-419"/>
        </w:rPr>
        <w:t>.</w:t>
      </w:r>
    </w:p>
    <w:p w14:paraId="1856C1F8" w14:textId="77777777" w:rsidR="00A404CB" w:rsidRPr="00B61427" w:rsidRDefault="00A404CB">
      <w:pPr>
        <w:divId w:val="1603566641"/>
        <w:rPr>
          <w:rFonts w:eastAsia="Times New Roman"/>
          <w:lang w:val="es-419"/>
        </w:rPr>
      </w:pPr>
      <w:r w:rsidRPr="00B61427">
        <w:rPr>
          <w:rFonts w:eastAsia="Times New Roman"/>
          <w:lang w:val="es-419"/>
        </w:rPr>
        <w:t xml:space="preserve">12/2024 “Consideraciones Claves en Integralidad y Calidad en Primera Infancia. Integrando sistemas para fortalecer el Desarrollo de todo niño y niña.” UNICEF Argentina &amp; </w:t>
      </w:r>
      <w:proofErr w:type="spellStart"/>
      <w:r w:rsidRPr="00B61427">
        <w:rPr>
          <w:rFonts w:eastAsia="Times New Roman"/>
          <w:lang w:val="es-419"/>
        </w:rPr>
        <w:t>the</w:t>
      </w:r>
      <w:proofErr w:type="spellEnd"/>
      <w:r w:rsidRPr="00B61427">
        <w:rPr>
          <w:rFonts w:eastAsia="Times New Roman"/>
          <w:lang w:val="es-419"/>
        </w:rPr>
        <w:t xml:space="preserve"> Inter-American </w:t>
      </w:r>
      <w:proofErr w:type="spellStart"/>
      <w:r w:rsidRPr="00B61427">
        <w:rPr>
          <w:rFonts w:eastAsia="Times New Roman"/>
          <w:lang w:val="es-419"/>
        </w:rPr>
        <w:t>Development</w:t>
      </w:r>
      <w:proofErr w:type="spellEnd"/>
      <w:r w:rsidRPr="00B61427">
        <w:rPr>
          <w:rFonts w:eastAsia="Times New Roman"/>
          <w:lang w:val="es-419"/>
        </w:rPr>
        <w:t xml:space="preserve"> Bank. </w:t>
      </w:r>
      <w:proofErr w:type="spellStart"/>
      <w:r w:rsidRPr="00B61427">
        <w:rPr>
          <w:rFonts w:eastAsia="Times New Roman"/>
          <w:lang w:val="es-419"/>
        </w:rPr>
        <w:t>Invited</w:t>
      </w:r>
      <w:proofErr w:type="spellEnd"/>
      <w:r w:rsidRPr="00B61427">
        <w:rPr>
          <w:rFonts w:eastAsia="Times New Roman"/>
          <w:lang w:val="es-419"/>
        </w:rPr>
        <w:t xml:space="preserve"> </w:t>
      </w:r>
      <w:proofErr w:type="spellStart"/>
      <w:r w:rsidRPr="00B61427">
        <w:rPr>
          <w:rFonts w:eastAsia="Times New Roman"/>
          <w:lang w:val="es-419"/>
        </w:rPr>
        <w:t>presentation</w:t>
      </w:r>
      <w:proofErr w:type="spellEnd"/>
      <w:r w:rsidRPr="00B61427">
        <w:rPr>
          <w:rFonts w:eastAsia="Times New Roman"/>
          <w:lang w:val="es-419"/>
        </w:rPr>
        <w:t xml:space="preserve"> for </w:t>
      </w:r>
      <w:proofErr w:type="spellStart"/>
      <w:r w:rsidRPr="00B61427">
        <w:rPr>
          <w:rFonts w:eastAsia="Times New Roman"/>
          <w:lang w:val="es-419"/>
        </w:rPr>
        <w:t>the</w:t>
      </w:r>
      <w:proofErr w:type="spellEnd"/>
      <w:r w:rsidRPr="00B61427">
        <w:rPr>
          <w:rFonts w:eastAsia="Times New Roman"/>
          <w:lang w:val="es-419"/>
        </w:rPr>
        <w:t xml:space="preserve"> “Seminario Nacional: 10 años de obligatoriedad de la sala de 4 en Argentina. Logros y nuevos desafíos para el desarrollo integral de la primera infancia.”</w:t>
      </w:r>
    </w:p>
    <w:p w14:paraId="535C08CE" w14:textId="77777777" w:rsidR="00A404CB" w:rsidRDefault="00A404CB">
      <w:pPr>
        <w:divId w:val="160782044"/>
        <w:rPr>
          <w:rFonts w:eastAsia="Times New Roman"/>
        </w:rPr>
      </w:pPr>
      <w:r>
        <w:rPr>
          <w:rFonts w:eastAsia="Times New Roman"/>
        </w:rPr>
        <w:t>11/2024 “New Lancet Series: Early Childhood Development and the Next 1000 Days.” With Catherine Draper and Günther Fink. Invited presentation for the Global Early Childhood Funders group.</w:t>
      </w:r>
    </w:p>
    <w:p w14:paraId="0CCAAC24" w14:textId="77777777" w:rsidR="00A404CB" w:rsidRDefault="00A404CB">
      <w:pPr>
        <w:divId w:val="1274172847"/>
        <w:rPr>
          <w:rFonts w:eastAsia="Times New Roman"/>
        </w:rPr>
      </w:pPr>
      <w:r>
        <w:rPr>
          <w:rFonts w:eastAsia="Times New Roman"/>
        </w:rPr>
        <w:t>10/2024 “Roundtable of Experts in Early Education Quality within the Comprehensive Early Childhood Framework.” Invited expert. Technical round-table consultation for the IADB, in cooperation with the Government of Bogotá, Colombia.</w:t>
      </w:r>
    </w:p>
    <w:p w14:paraId="563AAABB" w14:textId="77777777" w:rsidR="00A404CB" w:rsidRDefault="00A404CB">
      <w:pPr>
        <w:divId w:val="955672584"/>
        <w:rPr>
          <w:rFonts w:eastAsia="Times New Roman"/>
        </w:rPr>
      </w:pPr>
      <w:r>
        <w:rPr>
          <w:rFonts w:eastAsia="Times New Roman"/>
        </w:rPr>
        <w:t>10/2024 “Key Considerations in ECD financing. Thinking systemically to support every child.” Invited speaker alongside Nirmala Rao &amp; Candice Potgieter in a Panel on “Enhancing Early Education and Development in Low- and Middle-Income Countries.” Applied Excellence Webinar for the Khalifa International Award for Early Learning Field.</w:t>
      </w:r>
    </w:p>
    <w:p w14:paraId="23B4B6FB" w14:textId="77777777" w:rsidR="00A404CB" w:rsidRDefault="00A404CB">
      <w:pPr>
        <w:divId w:val="320428068"/>
        <w:rPr>
          <w:rFonts w:eastAsia="Times New Roman"/>
        </w:rPr>
      </w:pPr>
      <w:r>
        <w:rPr>
          <w:rFonts w:eastAsia="Times New Roman"/>
        </w:rPr>
        <w:t xml:space="preserve">09/2024 “Closing the Opportunity Gap for Young Children.” Webinar run by the Pritzker Foundation. Invited speaker alongside Shantel Meek &amp; Cynthia Osborne. </w:t>
      </w:r>
      <w:hyperlink r:id="rId100" w:history="1">
        <w:r>
          <w:rPr>
            <w:rStyle w:val="Hyperlink"/>
            <w:rFonts w:eastAsia="Times New Roman"/>
          </w:rPr>
          <w:t>https://go.rutgers.edu/d1dtculk</w:t>
        </w:r>
      </w:hyperlink>
    </w:p>
    <w:p w14:paraId="66DC7600" w14:textId="77777777" w:rsidR="00A404CB" w:rsidRDefault="00A404CB">
      <w:pPr>
        <w:divId w:val="2099864423"/>
        <w:rPr>
          <w:rFonts w:eastAsia="Times New Roman"/>
        </w:rPr>
      </w:pPr>
      <w:r>
        <w:rPr>
          <w:rFonts w:eastAsia="Times New Roman"/>
        </w:rPr>
        <w:t xml:space="preserve">06/2024 “State of the Field Synthesis – Closing the Opportunity Gap for Young Children: Where Are We and Where Do We Go From Here?” Plenary. National Research Conference on Early Childhood 2024. Washington, D.C. Chair &amp; Panelist. </w:t>
      </w:r>
      <w:hyperlink r:id="rId101" w:history="1">
        <w:r>
          <w:rPr>
            <w:rStyle w:val="Hyperlink"/>
            <w:rFonts w:eastAsia="Times New Roman"/>
          </w:rPr>
          <w:t>https://nrcec.net/videos2024.html</w:t>
        </w:r>
      </w:hyperlink>
    </w:p>
    <w:p w14:paraId="32A7CE65" w14:textId="77777777" w:rsidR="00A404CB" w:rsidRDefault="00A404CB">
      <w:pPr>
        <w:divId w:val="523906063"/>
        <w:rPr>
          <w:rFonts w:eastAsia="Times New Roman"/>
        </w:rPr>
      </w:pPr>
      <w:r>
        <w:rPr>
          <w:rFonts w:eastAsia="Times New Roman"/>
        </w:rPr>
        <w:lastRenderedPageBreak/>
        <w:t>12/2023 “Integrating Interventions to Promote Nutrition and Early Childhood Development in Humanitarian Response Settings: What Works?” UNICEF Technical Consultation on Nutrition and ECD in Humanitarian Action. Invited presentation with Aisha Yousafzai &amp; Christopher Sudfeld. Invited by UNICEF USA.</w:t>
      </w:r>
    </w:p>
    <w:p w14:paraId="6AA5BDD9" w14:textId="77777777" w:rsidR="00A404CB" w:rsidRDefault="00A404CB">
      <w:pPr>
        <w:divId w:val="1566141076"/>
        <w:rPr>
          <w:rFonts w:eastAsia="Times New Roman"/>
        </w:rPr>
      </w:pPr>
      <w:r>
        <w:rPr>
          <w:rFonts w:eastAsia="Times New Roman"/>
        </w:rPr>
        <w:t>12/2023 “Integrating Interventions to Promote Nutrition and Early Childhood Development in Humanitarian Response Settings: What Works?” UNICEF Planning Session for Program Design. Invited presentation with Aisha Yousafzai &amp; Christopher Sudfeld. Invited by UNICEF.</w:t>
      </w:r>
    </w:p>
    <w:p w14:paraId="737120C5" w14:textId="77777777" w:rsidR="00A404CB" w:rsidRDefault="00A404CB">
      <w:pPr>
        <w:divId w:val="1271086506"/>
        <w:rPr>
          <w:rFonts w:eastAsia="Times New Roman"/>
        </w:rPr>
      </w:pPr>
      <w:r>
        <w:rPr>
          <w:rFonts w:eastAsia="Times New Roman"/>
        </w:rPr>
        <w:t>11/2023 “How can practitioners’ questions be shaped into a research agenda?” the MIT Blueprint Labs Preschool Research Convening. Nashville, TN. Panel discussant.</w:t>
      </w:r>
    </w:p>
    <w:p w14:paraId="560317D5" w14:textId="77777777" w:rsidR="00A404CB" w:rsidRDefault="00A404CB">
      <w:pPr>
        <w:divId w:val="1035421515"/>
        <w:rPr>
          <w:rFonts w:eastAsia="Times New Roman"/>
        </w:rPr>
      </w:pPr>
      <w:r>
        <w:rPr>
          <w:rFonts w:eastAsia="Times New Roman"/>
        </w:rPr>
        <w:t>10/2023 “Key Considerations in ECD integration. Thinking across systems to support every child.” Technical consultation on Nutrition and ECD in Humanitarian Action. Invited presentation with Aisha Yousafzai, Christopher Sudfeld &amp; Maureen Black. Invited by UNICEF.</w:t>
      </w:r>
    </w:p>
    <w:p w14:paraId="4FB6205E" w14:textId="77777777" w:rsidR="00A404CB" w:rsidRDefault="00A404CB">
      <w:pPr>
        <w:divId w:val="439421974"/>
        <w:rPr>
          <w:rFonts w:eastAsia="Times New Roman"/>
        </w:rPr>
      </w:pPr>
      <w:r>
        <w:rPr>
          <w:rFonts w:eastAsia="Times New Roman"/>
        </w:rPr>
        <w:t xml:space="preserve">10/2021 “The impact of the pandemic on children.” </w:t>
      </w:r>
      <w:proofErr w:type="spellStart"/>
      <w:r>
        <w:rPr>
          <w:rFonts w:eastAsia="Times New Roman"/>
        </w:rPr>
        <w:t>AeioTU</w:t>
      </w:r>
      <w:proofErr w:type="spellEnd"/>
      <w:r>
        <w:rPr>
          <w:rFonts w:eastAsia="Times New Roman"/>
        </w:rPr>
        <w:t xml:space="preserve"> invited virtual panel.</w:t>
      </w:r>
    </w:p>
    <w:p w14:paraId="190495C2" w14:textId="77777777" w:rsidR="00A404CB" w:rsidRPr="00B61427" w:rsidRDefault="00A404CB">
      <w:pPr>
        <w:divId w:val="894924595"/>
        <w:rPr>
          <w:rFonts w:eastAsia="Times New Roman"/>
          <w:lang w:val="es-419"/>
        </w:rPr>
      </w:pPr>
      <w:r>
        <w:rPr>
          <w:rFonts w:eastAsia="Times New Roman"/>
        </w:rPr>
        <w:t xml:space="preserve">05-07/2020 Regional Forum on Quality in Early Childhood Education. </w:t>
      </w:r>
      <w:r w:rsidRPr="00B61427">
        <w:rPr>
          <w:rFonts w:eastAsia="Times New Roman"/>
          <w:lang w:val="es-419"/>
        </w:rPr>
        <w:t xml:space="preserve">Inter-American </w:t>
      </w:r>
      <w:proofErr w:type="spellStart"/>
      <w:r w:rsidRPr="00B61427">
        <w:rPr>
          <w:rFonts w:eastAsia="Times New Roman"/>
          <w:lang w:val="es-419"/>
        </w:rPr>
        <w:t>Development</w:t>
      </w:r>
      <w:proofErr w:type="spellEnd"/>
      <w:r w:rsidRPr="00B61427">
        <w:rPr>
          <w:rFonts w:eastAsia="Times New Roman"/>
          <w:lang w:val="es-419"/>
        </w:rPr>
        <w:t xml:space="preserve"> Bank.</w:t>
      </w:r>
    </w:p>
    <w:p w14:paraId="5FF2049F" w14:textId="77777777" w:rsidR="00A404CB" w:rsidRDefault="00A404CB">
      <w:pPr>
        <w:divId w:val="465778684"/>
        <w:rPr>
          <w:rFonts w:eastAsia="Times New Roman"/>
        </w:rPr>
      </w:pPr>
      <w:r w:rsidRPr="00B61427">
        <w:rPr>
          <w:rFonts w:eastAsia="Times New Roman"/>
          <w:lang w:val="es-419"/>
        </w:rPr>
        <w:t xml:space="preserve">08/2019 “Retornos a la inversión, evaluación y retroalimentación para mejorar de la calidad." Centro de Estudios para el Desarrollo Humano (CEDH), Universidad del San Andrés, Argentina. </w:t>
      </w:r>
      <w:hyperlink r:id="rId102" w:history="1">
        <w:r>
          <w:rPr>
            <w:rStyle w:val="Hyperlink"/>
            <w:rFonts w:eastAsia="Times New Roman"/>
          </w:rPr>
          <w:t>https://www.udesa.edu.ar/noticias/ciclo-de-conversatorios-sobre-primera-infancia-la-importancia-del-enfasis-en-la-calidad-y</w:t>
        </w:r>
      </w:hyperlink>
    </w:p>
    <w:p w14:paraId="62A83D19" w14:textId="77777777" w:rsidR="00A404CB" w:rsidRDefault="00A404CB">
      <w:pPr>
        <w:divId w:val="1718043915"/>
        <w:rPr>
          <w:rFonts w:eastAsia="Times New Roman"/>
        </w:rPr>
      </w:pPr>
      <w:r w:rsidRPr="00B61427">
        <w:rPr>
          <w:rFonts w:eastAsia="Times New Roman"/>
          <w:lang w:val="es-419"/>
        </w:rPr>
        <w:t xml:space="preserve">07/2018 “Oportunidades y Políticas para niños Hispanos y de Lenguaje Dual.” </w:t>
      </w:r>
      <w:r>
        <w:rPr>
          <w:rFonts w:eastAsia="Times New Roman"/>
        </w:rPr>
        <w:t>Education Writers Association Conference. Miami, FL.</w:t>
      </w:r>
    </w:p>
    <w:p w14:paraId="6B3CD327" w14:textId="77777777" w:rsidR="00A404CB" w:rsidRDefault="00A404CB">
      <w:pPr>
        <w:divId w:val="1324889293"/>
        <w:rPr>
          <w:rFonts w:eastAsia="Times New Roman"/>
        </w:rPr>
      </w:pPr>
      <w:r>
        <w:rPr>
          <w:rFonts w:eastAsia="Times New Roman"/>
        </w:rPr>
        <w:t>06/2018 “Equity in Research. A perspective within an implementation context.” Foundation for Child Development. New York, NY.</w:t>
      </w:r>
    </w:p>
    <w:p w14:paraId="177D6EAA" w14:textId="77777777" w:rsidR="00A404CB" w:rsidRPr="00B61427" w:rsidRDefault="00A404CB">
      <w:pPr>
        <w:divId w:val="556933367"/>
        <w:rPr>
          <w:rFonts w:eastAsia="Times New Roman"/>
          <w:lang w:val="es-419"/>
        </w:rPr>
      </w:pPr>
      <w:r>
        <w:rPr>
          <w:rFonts w:eastAsia="Times New Roman"/>
        </w:rPr>
        <w:t>01/2015 “Producing lasting benefits from pre-K: what we know about fadeout and how to prevent it in public programs.” Will High Quality Pre-K Pay Off for Maryland? What the Research Shows, Maryland State Department of Education, 4</w:t>
      </w:r>
      <w:r>
        <w:rPr>
          <w:rFonts w:eastAsia="Times New Roman"/>
          <w:vertAlign w:val="superscript"/>
        </w:rPr>
        <w:t>th</w:t>
      </w:r>
      <w:r>
        <w:rPr>
          <w:rFonts w:eastAsia="Times New Roman"/>
        </w:rPr>
        <w:t xml:space="preserve"> Annual Early Childhood Care &amp; Education Research Forum. </w:t>
      </w:r>
      <w:r w:rsidRPr="00B61427">
        <w:rPr>
          <w:rFonts w:eastAsia="Times New Roman"/>
          <w:lang w:val="es-419"/>
        </w:rPr>
        <w:t>Towson, MD.</w:t>
      </w:r>
    </w:p>
    <w:p w14:paraId="420B2E06" w14:textId="77777777" w:rsidR="00A404CB" w:rsidRDefault="00A404CB">
      <w:pPr>
        <w:divId w:val="759452476"/>
        <w:rPr>
          <w:rFonts w:eastAsia="Times New Roman"/>
        </w:rPr>
      </w:pPr>
      <w:r w:rsidRPr="00B61427">
        <w:rPr>
          <w:rFonts w:eastAsia="Times New Roman"/>
          <w:lang w:val="es-419"/>
        </w:rPr>
        <w:t xml:space="preserve">09/2013 “Evaluación de la calidad de los servicios de primera infancia: Avances y retos principales.” </w:t>
      </w:r>
      <w:r>
        <w:rPr>
          <w:rFonts w:eastAsia="Times New Roman"/>
        </w:rPr>
        <w:t>Inter-American Development Bank, Washington, DC.</w:t>
      </w:r>
    </w:p>
    <w:p w14:paraId="41F173D9" w14:textId="77777777" w:rsidR="00A404CB" w:rsidRDefault="00A404CB">
      <w:pPr>
        <w:divId w:val="1238247177"/>
        <w:rPr>
          <w:rFonts w:eastAsia="Times New Roman"/>
        </w:rPr>
      </w:pPr>
      <w:r>
        <w:rPr>
          <w:rFonts w:eastAsia="Times New Roman"/>
        </w:rPr>
        <w:t>06/2013 “Investing in Early Childhood: Lasting Benefits and Large Returns.” National Association of Latino Elected Officials (NALEO), Chicago, IL.</w:t>
      </w:r>
    </w:p>
    <w:p w14:paraId="66F6133D" w14:textId="77777777" w:rsidR="00A404CB" w:rsidRDefault="00A404CB">
      <w:pPr>
        <w:divId w:val="119761747"/>
        <w:rPr>
          <w:rFonts w:eastAsia="Times New Roman"/>
        </w:rPr>
      </w:pPr>
      <w:r>
        <w:rPr>
          <w:rFonts w:eastAsia="Times New Roman"/>
        </w:rPr>
        <w:t>03/2013 “AVANCE. Unlocking America’s Potential.” Department of Education, Washington D.C.</w:t>
      </w:r>
    </w:p>
    <w:p w14:paraId="094CE8F9" w14:textId="77777777" w:rsidR="00A404CB" w:rsidRDefault="00A404CB">
      <w:pPr>
        <w:divId w:val="168327414"/>
        <w:rPr>
          <w:rFonts w:eastAsia="Times New Roman"/>
        </w:rPr>
      </w:pPr>
      <w:r>
        <w:rPr>
          <w:rFonts w:eastAsia="Times New Roman"/>
        </w:rPr>
        <w:t>11/2012 “Early Childhood Development in Latin America: A cost-effective poverty eradication strategy.” Teachers College, Columbia University, NY.</w:t>
      </w:r>
    </w:p>
    <w:p w14:paraId="66925BD1" w14:textId="77777777" w:rsidR="00A404CB" w:rsidRDefault="00A404CB">
      <w:pPr>
        <w:divId w:val="547959649"/>
        <w:rPr>
          <w:rFonts w:eastAsia="Times New Roman"/>
        </w:rPr>
      </w:pPr>
      <w:r>
        <w:rPr>
          <w:rFonts w:eastAsia="Times New Roman"/>
        </w:rPr>
        <w:t>05/2012 “State Pre-K: Effectiveness, Access, and Support for Quality.” Educational Writers Association National Seminar, Philadelphia, PA.</w:t>
      </w:r>
    </w:p>
    <w:p w14:paraId="17D94615" w14:textId="77777777" w:rsidR="00A404CB" w:rsidRDefault="00A404CB">
      <w:pPr>
        <w:divId w:val="976104185"/>
        <w:rPr>
          <w:rFonts w:eastAsia="Times New Roman"/>
        </w:rPr>
      </w:pPr>
      <w:r>
        <w:rPr>
          <w:rFonts w:eastAsia="Times New Roman"/>
        </w:rPr>
        <w:t>07/2010 “ELL and Preschool.” National Council of La Raza, San Antonio, TX.</w:t>
      </w:r>
    </w:p>
    <w:p w14:paraId="05624F5A" w14:textId="77777777" w:rsidR="00A404CB" w:rsidRDefault="00A404CB">
      <w:pPr>
        <w:divId w:val="512183771"/>
        <w:rPr>
          <w:rFonts w:eastAsia="Times New Roman"/>
        </w:rPr>
      </w:pPr>
      <w:r>
        <w:rPr>
          <w:rFonts w:eastAsia="Times New Roman"/>
        </w:rPr>
        <w:t>08/2008 “Updating the Economic Impacts of the High/Scope Perry Preschool Program.” Jacobs Foundation Conference on Early Childhood Development and Later Achievement, Germany.</w:t>
      </w:r>
    </w:p>
    <w:p w14:paraId="278ADA42" w14:textId="77777777" w:rsidR="00A404CB" w:rsidRDefault="00A404CB">
      <w:pPr>
        <w:divId w:val="1949698727"/>
        <w:rPr>
          <w:rFonts w:eastAsia="Times New Roman"/>
        </w:rPr>
      </w:pPr>
      <w:r>
        <w:rPr>
          <w:rFonts w:eastAsia="Times New Roman"/>
        </w:rPr>
        <w:t>03/2007 “Argentina: Institutions, Funding &amp; thinking about policy quality.” Education Across the Americas Conference, Teachers College, Columbia University, New York, NY.</w:t>
      </w:r>
    </w:p>
    <w:p w14:paraId="14E3D00D" w14:textId="77777777" w:rsidR="00A404CB" w:rsidRDefault="00A404CB">
      <w:pPr>
        <w:divId w:val="897088618"/>
        <w:rPr>
          <w:rFonts w:eastAsia="Times New Roman"/>
        </w:rPr>
      </w:pPr>
      <w:r>
        <w:rPr>
          <w:rFonts w:eastAsia="Times New Roman"/>
        </w:rPr>
        <w:t>06/2006 "Socially responsible investment in Education - Best Practices in Latin America." Jacobs Foundation, Salvador de Bahia, Brazil.</w:t>
      </w:r>
    </w:p>
    <w:p w14:paraId="02B12D70" w14:textId="77777777" w:rsidR="00A404CB" w:rsidRDefault="00A404CB">
      <w:pPr>
        <w:divId w:val="250092007"/>
        <w:rPr>
          <w:rFonts w:eastAsia="Times New Roman"/>
        </w:rPr>
      </w:pPr>
      <w:r>
        <w:rPr>
          <w:rFonts w:eastAsia="Times New Roman"/>
        </w:rPr>
        <w:lastRenderedPageBreak/>
        <w:t>11/2004 “Neoliberalism &amp; Education in Latin America.” Seminar. Invited by the Latin American Forum, Princeton University, NJ.</w:t>
      </w:r>
    </w:p>
    <w:p w14:paraId="6228C354" w14:textId="18683CD3" w:rsidR="00A404CB" w:rsidRDefault="00811367">
      <w:pPr>
        <w:pStyle w:val="Heading4"/>
        <w:rPr>
          <w:rFonts w:eastAsia="Times New Roman"/>
        </w:rPr>
      </w:pPr>
      <w:r>
        <w:rPr>
          <w:rFonts w:eastAsia="Times New Roman"/>
        </w:rPr>
        <w:t>In the Media, Interviews, Other</w:t>
      </w:r>
    </w:p>
    <w:p w14:paraId="1AFE71BD" w14:textId="3AC36F9A" w:rsidR="001169FC" w:rsidRPr="001169FC" w:rsidRDefault="001169FC" w:rsidP="001169FC">
      <w:pPr>
        <w:spacing w:after="105"/>
        <w:divId w:val="1037966984"/>
        <w:rPr>
          <w:rFonts w:eastAsia="Times New Roman"/>
        </w:rPr>
      </w:pPr>
      <w:r w:rsidRPr="001169FC">
        <w:rPr>
          <w:rFonts w:eastAsia="Times New Roman"/>
        </w:rPr>
        <w:t xml:space="preserve">Penn Live. Pennsylvania's $450 childcare worker bonus: Will it help the industry's crisis? December 9, 2025. Tirza Christopher. </w:t>
      </w:r>
      <w:hyperlink r:id="rId103" w:history="1">
        <w:r w:rsidRPr="001169FC">
          <w:rPr>
            <w:rStyle w:val="Hyperlink"/>
          </w:rPr>
          <w:t>https://www.pennlive.com/politics/2025/12/pennsylvanias-450-childcare-worker-bonus-will-it-help-the-industrys-crisis.html</w:t>
        </w:r>
      </w:hyperlink>
      <w:r w:rsidR="009763BC">
        <w:rPr>
          <w:rStyle w:val="Hyperlink"/>
        </w:rPr>
        <w:t>.</w:t>
      </w:r>
      <w:r>
        <w:rPr>
          <w:rFonts w:eastAsia="Times New Roman"/>
        </w:rPr>
        <w:t xml:space="preserve"> </w:t>
      </w:r>
      <w:r w:rsidR="00834ACE" w:rsidRPr="00834ACE">
        <w:rPr>
          <w:rFonts w:eastAsia="Times New Roman"/>
        </w:rPr>
        <w:t>Highlighted in WEEU-AM (ABC News Radio) on Dec. 10, 2025.</w:t>
      </w:r>
    </w:p>
    <w:p w14:paraId="50DA5CB6" w14:textId="3E7148B1" w:rsidR="00A404CB" w:rsidRDefault="00A404CB">
      <w:pPr>
        <w:divId w:val="1037966984"/>
        <w:rPr>
          <w:rFonts w:eastAsia="Times New Roman"/>
        </w:rPr>
      </w:pPr>
      <w:r>
        <w:rPr>
          <w:rFonts w:eastAsia="Times New Roman"/>
        </w:rPr>
        <w:t xml:space="preserve">State School Board briefed on early learning study, hears concerns, plans for state education advisory team. Kailee Kroll. </w:t>
      </w:r>
      <w:proofErr w:type="spellStart"/>
      <w:r>
        <w:rPr>
          <w:rFonts w:eastAsia="Times New Roman"/>
        </w:rPr>
        <w:t>WVNews</w:t>
      </w:r>
      <w:proofErr w:type="spellEnd"/>
      <w:r>
        <w:rPr>
          <w:rFonts w:eastAsia="Times New Roman"/>
        </w:rPr>
        <w:t xml:space="preserve">. May 12, 2021. </w:t>
      </w:r>
      <w:hyperlink r:id="rId104" w:history="1">
        <w:r>
          <w:rPr>
            <w:rStyle w:val="Hyperlink"/>
            <w:rFonts w:eastAsia="Times New Roman"/>
          </w:rPr>
          <w:t>https://www.wvnews.com/news/wvnews/state-school-board-briefed-on-early-learning-study-hears-concerns-plans-for-state-education-advisory/article_c9b174d6-22f4-57d0-9189-23db7674102b.html</w:t>
        </w:r>
      </w:hyperlink>
    </w:p>
    <w:p w14:paraId="642391E0" w14:textId="77777777" w:rsidR="00A404CB" w:rsidRDefault="00A404CB">
      <w:pPr>
        <w:divId w:val="1528445419"/>
        <w:rPr>
          <w:rFonts w:eastAsia="Times New Roman"/>
        </w:rPr>
      </w:pPr>
      <w:r>
        <w:rPr>
          <w:rFonts w:eastAsia="Times New Roman"/>
        </w:rPr>
        <w:t xml:space="preserve">Leaders of Literacy, by WV Campaign For Grade-Level Reading Podcast. Feb. 1, 2021. </w:t>
      </w:r>
      <w:hyperlink r:id="rId105" w:history="1">
        <w:r>
          <w:rPr>
            <w:rStyle w:val="Hyperlink"/>
            <w:rFonts w:eastAsia="Times New Roman"/>
          </w:rPr>
          <w:t>https://anchor.fm/leadersofliteracy/episodes/Episode-30-Interview-with-Milagros-Nores-epjrt9</w:t>
        </w:r>
      </w:hyperlink>
    </w:p>
    <w:p w14:paraId="43A01D76" w14:textId="77777777" w:rsidR="00A404CB" w:rsidRDefault="00A404CB">
      <w:pPr>
        <w:divId w:val="207184822"/>
        <w:rPr>
          <w:rFonts w:eastAsia="Times New Roman"/>
        </w:rPr>
      </w:pPr>
      <w:r>
        <w:rPr>
          <w:rFonts w:eastAsia="Times New Roman"/>
        </w:rPr>
        <w:t xml:space="preserve">Pre-to-3: Seattle's voter-approved pre-K program receiving national attention. A recent report shows classroom quality has shown an "upward trend." Linda Jacobson, Dec. 13, 2019. Education Dive. </w:t>
      </w:r>
      <w:hyperlink r:id="rId106" w:history="1">
        <w:r>
          <w:rPr>
            <w:rStyle w:val="Hyperlink"/>
            <w:rFonts w:eastAsia="Times New Roman"/>
          </w:rPr>
          <w:t>https://www.educationdive.com/news/pre-to-3-seattles-voter-approved-pre-k-program-receiving-national-attenti/568670/</w:t>
        </w:r>
      </w:hyperlink>
    </w:p>
    <w:p w14:paraId="7096FE99" w14:textId="77777777" w:rsidR="00A404CB" w:rsidRDefault="00A404CB">
      <w:pPr>
        <w:divId w:val="1642080311"/>
        <w:rPr>
          <w:rFonts w:eastAsia="Times New Roman"/>
        </w:rPr>
      </w:pPr>
      <w:r>
        <w:rPr>
          <w:rFonts w:eastAsia="Times New Roman"/>
        </w:rPr>
        <w:t xml:space="preserve">Free Pre-K: How Cities are Growing and Funding High Quality Programs. Interview by Philip Sirinides, 2019. Senior Research Specialist, CPRE. CPRE Knowledge Hub. </w:t>
      </w:r>
      <w:hyperlink r:id="rId107" w:history="1">
        <w:r>
          <w:rPr>
            <w:rStyle w:val="Hyperlink"/>
            <w:rFonts w:eastAsia="Times New Roman"/>
          </w:rPr>
          <w:t>https://www.researchminutes.org/episode/free-pre-k-how-cities-are-growing-and-funding-high-quality-programs/</w:t>
        </w:r>
      </w:hyperlink>
    </w:p>
    <w:p w14:paraId="6BB21F67" w14:textId="77777777" w:rsidR="00A404CB" w:rsidRDefault="00A404CB">
      <w:pPr>
        <w:divId w:val="1347706116"/>
        <w:rPr>
          <w:rFonts w:eastAsia="Times New Roman"/>
        </w:rPr>
      </w:pPr>
      <w:r w:rsidRPr="00B61427">
        <w:rPr>
          <w:rFonts w:eastAsia="Times New Roman"/>
          <w:lang w:val="es-419"/>
        </w:rPr>
        <w:t xml:space="preserve">Magisterio. Milagros Nores: La Educación Infantil puede reducir las brechas de género entre niños. </w:t>
      </w:r>
      <w:r>
        <w:rPr>
          <w:rFonts w:eastAsia="Times New Roman"/>
        </w:rPr>
        <w:t xml:space="preserve">Interview. Emma Nogueiro. Jan. 29, 2019. Madrid, Spain. </w:t>
      </w:r>
      <w:hyperlink r:id="rId108" w:history="1">
        <w:r>
          <w:rPr>
            <w:rStyle w:val="Hyperlink"/>
            <w:rFonts w:eastAsia="Times New Roman"/>
          </w:rPr>
          <w:t>https://www.magisnet.com/2019/01/milagros-nores-la-educacion-infantil-puede-reducir-las-brechas-de-genero-entre-ninos/</w:t>
        </w:r>
      </w:hyperlink>
    </w:p>
    <w:p w14:paraId="2B6B9AF2" w14:textId="77777777" w:rsidR="00A404CB" w:rsidRDefault="00A404CB">
      <w:pPr>
        <w:divId w:val="189102031"/>
        <w:rPr>
          <w:rFonts w:eastAsia="Times New Roman"/>
        </w:rPr>
      </w:pPr>
      <w:r>
        <w:rPr>
          <w:rFonts w:eastAsia="Times New Roman"/>
        </w:rPr>
        <w:t xml:space="preserve">Child Trends. An Interview with Milagros Nores. </w:t>
      </w:r>
      <w:hyperlink r:id="rId109" w:history="1">
        <w:r>
          <w:rPr>
            <w:rStyle w:val="Hyperlink"/>
            <w:rFonts w:eastAsia="Times New Roman"/>
          </w:rPr>
          <w:t>https://www.youtube.com/watch?time_continue=37&amp;v=ubtqXFpEn3M</w:t>
        </w:r>
      </w:hyperlink>
      <w:r>
        <w:rPr>
          <w:rFonts w:eastAsia="Times New Roman"/>
        </w:rPr>
        <w:t xml:space="preserve"> December 2018</w:t>
      </w:r>
    </w:p>
    <w:p w14:paraId="5A23F860" w14:textId="77777777" w:rsidR="00A404CB" w:rsidRDefault="00A404CB">
      <w:pPr>
        <w:divId w:val="1710641104"/>
        <w:rPr>
          <w:rFonts w:eastAsia="Times New Roman"/>
        </w:rPr>
      </w:pPr>
      <w:r>
        <w:rPr>
          <w:rFonts w:eastAsia="Times New Roman"/>
        </w:rPr>
        <w:t xml:space="preserve">Positive Parenting: Help for Dual-Language Kids. 9&amp;10 news. Jamie Thompson. Dec. 5, 2018. </w:t>
      </w:r>
      <w:hyperlink r:id="rId110" w:history="1">
        <w:r>
          <w:rPr>
            <w:rStyle w:val="Hyperlink"/>
            <w:rFonts w:eastAsia="Times New Roman"/>
          </w:rPr>
          <w:t>https://www.9and10news.com/2018/12/05/positive-parenting-help-for-dual-language-kids/</w:t>
        </w:r>
      </w:hyperlink>
      <w:r>
        <w:rPr>
          <w:rFonts w:eastAsia="Times New Roman"/>
        </w:rPr>
        <w:t xml:space="preserve">. </w:t>
      </w:r>
      <w:proofErr w:type="gramStart"/>
      <w:r>
        <w:rPr>
          <w:rFonts w:eastAsia="Times New Roman"/>
        </w:rPr>
        <w:t>Also</w:t>
      </w:r>
      <w:proofErr w:type="gramEnd"/>
      <w:r>
        <w:rPr>
          <w:rFonts w:eastAsia="Times New Roman"/>
        </w:rPr>
        <w:t xml:space="preserve"> in WWTV (CBS), WFMZ – Philadelphia. Rosa Morales; WCTV CBS, </w:t>
      </w:r>
      <w:proofErr w:type="spellStart"/>
      <w:r>
        <w:rPr>
          <w:rFonts w:eastAsia="Times New Roman"/>
        </w:rPr>
        <w:t>Tallahasee</w:t>
      </w:r>
      <w:proofErr w:type="spellEnd"/>
      <w:r>
        <w:rPr>
          <w:rFonts w:eastAsia="Times New Roman"/>
        </w:rPr>
        <w:t>, Dec. 4, 2018; WQAD News 8 Iowa, Dec. 13, 2018; 44News This Morning at 7 Indiana, Dec. 18, 2018; WBNG CBS, Binghamton, NY, Dec. 28, 2018; WHLT CBS, Hattiesburg, MS, Dec. 27, 2018; WJTV CBS, Jackson, MS, Dec. 27, 2018; WPMT Fox, Harrisburg, PA, Dec. 27, 2018. </w:t>
      </w:r>
    </w:p>
    <w:p w14:paraId="30FC5923" w14:textId="77777777" w:rsidR="00A404CB" w:rsidRDefault="00A404CB">
      <w:pPr>
        <w:divId w:val="106430957"/>
        <w:rPr>
          <w:rFonts w:eastAsia="Times New Roman"/>
        </w:rPr>
      </w:pPr>
      <w:r>
        <w:rPr>
          <w:rFonts w:eastAsia="Times New Roman"/>
        </w:rPr>
        <w:t xml:space="preserve">WCTV. Ivanhoe Newswire. Research offers support of young dual-language learners. </w:t>
      </w:r>
      <w:hyperlink r:id="rId111" w:history="1">
        <w:r>
          <w:rPr>
            <w:rStyle w:val="Hyperlink"/>
            <w:rFonts w:eastAsia="Times New Roman"/>
          </w:rPr>
          <w:t>https://www.wctv.tv/content/news/Support-for-dual-language-learners-501890251.html</w:t>
        </w:r>
      </w:hyperlink>
      <w:r>
        <w:rPr>
          <w:rFonts w:eastAsia="Times New Roman"/>
        </w:rPr>
        <w:t xml:space="preserve"> Dec. 4, 2018.</w:t>
      </w:r>
    </w:p>
    <w:p w14:paraId="5BF45A85" w14:textId="77777777" w:rsidR="00A404CB" w:rsidRDefault="00A404CB">
      <w:pPr>
        <w:divId w:val="1965962940"/>
        <w:rPr>
          <w:rFonts w:eastAsia="Times New Roman"/>
        </w:rPr>
      </w:pPr>
      <w:r>
        <w:rPr>
          <w:rFonts w:eastAsia="Times New Roman"/>
        </w:rPr>
        <w:t xml:space="preserve">Minnesota Public Radio. Capitol View. </w:t>
      </w:r>
      <w:proofErr w:type="spellStart"/>
      <w:r>
        <w:rPr>
          <w:rFonts w:eastAsia="Times New Roman"/>
        </w:rPr>
        <w:t>PoliGraph</w:t>
      </w:r>
      <w:proofErr w:type="spellEnd"/>
      <w:r>
        <w:rPr>
          <w:rFonts w:eastAsia="Times New Roman"/>
        </w:rPr>
        <w:t xml:space="preserve">: Arguing for and against public pre-K. Catharine Richert. </w:t>
      </w:r>
      <w:hyperlink r:id="rId112" w:history="1">
        <w:r>
          <w:rPr>
            <w:rStyle w:val="Hyperlink"/>
            <w:rFonts w:eastAsia="Times New Roman"/>
          </w:rPr>
          <w:t>http://blogs.mprnews.org/capitol-view/2015/05/poligraph-arguing-for-and-against-public-pre-k/</w:t>
        </w:r>
      </w:hyperlink>
      <w:r>
        <w:rPr>
          <w:rFonts w:eastAsia="Times New Roman"/>
        </w:rPr>
        <w:t xml:space="preserve"> May 2015.</w:t>
      </w:r>
    </w:p>
    <w:p w14:paraId="4841931B" w14:textId="77777777" w:rsidR="00A404CB" w:rsidRDefault="00A404CB">
      <w:pPr>
        <w:divId w:val="1529878577"/>
        <w:rPr>
          <w:rFonts w:eastAsia="Times New Roman"/>
        </w:rPr>
      </w:pPr>
      <w:r>
        <w:rPr>
          <w:rFonts w:eastAsia="Times New Roman"/>
        </w:rPr>
        <w:t xml:space="preserve">BrianLehrer.TV. Show: For Quality Pre-K, Look to Top-Ranked New Jersey. Hosted by Brian Lehrer, Nov. 2013. Available at </w:t>
      </w:r>
      <w:hyperlink r:id="rId113" w:history="1">
        <w:r>
          <w:rPr>
            <w:rStyle w:val="Hyperlink"/>
            <w:rFonts w:eastAsia="Times New Roman"/>
          </w:rPr>
          <w:t>http://www.cuny.tv/show/brianlehrer/PR2002436</w:t>
        </w:r>
      </w:hyperlink>
      <w:r>
        <w:rPr>
          <w:rFonts w:eastAsia="Times New Roman"/>
        </w:rPr>
        <w:t>. November 2013.</w:t>
      </w:r>
    </w:p>
    <w:p w14:paraId="16B55724" w14:textId="77777777" w:rsidR="00A404CB" w:rsidRDefault="00A404CB" w:rsidP="00EC098F">
      <w:pPr>
        <w:pStyle w:val="Heading4"/>
        <w:keepNext/>
        <w:rPr>
          <w:rFonts w:eastAsia="Times New Roman"/>
        </w:rPr>
      </w:pPr>
      <w:r>
        <w:rPr>
          <w:rFonts w:eastAsia="Times New Roman"/>
        </w:rPr>
        <w:t>Papers, Abstracts, and Lectures</w:t>
      </w:r>
    </w:p>
    <w:p w14:paraId="5E8ED7F3" w14:textId="0C112A6E" w:rsidR="00421A76" w:rsidRDefault="00421A76" w:rsidP="00312B14">
      <w:pPr>
        <w:spacing w:after="105"/>
        <w:divId w:val="683869862"/>
        <w:rPr>
          <w:rFonts w:eastAsia="Times New Roman"/>
        </w:rPr>
      </w:pPr>
      <w:r>
        <w:rPr>
          <w:rFonts w:eastAsia="Times New Roman"/>
        </w:rPr>
        <w:t xml:space="preserve">11/2025: </w:t>
      </w:r>
      <w:r w:rsidR="00F90D5C" w:rsidRPr="00CC4F09">
        <w:rPr>
          <w:rFonts w:eastAsia="Times New Roman"/>
          <w:bCs/>
        </w:rPr>
        <w:t>“</w:t>
      </w:r>
      <w:r w:rsidR="00F90D5C" w:rsidRPr="00500746">
        <w:rPr>
          <w:rFonts w:eastAsia="Times New Roman"/>
          <w:bCs/>
        </w:rPr>
        <w:t>Infant-Toddler Child Care Amidst Changing Policy Landscapes: Family Preferences, Preschool Expansion, and Provider Perspectives</w:t>
      </w:r>
      <w:r w:rsidR="00F90D5C">
        <w:rPr>
          <w:rFonts w:eastAsia="Times New Roman"/>
          <w:bCs/>
        </w:rPr>
        <w:t>.</w:t>
      </w:r>
      <w:r w:rsidR="00F90D5C" w:rsidRPr="00CC4F09">
        <w:rPr>
          <w:rFonts w:eastAsia="Times New Roman"/>
          <w:bCs/>
        </w:rPr>
        <w:t xml:space="preserve">” </w:t>
      </w:r>
      <w:r w:rsidR="00F90D5C" w:rsidRPr="000121A3">
        <w:rPr>
          <w:rFonts w:eastAsia="Times New Roman"/>
          <w:bCs/>
        </w:rPr>
        <w:t>Association for Public Policy Analyses and Management 202</w:t>
      </w:r>
      <w:r w:rsidR="00F90D5C">
        <w:rPr>
          <w:rFonts w:eastAsia="Times New Roman"/>
          <w:bCs/>
        </w:rPr>
        <w:t xml:space="preserve">5. </w:t>
      </w:r>
      <w:r w:rsidR="00F90D5C" w:rsidRPr="00CC4F09">
        <w:rPr>
          <w:rFonts w:eastAsia="Times New Roman"/>
          <w:bCs/>
        </w:rPr>
        <w:t>With Jennifer Duer and Allison Friedman-Krauss</w:t>
      </w:r>
      <w:r w:rsidR="00F90D5C" w:rsidRPr="000121A3">
        <w:rPr>
          <w:rFonts w:eastAsia="Times New Roman"/>
          <w:bCs/>
        </w:rPr>
        <w:t xml:space="preserve">. </w:t>
      </w:r>
      <w:r w:rsidR="00F90D5C" w:rsidRPr="00CC4F09">
        <w:rPr>
          <w:rFonts w:eastAsia="Times New Roman"/>
          <w:bCs/>
        </w:rPr>
        <w:t>Non-presenter</w:t>
      </w:r>
      <w:r w:rsidR="00F90D5C">
        <w:rPr>
          <w:rFonts w:eastAsia="Times New Roman"/>
          <w:bCs/>
        </w:rPr>
        <w:t>. Seattle, WA.</w:t>
      </w:r>
    </w:p>
    <w:p w14:paraId="2D39DF93" w14:textId="211B3BF8" w:rsidR="00A83CBE" w:rsidRPr="00A83CBE" w:rsidRDefault="00A83CBE" w:rsidP="00312B14">
      <w:pPr>
        <w:spacing w:after="105"/>
        <w:divId w:val="683869862"/>
        <w:rPr>
          <w:rFonts w:eastAsia="Times New Roman"/>
        </w:rPr>
      </w:pPr>
      <w:r>
        <w:rPr>
          <w:rFonts w:eastAsia="Times New Roman"/>
        </w:rPr>
        <w:lastRenderedPageBreak/>
        <w:t xml:space="preserve">05/2025: </w:t>
      </w:r>
      <w:r w:rsidRPr="00A83CBE">
        <w:rPr>
          <w:rFonts w:eastAsia="Times New Roman"/>
        </w:rPr>
        <w:t xml:space="preserve">“The Cost of Not Investing in the Next 1000 Days: Implications for Policy and Practice.” Society for Research on Child Development 2025 Biennial Meeting. With </w:t>
      </w:r>
      <w:r w:rsidR="00EB1D0E">
        <w:rPr>
          <w:rFonts w:eastAsia="Times New Roman"/>
        </w:rPr>
        <w:t>Catherine Draper &amp; Aisha Yousafzai</w:t>
      </w:r>
      <w:r w:rsidRPr="00A83CBE">
        <w:rPr>
          <w:rFonts w:eastAsia="Times New Roman"/>
        </w:rPr>
        <w:t>. Presenter.</w:t>
      </w:r>
      <w:r w:rsidR="00FD2AC7">
        <w:rPr>
          <w:rFonts w:eastAsia="Times New Roman"/>
        </w:rPr>
        <w:t xml:space="preserve"> </w:t>
      </w:r>
      <w:r w:rsidR="00FD2AC7">
        <w:rPr>
          <w:rFonts w:eastAsia="Calibri"/>
        </w:rPr>
        <w:t>Minneapolis, MN.</w:t>
      </w:r>
    </w:p>
    <w:p w14:paraId="2042C513" w14:textId="59DE6442" w:rsidR="00A83CBE" w:rsidRPr="00A83CBE" w:rsidRDefault="00A83CBE" w:rsidP="00312B14">
      <w:pPr>
        <w:spacing w:after="105"/>
        <w:divId w:val="683869862"/>
        <w:rPr>
          <w:rFonts w:eastAsia="Times New Roman"/>
        </w:rPr>
      </w:pPr>
      <w:r>
        <w:rPr>
          <w:rFonts w:eastAsia="Times New Roman"/>
        </w:rPr>
        <w:t xml:space="preserve">05/2025: </w:t>
      </w:r>
      <w:r w:rsidRPr="00A83CBE">
        <w:rPr>
          <w:rFonts w:eastAsia="Times New Roman"/>
        </w:rPr>
        <w:t>“</w:t>
      </w:r>
      <w:r w:rsidR="005A583B" w:rsidRPr="00866B5A">
        <w:rPr>
          <w:rFonts w:eastAsia="Calibri"/>
          <w:iCs/>
        </w:rPr>
        <w:t xml:space="preserve">The </w:t>
      </w:r>
      <w:r w:rsidR="005A583B">
        <w:rPr>
          <w:rFonts w:eastAsia="Calibri"/>
          <w:iCs/>
        </w:rPr>
        <w:t>N</w:t>
      </w:r>
      <w:r w:rsidR="005A583B" w:rsidRPr="00866B5A">
        <w:rPr>
          <w:rFonts w:eastAsia="Calibri"/>
          <w:iCs/>
        </w:rPr>
        <w:t xml:space="preserve">ext 1000 days. Building on </w:t>
      </w:r>
      <w:r w:rsidR="005A583B">
        <w:rPr>
          <w:rFonts w:eastAsia="Calibri"/>
          <w:iCs/>
        </w:rPr>
        <w:t>E</w:t>
      </w:r>
      <w:r w:rsidR="005A583B" w:rsidRPr="00866B5A">
        <w:rPr>
          <w:rFonts w:eastAsia="Calibri"/>
          <w:iCs/>
        </w:rPr>
        <w:t xml:space="preserve">arly </w:t>
      </w:r>
      <w:r w:rsidR="005A583B">
        <w:rPr>
          <w:rFonts w:eastAsia="Calibri"/>
          <w:iCs/>
        </w:rPr>
        <w:t>I</w:t>
      </w:r>
      <w:r w:rsidR="005A583B" w:rsidRPr="00866B5A">
        <w:rPr>
          <w:rFonts w:eastAsia="Calibri"/>
          <w:iCs/>
        </w:rPr>
        <w:t xml:space="preserve">nvestments for the </w:t>
      </w:r>
      <w:r w:rsidR="005A583B">
        <w:rPr>
          <w:rFonts w:eastAsia="Calibri"/>
          <w:iCs/>
        </w:rPr>
        <w:t>H</w:t>
      </w:r>
      <w:r w:rsidR="005A583B" w:rsidRPr="00866B5A">
        <w:rPr>
          <w:rFonts w:eastAsia="Calibri"/>
          <w:iCs/>
        </w:rPr>
        <w:t xml:space="preserve">ealth and </w:t>
      </w:r>
      <w:r w:rsidR="005A583B">
        <w:rPr>
          <w:rFonts w:eastAsia="Calibri"/>
          <w:iCs/>
        </w:rPr>
        <w:t>D</w:t>
      </w:r>
      <w:r w:rsidR="005A583B" w:rsidRPr="00866B5A">
        <w:rPr>
          <w:rFonts w:eastAsia="Calibri"/>
          <w:iCs/>
        </w:rPr>
        <w:t xml:space="preserve">evelopment of </w:t>
      </w:r>
      <w:r w:rsidR="005A583B">
        <w:rPr>
          <w:rFonts w:eastAsia="Calibri"/>
          <w:iCs/>
        </w:rPr>
        <w:t>Y</w:t>
      </w:r>
      <w:r w:rsidR="005A583B" w:rsidRPr="00866B5A">
        <w:rPr>
          <w:rFonts w:eastAsia="Calibri"/>
          <w:iCs/>
        </w:rPr>
        <w:t xml:space="preserve">oung </w:t>
      </w:r>
      <w:r w:rsidR="005A583B">
        <w:rPr>
          <w:rFonts w:eastAsia="Calibri"/>
          <w:iCs/>
        </w:rPr>
        <w:t>C</w:t>
      </w:r>
      <w:r w:rsidR="005A583B" w:rsidRPr="00866B5A">
        <w:rPr>
          <w:rFonts w:eastAsia="Calibri"/>
          <w:iCs/>
        </w:rPr>
        <w:t>hildren</w:t>
      </w:r>
      <w:r w:rsidR="005A583B">
        <w:rPr>
          <w:rFonts w:eastAsia="Calibri"/>
          <w:iCs/>
        </w:rPr>
        <w:t>.</w:t>
      </w:r>
      <w:r w:rsidRPr="00A83CBE">
        <w:rPr>
          <w:rFonts w:eastAsia="Times New Roman"/>
        </w:rPr>
        <w:t>” Society for Research on Child Development 2025 Biennial Meeting. With Aisha Yousafzai &amp; Catherine Draper. Non-Presenter.</w:t>
      </w:r>
      <w:r w:rsidR="00FD2AC7">
        <w:rPr>
          <w:rFonts w:eastAsia="Times New Roman"/>
        </w:rPr>
        <w:t xml:space="preserve"> </w:t>
      </w:r>
      <w:r w:rsidR="00FD2AC7">
        <w:rPr>
          <w:rFonts w:eastAsia="Calibri"/>
        </w:rPr>
        <w:t>Minneapolis, MN.</w:t>
      </w:r>
    </w:p>
    <w:p w14:paraId="55C99F52" w14:textId="32F73E78" w:rsidR="00EC098F" w:rsidRDefault="00A83CBE" w:rsidP="00312B14">
      <w:pPr>
        <w:spacing w:after="105"/>
        <w:divId w:val="683869862"/>
        <w:rPr>
          <w:rFonts w:eastAsia="Times New Roman"/>
        </w:rPr>
      </w:pPr>
      <w:r>
        <w:rPr>
          <w:rFonts w:eastAsia="Times New Roman"/>
        </w:rPr>
        <w:t xml:space="preserve">05/2025: </w:t>
      </w:r>
      <w:r w:rsidRPr="00A83CBE">
        <w:rPr>
          <w:rFonts w:eastAsia="Times New Roman"/>
        </w:rPr>
        <w:t>“Closing the Opportunity Gap for Young Children.” Society for Research on Child Development 2025 Biennial Meeting. With Cynthia Osborne. Presenter.</w:t>
      </w:r>
      <w:r w:rsidR="00FD2AC7">
        <w:rPr>
          <w:rFonts w:eastAsia="Times New Roman"/>
        </w:rPr>
        <w:t xml:space="preserve"> </w:t>
      </w:r>
      <w:r w:rsidR="00FD2AC7">
        <w:rPr>
          <w:rFonts w:eastAsia="Calibri"/>
        </w:rPr>
        <w:t>Minneapolis, MN.</w:t>
      </w:r>
    </w:p>
    <w:p w14:paraId="4D1CDCF6" w14:textId="0D47DA65" w:rsidR="00312B14" w:rsidRPr="00312B14" w:rsidRDefault="00312B14" w:rsidP="00312B14">
      <w:pPr>
        <w:spacing w:after="105"/>
        <w:divId w:val="683869862"/>
        <w:rPr>
          <w:rFonts w:eastAsia="Times New Roman"/>
        </w:rPr>
      </w:pPr>
      <w:r>
        <w:rPr>
          <w:rFonts w:eastAsia="Times New Roman"/>
        </w:rPr>
        <w:t>0</w:t>
      </w:r>
      <w:r w:rsidR="000A7AED">
        <w:rPr>
          <w:rFonts w:eastAsia="Times New Roman"/>
        </w:rPr>
        <w:t>5</w:t>
      </w:r>
      <w:r>
        <w:rPr>
          <w:rFonts w:eastAsia="Times New Roman"/>
        </w:rPr>
        <w:t xml:space="preserve">/2025: </w:t>
      </w:r>
      <w:r w:rsidRPr="00312B14">
        <w:rPr>
          <w:rFonts w:eastAsia="Times New Roman"/>
        </w:rPr>
        <w:t>“Depression, Turnover, and Workplace Supports and Stressors Among Child Care Lead Classroom Teachers.” Society for Research on Child Development 2025 Biennial Meeting. With Andrea Kent, Christina Stephens, &amp; Allison Friedman-Krauss. Non-presenter.</w:t>
      </w:r>
      <w:r w:rsidR="00FD2AC7">
        <w:rPr>
          <w:rFonts w:eastAsia="Times New Roman"/>
        </w:rPr>
        <w:t xml:space="preserve"> </w:t>
      </w:r>
      <w:r w:rsidR="00FD2AC7">
        <w:rPr>
          <w:rFonts w:eastAsia="Calibri"/>
        </w:rPr>
        <w:t>Minneapolis, MN.</w:t>
      </w:r>
    </w:p>
    <w:p w14:paraId="36940B1D" w14:textId="3A5EC276" w:rsidR="00A63CA2" w:rsidRDefault="00A63CA2" w:rsidP="0040625D">
      <w:pPr>
        <w:spacing w:after="105"/>
        <w:divId w:val="683869862"/>
        <w:rPr>
          <w:rFonts w:eastAsia="Times New Roman"/>
        </w:rPr>
      </w:pPr>
      <w:r>
        <w:rPr>
          <w:rFonts w:eastAsia="Times New Roman"/>
        </w:rPr>
        <w:t>05/2025: “</w:t>
      </w:r>
      <w:r w:rsidRPr="00A63CA2">
        <w:rPr>
          <w:rFonts w:eastAsia="Times New Roman"/>
        </w:rPr>
        <w:t>Statewide Evaluation of Publicly Funded Preschool Using CASEBA: Assessing Quality for Dual Language Learners</w:t>
      </w:r>
      <w:r>
        <w:rPr>
          <w:rFonts w:eastAsia="Times New Roman"/>
        </w:rPr>
        <w:t xml:space="preserve">.” </w:t>
      </w:r>
      <w:r w:rsidRPr="00312B14">
        <w:rPr>
          <w:rFonts w:eastAsia="Times New Roman"/>
        </w:rPr>
        <w:t xml:space="preserve">Society for Research on Child Development 2025 Biennial Meeting. With </w:t>
      </w:r>
      <w:r>
        <w:rPr>
          <w:rFonts w:eastAsia="Times New Roman"/>
        </w:rPr>
        <w:t xml:space="preserve">Alexandra Figueras-Daniel </w:t>
      </w:r>
      <w:r w:rsidRPr="00312B14">
        <w:rPr>
          <w:rFonts w:eastAsia="Times New Roman"/>
        </w:rPr>
        <w:t xml:space="preserve">&amp; </w:t>
      </w:r>
      <w:r>
        <w:rPr>
          <w:rFonts w:eastAsia="Times New Roman"/>
        </w:rPr>
        <w:t>Jennifer Duer</w:t>
      </w:r>
      <w:r w:rsidRPr="00312B14">
        <w:rPr>
          <w:rFonts w:eastAsia="Times New Roman"/>
        </w:rPr>
        <w:t>. Non-presenter.</w:t>
      </w:r>
      <w:r w:rsidR="00FD2AC7">
        <w:rPr>
          <w:rFonts w:eastAsia="Times New Roman"/>
        </w:rPr>
        <w:t xml:space="preserve"> </w:t>
      </w:r>
      <w:r w:rsidR="00FD2AC7">
        <w:rPr>
          <w:rFonts w:eastAsia="Calibri"/>
        </w:rPr>
        <w:t>Minneapolis, MN.</w:t>
      </w:r>
    </w:p>
    <w:p w14:paraId="66C83B87" w14:textId="6B88AA7F" w:rsidR="0040625D" w:rsidRDefault="00312B14" w:rsidP="0040625D">
      <w:pPr>
        <w:spacing w:after="105"/>
        <w:divId w:val="683869862"/>
        <w:rPr>
          <w:rFonts w:eastAsia="Times New Roman"/>
        </w:rPr>
      </w:pPr>
      <w:r>
        <w:rPr>
          <w:rFonts w:eastAsia="Times New Roman"/>
        </w:rPr>
        <w:t>0</w:t>
      </w:r>
      <w:r w:rsidR="00FA44B9">
        <w:rPr>
          <w:rFonts w:eastAsia="Times New Roman"/>
        </w:rPr>
        <w:t>5</w:t>
      </w:r>
      <w:r>
        <w:rPr>
          <w:rFonts w:eastAsia="Times New Roman"/>
        </w:rPr>
        <w:t xml:space="preserve">/2025: </w:t>
      </w:r>
      <w:r w:rsidRPr="00312B14">
        <w:rPr>
          <w:rFonts w:eastAsia="Times New Roman"/>
        </w:rPr>
        <w:t>“Exploring Relationships Between Organizational Climate, Teacher Well-Being, and Children’s Development in State-Funded Preschool.” Society for Research on Child Development 2025 Biennial Meeting. With Jessica Siegel &amp; Allison Friedman-Krauss. Non-presenter.</w:t>
      </w:r>
      <w:r w:rsidR="002820AE">
        <w:rPr>
          <w:rFonts w:eastAsia="Times New Roman"/>
        </w:rPr>
        <w:t xml:space="preserve"> </w:t>
      </w:r>
      <w:r w:rsidR="002820AE">
        <w:rPr>
          <w:rFonts w:eastAsia="Calibri"/>
        </w:rPr>
        <w:t>Minneapolis, MN.</w:t>
      </w:r>
    </w:p>
    <w:p w14:paraId="49330120" w14:textId="6BC94BF7" w:rsidR="000A7AED" w:rsidRDefault="000A7AED" w:rsidP="000A7AED">
      <w:pPr>
        <w:spacing w:after="105"/>
        <w:divId w:val="683869862"/>
        <w:rPr>
          <w:rFonts w:eastAsia="Calibri"/>
        </w:rPr>
      </w:pPr>
      <w:r>
        <w:rPr>
          <w:rFonts w:eastAsia="Times New Roman"/>
        </w:rPr>
        <w:t>04/2025: “</w:t>
      </w:r>
      <w:r w:rsidR="00545190" w:rsidRPr="00F11F4D">
        <w:rPr>
          <w:rFonts w:eastAsia="Calibri"/>
        </w:rPr>
        <w:t>Make your research count: Bridging Developmental Science and Policy</w:t>
      </w:r>
      <w:r w:rsidR="00545190">
        <w:rPr>
          <w:rFonts w:eastAsia="Calibri"/>
        </w:rPr>
        <w:t>.</w:t>
      </w:r>
      <w:r w:rsidR="00545190">
        <w:rPr>
          <w:rFonts w:eastAsia="Times New Roman"/>
          <w:bCs/>
        </w:rPr>
        <w:t xml:space="preserve">” </w:t>
      </w:r>
      <w:r w:rsidR="00545190" w:rsidRPr="00F11F4D">
        <w:rPr>
          <w:rFonts w:eastAsia="Calibri"/>
        </w:rPr>
        <w:t>Dr. Edward Zigler Policy Pre-Conference</w:t>
      </w:r>
      <w:r w:rsidR="00545190">
        <w:rPr>
          <w:rFonts w:eastAsia="Calibri"/>
        </w:rPr>
        <w:t xml:space="preserve">, </w:t>
      </w:r>
      <w:r w:rsidR="00545190" w:rsidRPr="000121A3">
        <w:rPr>
          <w:rFonts w:eastAsia="Calibri"/>
        </w:rPr>
        <w:t xml:space="preserve">Society for Research on Child Development </w:t>
      </w:r>
      <w:r w:rsidR="00545190">
        <w:rPr>
          <w:rFonts w:eastAsia="Calibri"/>
        </w:rPr>
        <w:t>2025</w:t>
      </w:r>
      <w:r w:rsidR="00545190" w:rsidRPr="000121A3">
        <w:rPr>
          <w:rFonts w:eastAsia="Calibri"/>
        </w:rPr>
        <w:t xml:space="preserve"> Biennial Meeting. </w:t>
      </w:r>
      <w:r w:rsidR="00545190">
        <w:rPr>
          <w:rFonts w:eastAsia="Times New Roman"/>
          <w:bCs/>
        </w:rPr>
        <w:t xml:space="preserve">With </w:t>
      </w:r>
      <w:r w:rsidR="00545190" w:rsidRPr="006B1936">
        <w:rPr>
          <w:rFonts w:eastAsia="Times New Roman"/>
          <w:bCs/>
        </w:rPr>
        <w:t>Jason Sachs, Ruth Friedman, Stephanie Curenton-Jolly, Milagros Nores, Carole Shauffer, &amp; Jenni Owen</w:t>
      </w:r>
      <w:r w:rsidR="00545190" w:rsidRPr="000121A3">
        <w:rPr>
          <w:rFonts w:eastAsia="Calibri"/>
        </w:rPr>
        <w:t xml:space="preserve">. </w:t>
      </w:r>
      <w:r w:rsidR="00B37B76">
        <w:rPr>
          <w:rFonts w:eastAsia="Calibri"/>
        </w:rPr>
        <w:t xml:space="preserve">Invited </w:t>
      </w:r>
      <w:r w:rsidR="00545190">
        <w:rPr>
          <w:rFonts w:eastAsia="Calibri"/>
        </w:rPr>
        <w:t>Panelist</w:t>
      </w:r>
      <w:r w:rsidR="00545190" w:rsidRPr="000121A3">
        <w:rPr>
          <w:rFonts w:eastAsia="Calibri"/>
        </w:rPr>
        <w:t>.</w:t>
      </w:r>
      <w:r w:rsidR="002820AE">
        <w:rPr>
          <w:rFonts w:eastAsia="Calibri"/>
        </w:rPr>
        <w:t xml:space="preserve"> Minneapolis, MN.</w:t>
      </w:r>
    </w:p>
    <w:p w14:paraId="104C28A3" w14:textId="34B7CD8A" w:rsidR="007F633B" w:rsidRDefault="007F633B" w:rsidP="000A7AED">
      <w:pPr>
        <w:spacing w:after="105"/>
        <w:divId w:val="683869862"/>
        <w:rPr>
          <w:rFonts w:eastAsia="Times New Roman"/>
        </w:rPr>
      </w:pPr>
      <w:r>
        <w:rPr>
          <w:rFonts w:eastAsia="Calibri"/>
        </w:rPr>
        <w:t>0</w:t>
      </w:r>
      <w:r w:rsidR="002820AE">
        <w:rPr>
          <w:rFonts w:eastAsia="Calibri"/>
        </w:rPr>
        <w:t>2</w:t>
      </w:r>
      <w:r>
        <w:rPr>
          <w:rFonts w:eastAsia="Calibri"/>
        </w:rPr>
        <w:t xml:space="preserve">/2025: </w:t>
      </w:r>
      <w:r w:rsidR="00B957D3" w:rsidRPr="00B957D3">
        <w:rPr>
          <w:rFonts w:eastAsia="Calibri"/>
        </w:rPr>
        <w:t>“Overview on Research-Based Curriculum.” Enriching Public Pre-K Through Inclusion of Family Child Care (EPIC FCC) initiative. Invited guest-speaker.</w:t>
      </w:r>
    </w:p>
    <w:p w14:paraId="45DCBBDF" w14:textId="60055FA4" w:rsidR="00A404CB" w:rsidRDefault="00A404CB">
      <w:pPr>
        <w:divId w:val="683869862"/>
        <w:rPr>
          <w:rFonts w:eastAsia="Times New Roman"/>
        </w:rPr>
      </w:pPr>
      <w:r>
        <w:rPr>
          <w:rFonts w:eastAsia="Times New Roman"/>
        </w:rPr>
        <w:t>0</w:t>
      </w:r>
      <w:r w:rsidR="000A7AED">
        <w:rPr>
          <w:rFonts w:eastAsia="Times New Roman"/>
        </w:rPr>
        <w:t>2</w:t>
      </w:r>
      <w:r>
        <w:rPr>
          <w:rFonts w:eastAsia="Times New Roman"/>
        </w:rPr>
        <w:t>/2025: “Interpreting &amp; Using Classroom Quality Data: Findings from NJ Pre-K Research” NIEER Webinar.</w:t>
      </w:r>
    </w:p>
    <w:p w14:paraId="402031E7" w14:textId="694B90D6" w:rsidR="00A404CB" w:rsidRDefault="00A404CB">
      <w:pPr>
        <w:divId w:val="434251928"/>
        <w:rPr>
          <w:rFonts w:eastAsia="Times New Roman"/>
        </w:rPr>
      </w:pPr>
      <w:r>
        <w:rPr>
          <w:rFonts w:eastAsia="Times New Roman"/>
        </w:rPr>
        <w:t xml:space="preserve">11/2024 “The Short-Term Impact of Pre-k for children in West Virginia. An Analyses of two cohorts.” Association for Public Policy Analyses and Management 2024. With </w:t>
      </w:r>
      <w:proofErr w:type="spellStart"/>
      <w:r>
        <w:rPr>
          <w:rFonts w:eastAsia="Times New Roman"/>
        </w:rPr>
        <w:t>Kwangee</w:t>
      </w:r>
      <w:proofErr w:type="spellEnd"/>
      <w:r>
        <w:rPr>
          <w:rFonts w:eastAsia="Times New Roman"/>
        </w:rPr>
        <w:t xml:space="preserve"> Jung. Presenter.</w:t>
      </w:r>
      <w:r w:rsidR="00211106">
        <w:rPr>
          <w:rFonts w:eastAsia="Times New Roman"/>
        </w:rPr>
        <w:t xml:space="preserve"> National Harbor, MD.</w:t>
      </w:r>
    </w:p>
    <w:p w14:paraId="2E27473B" w14:textId="33571B6F" w:rsidR="00A404CB" w:rsidRDefault="00A404CB">
      <w:pPr>
        <w:divId w:val="1358583340"/>
        <w:rPr>
          <w:rFonts w:eastAsia="Times New Roman"/>
        </w:rPr>
      </w:pPr>
      <w:r>
        <w:rPr>
          <w:rFonts w:eastAsia="Times New Roman"/>
        </w:rPr>
        <w:t xml:space="preserve">06/2024 “Bridging the Research to Policy Gap: Building the Utility of Early Childhood Evidence.” National Research Conference on Early Childhood 2024. </w:t>
      </w:r>
      <w:r w:rsidR="00211106">
        <w:rPr>
          <w:rFonts w:eastAsia="Times New Roman"/>
        </w:rPr>
        <w:t xml:space="preserve">Presenter. </w:t>
      </w:r>
      <w:r>
        <w:rPr>
          <w:rFonts w:eastAsia="Times New Roman"/>
        </w:rPr>
        <w:t xml:space="preserve">Washington, D.C. </w:t>
      </w:r>
    </w:p>
    <w:p w14:paraId="33E473E2" w14:textId="77777777" w:rsidR="00A404CB" w:rsidRDefault="00A404CB">
      <w:pPr>
        <w:divId w:val="1947468142"/>
        <w:rPr>
          <w:rFonts w:eastAsia="Times New Roman"/>
        </w:rPr>
      </w:pPr>
      <w:r>
        <w:rPr>
          <w:rFonts w:eastAsia="Times New Roman"/>
        </w:rPr>
        <w:t>05/2023 “Closing the Opportunity Gap for Young Children.” National Academies for Sciences, Engineer &amp; Medicine. Report release. Presented with LaRue Allen, Kenneth A. Dodge, Pamela k. Joshi, Shantel E. Meek, &amp; Rebekah Hutton.</w:t>
      </w:r>
    </w:p>
    <w:p w14:paraId="5E3E6996" w14:textId="0B2534C3" w:rsidR="00A404CB" w:rsidRDefault="00A404CB">
      <w:pPr>
        <w:divId w:val="1813131443"/>
        <w:rPr>
          <w:rFonts w:eastAsia="Times New Roman"/>
        </w:rPr>
      </w:pPr>
      <w:r>
        <w:rPr>
          <w:rFonts w:eastAsia="Times New Roman"/>
        </w:rPr>
        <w:t>04/2022 “Paths to Play Competency.” Learning Through Play, special meeting, Society for Research in Child Development. With Carolina Maldonado &amp; Eduardo Escallón. Presenter.</w:t>
      </w:r>
      <w:r w:rsidR="00211106">
        <w:rPr>
          <w:rFonts w:eastAsia="Times New Roman"/>
        </w:rPr>
        <w:t xml:space="preserve"> St. Louis, MI.</w:t>
      </w:r>
    </w:p>
    <w:p w14:paraId="1B657A15" w14:textId="77777777" w:rsidR="00A404CB" w:rsidRDefault="00A404CB">
      <w:pPr>
        <w:divId w:val="1772510623"/>
        <w:rPr>
          <w:rFonts w:eastAsia="Times New Roman"/>
        </w:rPr>
      </w:pPr>
      <w:r>
        <w:rPr>
          <w:rFonts w:eastAsia="Times New Roman"/>
        </w:rPr>
        <w:t>04/2021 “Exploring Two Differing Approaches to Measuring Children’s Preschool Classroom Experiences.” Society for Research on Child Development 2021 Virtual Biennial Meeting. With Allison Friedman-Krauss. Presenter.</w:t>
      </w:r>
    </w:p>
    <w:p w14:paraId="1F094243" w14:textId="77777777" w:rsidR="00A404CB" w:rsidRDefault="00A404CB">
      <w:pPr>
        <w:divId w:val="1231306829"/>
        <w:rPr>
          <w:rFonts w:eastAsia="Times New Roman"/>
        </w:rPr>
      </w:pPr>
      <w:r>
        <w:rPr>
          <w:rFonts w:eastAsia="Times New Roman"/>
        </w:rPr>
        <w:t>04/2021 “Understanding the short and long-term impacts of early childhood interventions across the globe.” Society for Research on Child Development 2021 Virtual Biennial Meeting. With Steve Barnett. Presenter.</w:t>
      </w:r>
    </w:p>
    <w:p w14:paraId="413FB485" w14:textId="77777777" w:rsidR="00A404CB" w:rsidRDefault="00A404CB">
      <w:pPr>
        <w:divId w:val="1545407272"/>
        <w:rPr>
          <w:rFonts w:eastAsia="Times New Roman"/>
        </w:rPr>
      </w:pPr>
      <w:r>
        <w:rPr>
          <w:rFonts w:eastAsia="Times New Roman"/>
        </w:rPr>
        <w:t>11/2020 “Evaluation of West Virginia Universal Pre-K: Fourth Year Longitudinal Outcomes.” Association for Public Policy Analysis &amp; Management, Virtual Fall Research Conference. With Kwanghee Jung. Presenter.</w:t>
      </w:r>
    </w:p>
    <w:p w14:paraId="43FD244A" w14:textId="58E77D3F" w:rsidR="00A404CB" w:rsidRDefault="00A404CB">
      <w:pPr>
        <w:divId w:val="2011520798"/>
        <w:rPr>
          <w:rFonts w:eastAsia="Times New Roman"/>
        </w:rPr>
      </w:pPr>
      <w:r>
        <w:rPr>
          <w:rFonts w:eastAsia="Times New Roman"/>
        </w:rPr>
        <w:lastRenderedPageBreak/>
        <w:t xml:space="preserve">10/2019 “Quality of care matters for babies and toddlers: Lessons from </w:t>
      </w:r>
      <w:proofErr w:type="spellStart"/>
      <w:r>
        <w:rPr>
          <w:rFonts w:eastAsia="Times New Roman"/>
        </w:rPr>
        <w:t>AeioTU</w:t>
      </w:r>
      <w:proofErr w:type="spellEnd"/>
      <w:r>
        <w:rPr>
          <w:rFonts w:eastAsia="Times New Roman"/>
        </w:rPr>
        <w:t>, Colombia.” Professional Learning network to advance Early Education Reform, David Rockefeller Center for Latin American Studies (DRCLAS), Harvard University. Cambridge, MA. With Raquel Bernal.</w:t>
      </w:r>
      <w:r w:rsidR="00785FFA">
        <w:rPr>
          <w:rFonts w:eastAsia="Times New Roman"/>
        </w:rPr>
        <w:t xml:space="preserve"> Presenter.</w:t>
      </w:r>
    </w:p>
    <w:p w14:paraId="6165F9C8" w14:textId="4D6974FC" w:rsidR="00A404CB" w:rsidRDefault="00A404CB">
      <w:pPr>
        <w:divId w:val="793137882"/>
        <w:rPr>
          <w:rFonts w:eastAsia="Times New Roman"/>
        </w:rPr>
      </w:pPr>
      <w:r>
        <w:rPr>
          <w:rFonts w:eastAsia="Times New Roman"/>
        </w:rPr>
        <w:t xml:space="preserve">04/2019 “Implementing </w:t>
      </w:r>
      <w:proofErr w:type="spellStart"/>
      <w:r>
        <w:rPr>
          <w:rFonts w:eastAsia="Times New Roman"/>
        </w:rPr>
        <w:t>AeioTU</w:t>
      </w:r>
      <w:proofErr w:type="spellEnd"/>
      <w:r>
        <w:rPr>
          <w:rFonts w:eastAsia="Times New Roman"/>
        </w:rPr>
        <w:t>: Quality improvement alongside an efficacy study. Learning while growing.” Harvard TH Chan School of Public Health. Cambridge, MA.</w:t>
      </w:r>
      <w:r w:rsidR="00785FFA">
        <w:rPr>
          <w:rFonts w:eastAsia="Times New Roman"/>
        </w:rPr>
        <w:t xml:space="preserve"> </w:t>
      </w:r>
    </w:p>
    <w:p w14:paraId="202C51C3" w14:textId="77777777" w:rsidR="00A404CB" w:rsidRDefault="00A404CB">
      <w:pPr>
        <w:divId w:val="399639804"/>
        <w:rPr>
          <w:rFonts w:eastAsia="Times New Roman"/>
        </w:rPr>
      </w:pPr>
      <w:r>
        <w:rPr>
          <w:rFonts w:eastAsia="Times New Roman"/>
        </w:rPr>
        <w:t>03/2019 “Longitudinal Evaluation of West Virginia’s Universal Pre-K.” Society for Research in Child Development. Baltimore, MD. Presenter.</w:t>
      </w:r>
    </w:p>
    <w:p w14:paraId="5F497317" w14:textId="77777777" w:rsidR="00A404CB" w:rsidRDefault="00A404CB">
      <w:pPr>
        <w:divId w:val="1153524257"/>
        <w:rPr>
          <w:rFonts w:eastAsia="Times New Roman"/>
        </w:rPr>
      </w:pPr>
      <w:r>
        <w:rPr>
          <w:rFonts w:eastAsia="Times New Roman"/>
        </w:rPr>
        <w:t>03/2018 “The AVANCE Randomized Controlled Trial Outcomes Study.” American Education Finance &amp; Policy. Portland, OR.</w:t>
      </w:r>
    </w:p>
    <w:p w14:paraId="1FD11D9D" w14:textId="77777777" w:rsidR="00A404CB" w:rsidRDefault="00A404CB">
      <w:pPr>
        <w:divId w:val="839806713"/>
        <w:rPr>
          <w:rFonts w:eastAsia="Times New Roman"/>
        </w:rPr>
      </w:pPr>
      <w:r>
        <w:rPr>
          <w:rFonts w:eastAsia="Times New Roman"/>
        </w:rPr>
        <w:t>12/2017 “Building Capacity in Health and Education Systems to Deliver Interventions That Strengthen Early Child Development.” Advancing Implementation Research to Promote Early Child Development. New York Academy of Sciences, NY.</w:t>
      </w:r>
    </w:p>
    <w:p w14:paraId="3469C4DC" w14:textId="77777777" w:rsidR="00A404CB" w:rsidRDefault="00A404CB">
      <w:pPr>
        <w:divId w:val="2360016"/>
        <w:rPr>
          <w:rFonts w:eastAsia="Times New Roman"/>
        </w:rPr>
      </w:pPr>
      <w:r>
        <w:rPr>
          <w:rFonts w:eastAsia="Times New Roman"/>
        </w:rPr>
        <w:t xml:space="preserve">12/2017 “Implementing </w:t>
      </w:r>
      <w:proofErr w:type="spellStart"/>
      <w:r>
        <w:rPr>
          <w:rFonts w:eastAsia="Times New Roman"/>
        </w:rPr>
        <w:t>AeioTU</w:t>
      </w:r>
      <w:proofErr w:type="spellEnd"/>
      <w:r>
        <w:rPr>
          <w:rFonts w:eastAsia="Times New Roman"/>
        </w:rPr>
        <w:t>: Quality improvement alongside an efficacy study. Learning while growing.” Advancing Implementation Research to Promote Early Child Development. New York Academy of Sciences, NY.</w:t>
      </w:r>
    </w:p>
    <w:p w14:paraId="58B207EF" w14:textId="77777777" w:rsidR="00A404CB" w:rsidRDefault="00A404CB">
      <w:pPr>
        <w:divId w:val="1666787448"/>
        <w:rPr>
          <w:rFonts w:eastAsia="Times New Roman"/>
        </w:rPr>
      </w:pPr>
      <w:r>
        <w:rPr>
          <w:rFonts w:eastAsia="Times New Roman"/>
        </w:rPr>
        <w:t xml:space="preserve">05/2017 “Impact Evaluation of the </w:t>
      </w:r>
      <w:proofErr w:type="spellStart"/>
      <w:r>
        <w:rPr>
          <w:rFonts w:eastAsia="Times New Roman"/>
        </w:rPr>
        <w:t>AeioTU</w:t>
      </w:r>
      <w:proofErr w:type="spellEnd"/>
      <w:r>
        <w:rPr>
          <w:rFonts w:eastAsia="Times New Roman"/>
        </w:rPr>
        <w:t xml:space="preserve"> Program in Colombia among Low-Income Children.” Society for Research in Child Development. Austin, TX. With Raquel Bernal.</w:t>
      </w:r>
    </w:p>
    <w:p w14:paraId="40E737C3" w14:textId="77777777" w:rsidR="00A404CB" w:rsidRDefault="00A404CB">
      <w:pPr>
        <w:divId w:val="557667303"/>
        <w:rPr>
          <w:rFonts w:eastAsia="Times New Roman"/>
        </w:rPr>
      </w:pPr>
      <w:r>
        <w:rPr>
          <w:rFonts w:eastAsia="Times New Roman"/>
        </w:rPr>
        <w:t>05/2017 “An Impact Evaluation of West Virginia Universal Pre-K.” Society for Research in Child Development. Austin, TX. With Kwanghee Jung.</w:t>
      </w:r>
    </w:p>
    <w:p w14:paraId="015308D0" w14:textId="77777777" w:rsidR="00A404CB" w:rsidRDefault="00A404CB">
      <w:pPr>
        <w:divId w:val="1761949261"/>
        <w:rPr>
          <w:rFonts w:eastAsia="Times New Roman"/>
        </w:rPr>
      </w:pPr>
      <w:r>
        <w:rPr>
          <w:rFonts w:eastAsia="Times New Roman"/>
        </w:rPr>
        <w:t xml:space="preserve">03/2015 “The </w:t>
      </w:r>
      <w:proofErr w:type="spellStart"/>
      <w:r>
        <w:rPr>
          <w:rFonts w:eastAsia="Times New Roman"/>
        </w:rPr>
        <w:t>AeioTU</w:t>
      </w:r>
      <w:proofErr w:type="spellEnd"/>
      <w:r>
        <w:rPr>
          <w:rFonts w:eastAsia="Times New Roman"/>
        </w:rPr>
        <w:t xml:space="preserve"> Longitudinal study. Results for the first follow-up.” Society for Research in Child Development. 2015 Biennial Meeting. Philadelphia, PA. With Raquel Bernal.</w:t>
      </w:r>
    </w:p>
    <w:p w14:paraId="6985C649" w14:textId="77777777" w:rsidR="00A404CB" w:rsidRDefault="00A404CB">
      <w:pPr>
        <w:divId w:val="823739854"/>
        <w:rPr>
          <w:rFonts w:eastAsia="Times New Roman"/>
        </w:rPr>
      </w:pPr>
      <w:r>
        <w:rPr>
          <w:rFonts w:eastAsia="Times New Roman"/>
        </w:rPr>
        <w:t xml:space="preserve">07/2014 “The </w:t>
      </w:r>
      <w:proofErr w:type="spellStart"/>
      <w:r>
        <w:rPr>
          <w:rFonts w:eastAsia="Times New Roman"/>
        </w:rPr>
        <w:t>AeioTu</w:t>
      </w:r>
      <w:proofErr w:type="spellEnd"/>
      <w:r>
        <w:rPr>
          <w:rFonts w:eastAsia="Times New Roman"/>
        </w:rPr>
        <w:t xml:space="preserve"> Randomized Trial.” Inter-American Development Bank. Washington, D.C. With Raquel Bernal.</w:t>
      </w:r>
    </w:p>
    <w:p w14:paraId="4C14DD99" w14:textId="77777777" w:rsidR="00A404CB" w:rsidRDefault="00A404CB">
      <w:pPr>
        <w:divId w:val="231163562"/>
        <w:rPr>
          <w:rFonts w:eastAsia="Times New Roman"/>
        </w:rPr>
      </w:pPr>
      <w:r>
        <w:rPr>
          <w:rFonts w:eastAsia="Times New Roman"/>
        </w:rPr>
        <w:t xml:space="preserve">04/2014 “Center-Based Care for Infants and Toddlers: The </w:t>
      </w:r>
      <w:proofErr w:type="spellStart"/>
      <w:r>
        <w:rPr>
          <w:rFonts w:eastAsia="Times New Roman"/>
        </w:rPr>
        <w:t>AeioTU</w:t>
      </w:r>
      <w:proofErr w:type="spellEnd"/>
      <w:r>
        <w:rPr>
          <w:rFonts w:eastAsia="Times New Roman"/>
        </w:rPr>
        <w:t xml:space="preserve"> Randomized Trial.” Population Association of America. Boston, MA. With Raquel Bernal.</w:t>
      </w:r>
    </w:p>
    <w:p w14:paraId="57861E48" w14:textId="77777777" w:rsidR="00A404CB" w:rsidRDefault="00A404CB">
      <w:pPr>
        <w:divId w:val="2144497505"/>
        <w:rPr>
          <w:rFonts w:eastAsia="Times New Roman"/>
        </w:rPr>
      </w:pPr>
      <w:r>
        <w:rPr>
          <w:rFonts w:eastAsia="Times New Roman"/>
        </w:rPr>
        <w:t>10/2013 “Potential benefits and cost-effectiveness of Early Childhood Education: Understanding the research.” Grantmakers for Education. Houston, TX.</w:t>
      </w:r>
    </w:p>
    <w:p w14:paraId="4F4498FB" w14:textId="77777777" w:rsidR="00A404CB" w:rsidRDefault="00A404CB">
      <w:pPr>
        <w:divId w:val="2119062056"/>
        <w:rPr>
          <w:rFonts w:eastAsia="Times New Roman"/>
        </w:rPr>
      </w:pPr>
      <w:r>
        <w:rPr>
          <w:rFonts w:eastAsia="Times New Roman"/>
        </w:rPr>
        <w:t>04/2012 “First Stages of an Early Childhood Randomized Control Trial in Colombia.” Teachers College, Columbia University, NY.</w:t>
      </w:r>
    </w:p>
    <w:p w14:paraId="15ADB372" w14:textId="77777777" w:rsidR="00A404CB" w:rsidRDefault="00A404CB">
      <w:pPr>
        <w:divId w:val="1871142086"/>
        <w:rPr>
          <w:rFonts w:eastAsia="Times New Roman"/>
        </w:rPr>
      </w:pPr>
      <w:r>
        <w:rPr>
          <w:rFonts w:eastAsia="Times New Roman"/>
        </w:rPr>
        <w:t>11/2011 “Comparing the benefits of early childhood education across the world.” Association for Public Policy Analysis &amp; Management, Washington, D.C.</w:t>
      </w:r>
    </w:p>
    <w:p w14:paraId="43C9E339" w14:textId="77777777" w:rsidR="00A404CB" w:rsidRDefault="00A404CB">
      <w:pPr>
        <w:divId w:val="1301954530"/>
        <w:rPr>
          <w:rFonts w:eastAsia="Times New Roman"/>
        </w:rPr>
      </w:pPr>
      <w:r>
        <w:rPr>
          <w:rFonts w:eastAsia="Times New Roman"/>
        </w:rPr>
        <w:t>04/2010 “Variability in Program Design &amp; Infrastructure as Determinants of Early Childhood Development.” Conference on Human Development, New York City.</w:t>
      </w:r>
    </w:p>
    <w:p w14:paraId="331ECE23" w14:textId="77777777" w:rsidR="00A404CB" w:rsidRDefault="00A404CB">
      <w:pPr>
        <w:divId w:val="1468890367"/>
        <w:rPr>
          <w:rFonts w:eastAsia="Times New Roman"/>
        </w:rPr>
      </w:pPr>
      <w:r>
        <w:rPr>
          <w:rFonts w:eastAsia="Times New Roman"/>
        </w:rPr>
        <w:t>03/2010 “Benefits of early childhood interventions across the world: (Under) Investing in the very young.” Comparative International Education Society, Chicago.</w:t>
      </w:r>
    </w:p>
    <w:p w14:paraId="3FD6D2AE" w14:textId="77777777" w:rsidR="00A404CB" w:rsidRDefault="00A404CB">
      <w:pPr>
        <w:divId w:val="2143305229"/>
        <w:rPr>
          <w:rFonts w:eastAsia="Times New Roman"/>
        </w:rPr>
      </w:pPr>
      <w:r>
        <w:rPr>
          <w:rFonts w:eastAsia="Times New Roman"/>
        </w:rPr>
        <w:t>04/2009 “Hispanics, Language and Immigration. Gaps in the Early Years.” American Educational Research Association, San Diego.</w:t>
      </w:r>
    </w:p>
    <w:p w14:paraId="2F5D3F5E" w14:textId="77777777" w:rsidR="00A404CB" w:rsidRDefault="00A404CB">
      <w:pPr>
        <w:divId w:val="211581437"/>
        <w:rPr>
          <w:rFonts w:eastAsia="Times New Roman"/>
        </w:rPr>
      </w:pPr>
      <w:r>
        <w:rPr>
          <w:rFonts w:eastAsia="Times New Roman"/>
        </w:rPr>
        <w:t>04/2009 “</w:t>
      </w:r>
      <w:proofErr w:type="spellStart"/>
      <w:r>
        <w:rPr>
          <w:rFonts w:eastAsia="Times New Roman"/>
        </w:rPr>
        <w:t>Prek</w:t>
      </w:r>
      <w:proofErr w:type="spellEnd"/>
      <w:r>
        <w:rPr>
          <w:rFonts w:eastAsia="Times New Roman"/>
        </w:rPr>
        <w:t xml:space="preserve"> Availability in Vietnam: Determinants of Early Attainment &amp; Progress.” Society for Research in Child Development, Denver.</w:t>
      </w:r>
    </w:p>
    <w:p w14:paraId="2754D10B" w14:textId="77777777" w:rsidR="00A404CB" w:rsidRDefault="00A404CB">
      <w:pPr>
        <w:divId w:val="2076121213"/>
        <w:rPr>
          <w:rFonts w:eastAsia="Times New Roman"/>
        </w:rPr>
      </w:pPr>
      <w:r>
        <w:rPr>
          <w:rFonts w:eastAsia="Times New Roman"/>
        </w:rPr>
        <w:t>03/2009 “(Under)investing in the Very Young: Benefits of ECD in an International Perspective.” American Educational Finance Association, Nashville.</w:t>
      </w:r>
    </w:p>
    <w:p w14:paraId="7BE448F1" w14:textId="77777777" w:rsidR="00A404CB" w:rsidRDefault="00A404CB">
      <w:pPr>
        <w:divId w:val="220990211"/>
        <w:rPr>
          <w:rFonts w:eastAsia="Times New Roman"/>
        </w:rPr>
      </w:pPr>
      <w:r>
        <w:rPr>
          <w:rFonts w:eastAsia="Times New Roman"/>
        </w:rPr>
        <w:lastRenderedPageBreak/>
        <w:t>08/2008 “Ethnicity, Citizenship, and In-State Residence: Analyses of Postsecondary Education Choices of Major.” Texas Higher Education Opportunity Research Seminar, Princeton University, NJ &amp; Higher Education Policy Seminar, CUNY, NY.</w:t>
      </w:r>
    </w:p>
    <w:p w14:paraId="7FCF3D5C" w14:textId="77777777" w:rsidR="00A404CB" w:rsidRDefault="00A404CB">
      <w:pPr>
        <w:divId w:val="251159865"/>
        <w:rPr>
          <w:rFonts w:eastAsia="Times New Roman"/>
        </w:rPr>
      </w:pPr>
      <w:r>
        <w:rPr>
          <w:rFonts w:eastAsia="Times New Roman"/>
        </w:rPr>
        <w:t>04/2008 “Language and Hispanics: Gaps in the Early Years.” American Educational Finance Association, Denver.</w:t>
      </w:r>
    </w:p>
    <w:p w14:paraId="4C71DD58" w14:textId="77777777" w:rsidR="00A404CB" w:rsidRDefault="00A404CB">
      <w:pPr>
        <w:divId w:val="1708798063"/>
        <w:rPr>
          <w:rFonts w:eastAsia="Times New Roman"/>
        </w:rPr>
      </w:pPr>
      <w:r>
        <w:rPr>
          <w:rFonts w:eastAsia="Times New Roman"/>
        </w:rPr>
        <w:t>03/2008 “Liquidity Constraints and Educational Choices in Vietnam.” Annual Conference of the Comparative and International Education Society, New York.</w:t>
      </w:r>
    </w:p>
    <w:p w14:paraId="47455A9A" w14:textId="77777777" w:rsidR="00A404CB" w:rsidRDefault="00A404CB">
      <w:pPr>
        <w:divId w:val="467826256"/>
        <w:rPr>
          <w:rFonts w:eastAsia="Times New Roman"/>
        </w:rPr>
      </w:pPr>
      <w:r>
        <w:rPr>
          <w:rFonts w:eastAsia="Times New Roman"/>
        </w:rPr>
        <w:t>03/2007 “Argentina: Institutions, Funding &amp; thinking about policy quality.” Education Across the Americas Conference, Teachers College, Columbia University, New York.</w:t>
      </w:r>
    </w:p>
    <w:p w14:paraId="4AB1936C" w14:textId="77777777" w:rsidR="00A404CB" w:rsidRDefault="00A404CB">
      <w:pPr>
        <w:divId w:val="2009287522"/>
        <w:rPr>
          <w:rFonts w:eastAsia="Times New Roman"/>
        </w:rPr>
      </w:pPr>
      <w:r>
        <w:rPr>
          <w:rFonts w:eastAsia="Times New Roman"/>
        </w:rPr>
        <w:t>03/2006 “Socio-Economic Gaps in Early Childhood Attainment: Learning the A,B,Cs. Analysis of the 1998 Kindergarten cohort.” American Educational Finance Association, Denver.</w:t>
      </w:r>
    </w:p>
    <w:p w14:paraId="19716908" w14:textId="77777777" w:rsidR="00A404CB" w:rsidRDefault="00A404CB">
      <w:pPr>
        <w:divId w:val="14894501"/>
        <w:rPr>
          <w:rFonts w:eastAsia="Times New Roman"/>
        </w:rPr>
      </w:pPr>
      <w:r>
        <w:rPr>
          <w:rFonts w:eastAsia="Times New Roman"/>
        </w:rPr>
        <w:t>03/2006 “Decentralization &amp; Neoliberalism, deconstructing ‘global’ concepts. Insights into discursive transfers, the case of Chile and Argentina.” Latin American Studies Association, Puerto Rico.</w:t>
      </w:r>
    </w:p>
    <w:p w14:paraId="2ED726BB" w14:textId="77777777" w:rsidR="00A404CB" w:rsidRDefault="00A404CB">
      <w:pPr>
        <w:divId w:val="1891844056"/>
        <w:rPr>
          <w:rFonts w:eastAsia="Times New Roman"/>
        </w:rPr>
      </w:pPr>
      <w:r>
        <w:rPr>
          <w:rFonts w:eastAsia="Times New Roman"/>
        </w:rPr>
        <w:t>02/2005 “The Kindergarten Sort.” Graduate Student Research Conference at Harvard Graduate School of Education, Cambridge.</w:t>
      </w:r>
    </w:p>
    <w:p w14:paraId="0EF5B113" w14:textId="77777777" w:rsidR="00A404CB" w:rsidRDefault="00A404CB">
      <w:pPr>
        <w:divId w:val="1803956172"/>
        <w:rPr>
          <w:rFonts w:eastAsia="Times New Roman"/>
        </w:rPr>
      </w:pPr>
      <w:r>
        <w:rPr>
          <w:rFonts w:eastAsia="Times New Roman"/>
        </w:rPr>
        <w:t>03/2004 “Peer effects and socioeconomic gradients in Early Childhood education.” American Educational Finance Association, Salt Lake City.</w:t>
      </w:r>
    </w:p>
    <w:p w14:paraId="0296D0EA" w14:textId="77777777" w:rsidR="00A404CB" w:rsidRDefault="00A404CB">
      <w:pPr>
        <w:divId w:val="804346785"/>
        <w:rPr>
          <w:rFonts w:eastAsia="Times New Roman"/>
        </w:rPr>
      </w:pPr>
      <w:r>
        <w:rPr>
          <w:rFonts w:eastAsia="Times New Roman"/>
        </w:rPr>
        <w:t>03/2004 “The differing concepts of Decentralization in the Chilean and Argentinean reforms. Insights into discursive transfers.” Annual Conference of the Comparative and International Education Society, Salt Lake City.</w:t>
      </w:r>
    </w:p>
    <w:p w14:paraId="6ED95E85" w14:textId="77777777" w:rsidR="00A404CB" w:rsidRDefault="00A404CB">
      <w:pPr>
        <w:divId w:val="1073091387"/>
        <w:rPr>
          <w:rFonts w:eastAsia="Times New Roman"/>
        </w:rPr>
      </w:pPr>
      <w:r>
        <w:rPr>
          <w:rFonts w:eastAsia="Times New Roman"/>
        </w:rPr>
        <w:t>02/2003 “Early Childhood Education and the effects of social structure: An analysis of socioeconomic gradients in the private and public sector.” Graduate Student Research Conference at Harvard Graduate School of Education, Cambridge.</w:t>
      </w:r>
    </w:p>
    <w:p w14:paraId="240C1965" w14:textId="77777777" w:rsidR="00A404CB" w:rsidRDefault="00A404CB">
      <w:pPr>
        <w:divId w:val="1081172190"/>
        <w:rPr>
          <w:rFonts w:eastAsia="Times New Roman"/>
        </w:rPr>
      </w:pPr>
      <w:r>
        <w:rPr>
          <w:rFonts w:eastAsia="Times New Roman"/>
        </w:rPr>
        <w:t>09/2001 “Socioeconomic segregation with (without) competitive education policies. A comparative analysis of Argentina and Chile.” At the Seminar on Education and Policies, Universidad Nacional de Quilmes, Arg.</w:t>
      </w:r>
    </w:p>
    <w:p w14:paraId="7F36F2A8" w14:textId="77777777" w:rsidR="00A404CB" w:rsidRDefault="00A404CB">
      <w:pPr>
        <w:divId w:val="1033000034"/>
        <w:rPr>
          <w:rFonts w:eastAsia="Times New Roman"/>
        </w:rPr>
      </w:pPr>
      <w:r>
        <w:rPr>
          <w:rFonts w:eastAsia="Times New Roman"/>
        </w:rPr>
        <w:t>11/2001 “Socioeconomic Segregation with (without) Competitive Education Policies. A Comparative Analysis of Argentina and Chile.” At the 5th National Political Science Congress, Universidad Nacional de Río Cuarto, Río Cuarto.</w:t>
      </w:r>
    </w:p>
    <w:p w14:paraId="78D1002C" w14:textId="22D6BBFC" w:rsidR="007F702C" w:rsidRDefault="00A404CB" w:rsidP="007F702C">
      <w:pPr>
        <w:divId w:val="1256792683"/>
        <w:rPr>
          <w:rFonts w:eastAsia="Times New Roman"/>
        </w:rPr>
      </w:pPr>
      <w:r>
        <w:rPr>
          <w:rFonts w:eastAsia="Times New Roman"/>
        </w:rPr>
        <w:t>02-04/1999 “Indigenous Education in Colombia.” Graduate Student Research Conference, Harvard Graduate School of Education, Cambridge, and at Annual Conference of the Comparative and International Education Society, OISE/UT, Toronto, Canada.</w:t>
      </w:r>
    </w:p>
    <w:p w14:paraId="0500A0F5" w14:textId="77777777" w:rsidR="007F702C" w:rsidRDefault="007F702C" w:rsidP="006C387F">
      <w:pPr>
        <w:pStyle w:val="Heading4"/>
        <w:keepNext/>
        <w:spacing w:before="120"/>
        <w:ind w:left="-475"/>
        <w:divId w:val="1256792683"/>
        <w:rPr>
          <w:rFonts w:eastAsia="Times New Roman"/>
        </w:rPr>
      </w:pPr>
      <w:r w:rsidRPr="00A06716">
        <w:rPr>
          <w:rFonts w:eastAsia="Times New Roman"/>
        </w:rPr>
        <w:t>Other publicly engaged dissemination</w:t>
      </w:r>
    </w:p>
    <w:p w14:paraId="0E888A65" w14:textId="64B27138" w:rsidR="008D12DF" w:rsidRPr="008D12DF" w:rsidRDefault="008D12DF" w:rsidP="00B72059">
      <w:pPr>
        <w:keepLines/>
        <w:spacing w:after="120"/>
        <w:divId w:val="1256792683"/>
        <w:rPr>
          <w:rFonts w:eastAsia="Times New Roman"/>
        </w:rPr>
      </w:pPr>
      <w:r w:rsidRPr="00F07432">
        <w:rPr>
          <w:rFonts w:eastAsia="Times New Roman"/>
          <w:b/>
          <w:bCs/>
        </w:rPr>
        <w:t>Nores, M.</w:t>
      </w:r>
      <w:r w:rsidRPr="00F07432">
        <w:rPr>
          <w:rFonts w:eastAsia="Times New Roman"/>
        </w:rPr>
        <w:t xml:space="preserve">, Vazquez, C., Lopez Boo, F. &amp; Cuartas, J. (March 18, 2025). </w:t>
      </w:r>
      <w:r w:rsidRPr="008D12DF">
        <w:rPr>
          <w:rFonts w:eastAsia="Times New Roman"/>
          <w:lang w:val="es-419"/>
        </w:rPr>
        <w:t xml:space="preserve">El desarrollo de la primera infancia y los siguientes 1.000 días. </w:t>
      </w:r>
      <w:r w:rsidRPr="008D12DF">
        <w:rPr>
          <w:rFonts w:eastAsia="Times New Roman"/>
        </w:rPr>
        <w:t xml:space="preserve">In </w:t>
      </w:r>
      <w:proofErr w:type="spellStart"/>
      <w:r w:rsidRPr="008D12DF">
        <w:rPr>
          <w:rFonts w:eastAsia="Times New Roman"/>
        </w:rPr>
        <w:t>Primeros</w:t>
      </w:r>
      <w:proofErr w:type="spellEnd"/>
      <w:r w:rsidRPr="008D12DF">
        <w:rPr>
          <w:rFonts w:eastAsia="Times New Roman"/>
        </w:rPr>
        <w:t xml:space="preserve"> Pasos, Inter-American Development Bank.  </w:t>
      </w:r>
      <w:hyperlink r:id="rId114" w:history="1">
        <w:r w:rsidRPr="008D12DF">
          <w:rPr>
            <w:rStyle w:val="Hyperlink"/>
            <w:rFonts w:eastAsia="Times New Roman"/>
          </w:rPr>
          <w:t>https://blogs.iadb.org/desarrollo-infantil/es/el-desarrollo-de-la-primera-infancia-y-los-siguientes-1-000-dias/</w:t>
        </w:r>
      </w:hyperlink>
      <w:r w:rsidRPr="008D12DF">
        <w:rPr>
          <w:rFonts w:eastAsia="Times New Roman"/>
        </w:rPr>
        <w:t xml:space="preserve"> </w:t>
      </w:r>
    </w:p>
    <w:p w14:paraId="39785601" w14:textId="572055CD" w:rsidR="000E0F0A" w:rsidRPr="000E0F0A" w:rsidRDefault="000E0F0A" w:rsidP="000E0F0A">
      <w:pPr>
        <w:spacing w:after="120"/>
        <w:divId w:val="1256792683"/>
        <w:rPr>
          <w:rFonts w:eastAsia="Times New Roman"/>
        </w:rPr>
      </w:pPr>
      <w:r w:rsidRPr="00B7045A">
        <w:rPr>
          <w:rFonts w:eastAsia="Times New Roman"/>
          <w:b/>
          <w:bCs/>
        </w:rPr>
        <w:t>Nores, M.</w:t>
      </w:r>
      <w:r w:rsidRPr="000E0F0A">
        <w:rPr>
          <w:rFonts w:eastAsia="Times New Roman"/>
        </w:rPr>
        <w:t xml:space="preserve"> (Dec. 10, 2020). COVID-19: My time, your time, our kids’ time. New Brunswick, NJ: National Institute for Early Education Research. </w:t>
      </w:r>
      <w:hyperlink r:id="rId115" w:history="1">
        <w:r w:rsidRPr="00611327">
          <w:rPr>
            <w:rStyle w:val="Hyperlink"/>
            <w:rFonts w:eastAsia="Times New Roman"/>
          </w:rPr>
          <w:t>https://nieer.org/research-library/covid-19-my-time-your-time-our-kids-time</w:t>
        </w:r>
      </w:hyperlink>
      <w:r>
        <w:rPr>
          <w:rFonts w:eastAsia="Times New Roman"/>
        </w:rPr>
        <w:t xml:space="preserve"> </w:t>
      </w:r>
    </w:p>
    <w:p w14:paraId="58882866" w14:textId="14DA0094" w:rsidR="000E0F0A" w:rsidRPr="00A06716" w:rsidRDefault="000E0F0A" w:rsidP="000E0F0A">
      <w:pPr>
        <w:spacing w:after="120"/>
        <w:divId w:val="1256792683"/>
        <w:rPr>
          <w:rFonts w:eastAsia="Times New Roman"/>
          <w:lang w:val="es-419"/>
        </w:rPr>
      </w:pPr>
      <w:r w:rsidRPr="00B7045A">
        <w:rPr>
          <w:rFonts w:eastAsia="Times New Roman"/>
          <w:b/>
          <w:bCs/>
        </w:rPr>
        <w:t>Nores, M.</w:t>
      </w:r>
      <w:r w:rsidRPr="000E0F0A">
        <w:rPr>
          <w:rFonts w:eastAsia="Times New Roman"/>
        </w:rPr>
        <w:t xml:space="preserve"> (July 31, 2020). Remote schooling failed our preschoolers. We have to do better. New Brunswick, NJ: National Institute for Early Education Research. </w:t>
      </w:r>
      <w:hyperlink r:id="rId116" w:history="1">
        <w:r w:rsidRPr="00A06716">
          <w:rPr>
            <w:rStyle w:val="Hyperlink"/>
            <w:rFonts w:eastAsia="Times New Roman"/>
            <w:lang w:val="es-419"/>
          </w:rPr>
          <w:t>https://nieer.org/research-library/remote-schooling-failed-our-preschoolers</w:t>
        </w:r>
      </w:hyperlink>
      <w:r w:rsidRPr="00A06716">
        <w:rPr>
          <w:rFonts w:eastAsia="Times New Roman"/>
          <w:lang w:val="es-419"/>
        </w:rPr>
        <w:t xml:space="preserve"> </w:t>
      </w:r>
    </w:p>
    <w:p w14:paraId="7A82A831" w14:textId="7AC789CD" w:rsidR="000E0F0A" w:rsidRPr="000E0F0A" w:rsidRDefault="000E0F0A" w:rsidP="000E0F0A">
      <w:pPr>
        <w:spacing w:after="120"/>
        <w:divId w:val="1256792683"/>
        <w:rPr>
          <w:rFonts w:eastAsia="Times New Roman"/>
        </w:rPr>
      </w:pPr>
      <w:r w:rsidRPr="00A06716">
        <w:rPr>
          <w:rFonts w:eastAsia="Times New Roman"/>
          <w:b/>
          <w:bCs/>
          <w:lang w:val="es-419"/>
        </w:rPr>
        <w:lastRenderedPageBreak/>
        <w:t>Nores, M.</w:t>
      </w:r>
      <w:r w:rsidRPr="00A06716">
        <w:rPr>
          <w:rFonts w:eastAsia="Times New Roman"/>
          <w:lang w:val="es-419"/>
        </w:rPr>
        <w:t xml:space="preserve"> (Mar. 19, 2020). </w:t>
      </w:r>
      <w:r w:rsidRPr="000E0F0A">
        <w:rPr>
          <w:rFonts w:eastAsia="Times New Roman"/>
        </w:rPr>
        <w:t xml:space="preserve">Into the unknown. Managing home-schooling and work in the age of COVID-19. </w:t>
      </w:r>
      <w:hyperlink r:id="rId117" w:history="1">
        <w:r w:rsidRPr="00611327">
          <w:rPr>
            <w:rStyle w:val="Hyperlink"/>
            <w:rFonts w:eastAsia="Times New Roman"/>
          </w:rPr>
          <w:t>https://nieer.org/research-library/unknown-managing-home-schooling-work-age-covid-19</w:t>
        </w:r>
      </w:hyperlink>
      <w:r>
        <w:rPr>
          <w:rFonts w:eastAsia="Times New Roman"/>
        </w:rPr>
        <w:t xml:space="preserve"> </w:t>
      </w:r>
    </w:p>
    <w:p w14:paraId="017B6986" w14:textId="364F7682" w:rsidR="000E0F0A" w:rsidRPr="00A06716" w:rsidRDefault="000E0F0A" w:rsidP="000E0F0A">
      <w:pPr>
        <w:spacing w:after="120"/>
        <w:divId w:val="1256792683"/>
        <w:rPr>
          <w:rFonts w:eastAsia="Times New Roman"/>
        </w:rPr>
      </w:pPr>
      <w:r w:rsidRPr="000E0F0A">
        <w:rPr>
          <w:rFonts w:eastAsia="Times New Roman"/>
          <w:lang w:val="es-419"/>
        </w:rPr>
        <w:t xml:space="preserve">Lopez Boo, F., </w:t>
      </w:r>
      <w:r w:rsidRPr="00B7045A">
        <w:rPr>
          <w:rFonts w:eastAsia="Times New Roman"/>
          <w:b/>
          <w:bCs/>
          <w:lang w:val="es-419"/>
        </w:rPr>
        <w:t>Nores, M.</w:t>
      </w:r>
      <w:r w:rsidRPr="000E0F0A">
        <w:rPr>
          <w:rFonts w:eastAsia="Times New Roman"/>
          <w:lang w:val="es-419"/>
        </w:rPr>
        <w:t xml:space="preserve">, &amp; Tommasi, M. </w:t>
      </w:r>
      <w:proofErr w:type="spellStart"/>
      <w:r w:rsidRPr="000E0F0A">
        <w:rPr>
          <w:rFonts w:eastAsia="Times New Roman"/>
          <w:lang w:val="es-419"/>
        </w:rPr>
        <w:t>OpEd</w:t>
      </w:r>
      <w:proofErr w:type="spellEnd"/>
      <w:r w:rsidRPr="000E0F0A">
        <w:rPr>
          <w:rFonts w:eastAsia="Times New Roman"/>
          <w:lang w:val="es-419"/>
        </w:rPr>
        <w:t xml:space="preserve">. La </w:t>
      </w:r>
      <w:proofErr w:type="spellStart"/>
      <w:r w:rsidRPr="000E0F0A">
        <w:rPr>
          <w:rFonts w:eastAsia="Times New Roman"/>
          <w:lang w:val="es-419"/>
        </w:rPr>
        <w:t>Nacion</w:t>
      </w:r>
      <w:proofErr w:type="spellEnd"/>
      <w:r w:rsidRPr="000E0F0A">
        <w:rPr>
          <w:rFonts w:eastAsia="Times New Roman"/>
          <w:lang w:val="es-419"/>
        </w:rPr>
        <w:t>. (</w:t>
      </w:r>
      <w:proofErr w:type="spellStart"/>
      <w:r w:rsidRPr="000E0F0A">
        <w:rPr>
          <w:rFonts w:eastAsia="Times New Roman"/>
          <w:lang w:val="es-419"/>
        </w:rPr>
        <w:t>July</w:t>
      </w:r>
      <w:proofErr w:type="spellEnd"/>
      <w:r w:rsidRPr="000E0F0A">
        <w:rPr>
          <w:rFonts w:eastAsia="Times New Roman"/>
          <w:lang w:val="es-419"/>
        </w:rPr>
        <w:t xml:space="preserve"> 16, 2019). Tres razones de peso para invertir en la primera infancia. </w:t>
      </w:r>
      <w:hyperlink r:id="rId118" w:history="1">
        <w:r w:rsidRPr="00A06716">
          <w:rPr>
            <w:rStyle w:val="Hyperlink"/>
            <w:rFonts w:eastAsia="Times New Roman"/>
          </w:rPr>
          <w:t>https://www.lanacion.com.ar/opinion/tres-razones-de-peso-para-invertir-en-la-primera-infancia-nid2267978</w:t>
        </w:r>
      </w:hyperlink>
      <w:r w:rsidRPr="00A06716">
        <w:rPr>
          <w:rFonts w:eastAsia="Times New Roman"/>
        </w:rPr>
        <w:t xml:space="preserve"> </w:t>
      </w:r>
    </w:p>
    <w:p w14:paraId="768BE7C2" w14:textId="2FA5904E" w:rsidR="000E0F0A" w:rsidRPr="000E0F0A" w:rsidRDefault="000E0F0A" w:rsidP="000E0F0A">
      <w:pPr>
        <w:spacing w:after="120"/>
        <w:divId w:val="1256792683"/>
        <w:rPr>
          <w:rFonts w:eastAsia="Times New Roman"/>
        </w:rPr>
      </w:pPr>
      <w:r w:rsidRPr="00B7045A">
        <w:rPr>
          <w:rFonts w:eastAsia="Times New Roman"/>
          <w:b/>
          <w:bCs/>
        </w:rPr>
        <w:t>Nores, M.</w:t>
      </w:r>
      <w:r w:rsidRPr="000E0F0A">
        <w:rPr>
          <w:rFonts w:eastAsia="Times New Roman"/>
        </w:rPr>
        <w:t xml:space="preserve"> &amp; Friedman-Krauss, A. (July 19, 2019). Child care policy should be good for kids not just for politicians. </w:t>
      </w:r>
      <w:hyperlink r:id="rId119" w:history="1">
        <w:r w:rsidRPr="00611327">
          <w:rPr>
            <w:rStyle w:val="Hyperlink"/>
            <w:rFonts w:eastAsia="Times New Roman"/>
          </w:rPr>
          <w:t>https://nieer.org/research-library/child-care-policy-should-be-good-kids-not-just-politicians</w:t>
        </w:r>
      </w:hyperlink>
      <w:r>
        <w:rPr>
          <w:rFonts w:eastAsia="Times New Roman"/>
        </w:rPr>
        <w:t xml:space="preserve"> </w:t>
      </w:r>
    </w:p>
    <w:p w14:paraId="66251CC6" w14:textId="617AEE78" w:rsidR="000E0F0A" w:rsidRDefault="000E0F0A" w:rsidP="000E0F0A">
      <w:pPr>
        <w:spacing w:after="120"/>
        <w:divId w:val="1256792683"/>
        <w:rPr>
          <w:rFonts w:eastAsia="Times New Roman"/>
        </w:rPr>
      </w:pPr>
      <w:r w:rsidRPr="00B7045A">
        <w:rPr>
          <w:rFonts w:eastAsia="Times New Roman"/>
          <w:b/>
          <w:bCs/>
        </w:rPr>
        <w:t>Nores, M.</w:t>
      </w:r>
      <w:r w:rsidRPr="000E0F0A">
        <w:rPr>
          <w:rFonts w:eastAsia="Times New Roman"/>
        </w:rPr>
        <w:t xml:space="preserve"> (May 19, 2019). Quality of care matters for babies and toddlers: Lessons from </w:t>
      </w:r>
      <w:proofErr w:type="spellStart"/>
      <w:r w:rsidRPr="000E0F0A">
        <w:rPr>
          <w:rFonts w:eastAsia="Times New Roman"/>
        </w:rPr>
        <w:t>AeioTU</w:t>
      </w:r>
      <w:proofErr w:type="spellEnd"/>
      <w:r w:rsidRPr="000E0F0A">
        <w:rPr>
          <w:rFonts w:eastAsia="Times New Roman"/>
        </w:rPr>
        <w:t xml:space="preserve"> in Colombia. New Brunswick, NJ: National Institute for Early Education Research. </w:t>
      </w:r>
      <w:hyperlink r:id="rId120" w:history="1">
        <w:r w:rsidRPr="00611327">
          <w:rPr>
            <w:rStyle w:val="Hyperlink"/>
            <w:rFonts w:eastAsia="Times New Roman"/>
          </w:rPr>
          <w:t>https://nieer.org/research-library/quality-care-matters-babies-toddlers</w:t>
        </w:r>
      </w:hyperlink>
      <w:r>
        <w:rPr>
          <w:rFonts w:eastAsia="Times New Roman"/>
        </w:rPr>
        <w:t xml:space="preserve"> </w:t>
      </w:r>
    </w:p>
    <w:p w14:paraId="21CFA0B4" w14:textId="2A885F76" w:rsidR="000E0F0A" w:rsidRDefault="00B01AFE" w:rsidP="00B01AFE">
      <w:pPr>
        <w:spacing w:after="120"/>
        <w:divId w:val="1256792683"/>
        <w:rPr>
          <w:rFonts w:eastAsia="Times New Roman"/>
        </w:rPr>
      </w:pPr>
      <w:r w:rsidRPr="00B7045A">
        <w:rPr>
          <w:rFonts w:eastAsia="Times New Roman"/>
          <w:b/>
          <w:bCs/>
        </w:rPr>
        <w:t>Nores, M.</w:t>
      </w:r>
      <w:r w:rsidRPr="00B01AFE">
        <w:rPr>
          <w:rFonts w:eastAsia="Times New Roman"/>
        </w:rPr>
        <w:t xml:space="preserve"> (Oct. 19, 2018). Seattle Preschool Program: Public investment paying off for quality. Preschool Matters. New Brunswick, NJ: National Institute for Early Education Research. </w:t>
      </w:r>
      <w:hyperlink r:id="rId121" w:history="1">
        <w:r w:rsidR="00FC7D84" w:rsidRPr="00611327">
          <w:rPr>
            <w:rStyle w:val="Hyperlink"/>
            <w:rFonts w:eastAsia="Times New Roman"/>
          </w:rPr>
          <w:t>https://nieer.org/research-library/seattle-preschool-program</w:t>
        </w:r>
      </w:hyperlink>
      <w:r w:rsidR="00FC7D84">
        <w:rPr>
          <w:rFonts w:eastAsia="Times New Roman"/>
        </w:rPr>
        <w:t xml:space="preserve"> </w:t>
      </w:r>
    </w:p>
    <w:p w14:paraId="6EF800F5" w14:textId="77777777" w:rsidR="007F702C" w:rsidRDefault="007F702C" w:rsidP="007F702C">
      <w:pPr>
        <w:spacing w:after="120"/>
        <w:divId w:val="1256792683"/>
        <w:rPr>
          <w:rFonts w:eastAsia="Times New Roman"/>
        </w:rPr>
      </w:pPr>
      <w:r w:rsidRPr="00B7045A">
        <w:rPr>
          <w:rFonts w:eastAsia="Times New Roman"/>
          <w:b/>
          <w:bCs/>
        </w:rPr>
        <w:t>Nores, M.</w:t>
      </w:r>
      <w:r w:rsidRPr="008A4244">
        <w:rPr>
          <w:rFonts w:eastAsia="Times New Roman"/>
        </w:rPr>
        <w:t xml:space="preserve"> &amp; Rao, N. (2018). Implementation issues and continuous improvement within preschool settings. Webinar. The National Institute for Early Education Research &amp; the Early Childhood Education Action Network. </w:t>
      </w:r>
    </w:p>
    <w:p w14:paraId="3B4997BD" w14:textId="353E84B2" w:rsidR="007F702C" w:rsidRPr="00A06716" w:rsidRDefault="00CF4A9E" w:rsidP="007F702C">
      <w:pPr>
        <w:spacing w:after="120"/>
        <w:divId w:val="1256792683"/>
        <w:rPr>
          <w:rFonts w:eastAsia="Times New Roman"/>
          <w:lang w:val="es-419"/>
        </w:rPr>
      </w:pPr>
      <w:r w:rsidRPr="00B7045A">
        <w:rPr>
          <w:rFonts w:eastAsia="Times New Roman"/>
          <w:b/>
          <w:bCs/>
        </w:rPr>
        <w:t>Nores, M.</w:t>
      </w:r>
      <w:r w:rsidRPr="00CF4A9E">
        <w:rPr>
          <w:rFonts w:eastAsia="Times New Roman"/>
        </w:rPr>
        <w:t xml:space="preserve"> (Oct. 12, 2017). More than home visits: Lessons from the AVANCE two-generation program. Preschool Matters. New Brunswick, NJ: National Institute for Early Education Research. </w:t>
      </w:r>
      <w:hyperlink r:id="rId122" w:history="1">
        <w:r w:rsidR="00B7045A" w:rsidRPr="00A06716">
          <w:rPr>
            <w:rStyle w:val="Hyperlink"/>
            <w:rFonts w:eastAsia="Times New Roman"/>
            <w:lang w:val="es-419"/>
          </w:rPr>
          <w:t>https://nieer.org/research-library/more-home-visits</w:t>
        </w:r>
      </w:hyperlink>
      <w:r w:rsidR="00B7045A" w:rsidRPr="00A06716">
        <w:rPr>
          <w:rFonts w:eastAsia="Times New Roman"/>
          <w:lang w:val="es-419"/>
        </w:rPr>
        <w:t xml:space="preserve"> </w:t>
      </w:r>
      <w:r w:rsidR="007F702C" w:rsidRPr="00A06716">
        <w:rPr>
          <w:rFonts w:eastAsia="Times New Roman"/>
          <w:lang w:val="es-419"/>
        </w:rPr>
        <w:t xml:space="preserve"> </w:t>
      </w:r>
    </w:p>
    <w:p w14:paraId="114EF452" w14:textId="77777777" w:rsidR="007F702C" w:rsidRPr="00131C0D" w:rsidRDefault="007F702C" w:rsidP="007F702C">
      <w:pPr>
        <w:spacing w:after="120"/>
        <w:divId w:val="1256792683"/>
        <w:rPr>
          <w:rFonts w:eastAsia="Times New Roman"/>
        </w:rPr>
      </w:pPr>
      <w:r w:rsidRPr="00B7045A">
        <w:rPr>
          <w:rFonts w:eastAsia="Times New Roman"/>
          <w:b/>
          <w:bCs/>
          <w:lang w:val="es-419"/>
        </w:rPr>
        <w:t>Nores, M.</w:t>
      </w:r>
      <w:r w:rsidRPr="008A4244">
        <w:rPr>
          <w:rFonts w:eastAsia="Times New Roman"/>
          <w:lang w:val="es-419"/>
        </w:rPr>
        <w:t xml:space="preserve"> &amp; Ayala, C.C. </w:t>
      </w:r>
      <w:proofErr w:type="spellStart"/>
      <w:r w:rsidRPr="008A4244">
        <w:rPr>
          <w:rFonts w:eastAsia="Times New Roman"/>
          <w:lang w:val="es-419"/>
        </w:rPr>
        <w:t>OpEd</w:t>
      </w:r>
      <w:proofErr w:type="spellEnd"/>
      <w:r w:rsidRPr="008A4244">
        <w:rPr>
          <w:rFonts w:eastAsia="Times New Roman"/>
          <w:lang w:val="es-419"/>
        </w:rPr>
        <w:t xml:space="preserve">. El Diario. (May 19, 2016). Nueva York triplica su apuesta por una educación preescolar de calidad. </w:t>
      </w:r>
      <w:hyperlink r:id="rId123" w:history="1">
        <w:r w:rsidRPr="00131C0D">
          <w:rPr>
            <w:rStyle w:val="Hyperlink"/>
            <w:rFonts w:eastAsia="Times New Roman"/>
          </w:rPr>
          <w:t>http://www.eldiariony.com/2016/05/19/nueva-york-triplica-su-apuesta-por-una-educacion-preescolar-de-calidad/</w:t>
        </w:r>
      </w:hyperlink>
    </w:p>
    <w:p w14:paraId="633CC2AE" w14:textId="4A53349D" w:rsidR="00B7045A" w:rsidRDefault="007F702C" w:rsidP="00B7045A">
      <w:pPr>
        <w:spacing w:after="120"/>
        <w:divId w:val="1256792683"/>
        <w:rPr>
          <w:rFonts w:eastAsia="Times New Roman"/>
        </w:rPr>
      </w:pPr>
      <w:r w:rsidRPr="00B7045A">
        <w:rPr>
          <w:rFonts w:eastAsia="Times New Roman"/>
          <w:b/>
          <w:bCs/>
        </w:rPr>
        <w:t>Nores, M.</w:t>
      </w:r>
      <w:r w:rsidRPr="008A4244">
        <w:rPr>
          <w:rFonts w:eastAsia="Times New Roman"/>
        </w:rPr>
        <w:t xml:space="preserve"> (Feb. 18, 2015). Young immigrants and dual language learners: Participation in pre-K and Kindergarten entry gaps. Preschool Matters. New Brunswick, NJ: National Institute for Early Education Research. </w:t>
      </w:r>
      <w:hyperlink r:id="rId124" w:history="1">
        <w:r w:rsidR="00B7045A" w:rsidRPr="00611327">
          <w:rPr>
            <w:rStyle w:val="Hyperlink"/>
            <w:rFonts w:eastAsia="Times New Roman"/>
          </w:rPr>
          <w:t>http://nieer.org/2015/02/18/young-immigrants-and-dual-language-learners-participation-in-pre-k-and-kindergarten-entry-gaps</w:t>
        </w:r>
      </w:hyperlink>
      <w:r w:rsidR="00B7045A">
        <w:rPr>
          <w:rFonts w:eastAsia="Times New Roman"/>
        </w:rPr>
        <w:t xml:space="preserve"> </w:t>
      </w:r>
      <w:r w:rsidRPr="008A4244">
        <w:rPr>
          <w:rFonts w:eastAsia="Times New Roman"/>
        </w:rPr>
        <w:t xml:space="preserve"> </w:t>
      </w:r>
    </w:p>
    <w:p w14:paraId="17810C5E" w14:textId="29EC2463" w:rsidR="007F702C" w:rsidRPr="00A06716" w:rsidRDefault="00B7045A" w:rsidP="00B7045A">
      <w:pPr>
        <w:spacing w:after="120"/>
        <w:divId w:val="1256792683"/>
        <w:rPr>
          <w:rFonts w:eastAsia="Times New Roman"/>
          <w:lang w:val="es-419"/>
        </w:rPr>
      </w:pPr>
      <w:r w:rsidRPr="00E07F3E">
        <w:rPr>
          <w:rFonts w:eastAsia="Calibri"/>
          <w:b/>
        </w:rPr>
        <w:t>Nores, M</w:t>
      </w:r>
      <w:r w:rsidRPr="00E07F3E">
        <w:rPr>
          <w:rFonts w:eastAsia="Calibri"/>
          <w:bCs/>
        </w:rPr>
        <w:t xml:space="preserve">. &amp; Barnett, W.S. (2014). Young immigrants and dual language learners: participation in pre-k &amp; gaps at kindergarten entry. Webinar. New Brunswick, NJ: Center on Enhancing Early Learning Outcomes. </w:t>
      </w:r>
      <w:hyperlink r:id="rId125" w:history="1">
        <w:r w:rsidRPr="00B7045A">
          <w:rPr>
            <w:rStyle w:val="Hyperlink"/>
            <w:rFonts w:eastAsia="Calibri"/>
            <w:bCs/>
            <w:lang w:val="es-419"/>
          </w:rPr>
          <w:t>https://nieer.org/research-library/young-immigrants-dual-language-learners</w:t>
        </w:r>
      </w:hyperlink>
      <w:r w:rsidRPr="00B7045A">
        <w:rPr>
          <w:rFonts w:eastAsia="Calibri"/>
          <w:bCs/>
          <w:lang w:val="es-419"/>
        </w:rPr>
        <w:t xml:space="preserve"> </w:t>
      </w:r>
    </w:p>
    <w:p w14:paraId="4CC42D31" w14:textId="00BA0CC3" w:rsidR="007F702C" w:rsidRDefault="007F702C" w:rsidP="007F702C">
      <w:pPr>
        <w:spacing w:after="120"/>
        <w:divId w:val="1256792683"/>
        <w:rPr>
          <w:rFonts w:eastAsia="Times New Roman"/>
        </w:rPr>
      </w:pPr>
      <w:r w:rsidRPr="00B7045A">
        <w:rPr>
          <w:rFonts w:eastAsia="Times New Roman"/>
          <w:lang w:val="es-419"/>
        </w:rPr>
        <w:t xml:space="preserve">Nores, M. (Mar. 22, 2013). </w:t>
      </w:r>
      <w:r w:rsidRPr="008A4244">
        <w:rPr>
          <w:rFonts w:eastAsia="Times New Roman"/>
        </w:rPr>
        <w:t xml:space="preserve">Yes, Public Preschool is a Smart Investment. Preschool Matters. New Brunswick, NJ: National Institute for Early Education Research. </w:t>
      </w:r>
      <w:hyperlink r:id="rId126" w:history="1">
        <w:r w:rsidR="00825E27" w:rsidRPr="00E07F3E">
          <w:rPr>
            <w:rStyle w:val="Hyperlink"/>
            <w:rFonts w:eastAsiaTheme="majorEastAsia"/>
            <w:bCs/>
          </w:rPr>
          <w:t>https://nieer.org/research-library/yes-public-preschool-smart-investment</w:t>
        </w:r>
      </w:hyperlink>
      <w:r w:rsidR="00825E27" w:rsidRPr="00E07F3E">
        <w:rPr>
          <w:bCs/>
        </w:rPr>
        <w:t xml:space="preserve"> </w:t>
      </w:r>
      <w:r w:rsidR="00825E27" w:rsidRPr="00E07F3E">
        <w:rPr>
          <w:rFonts w:eastAsia="Calibri"/>
          <w:bCs/>
        </w:rPr>
        <w:t xml:space="preserve"> </w:t>
      </w:r>
    </w:p>
    <w:p w14:paraId="1D068FBD" w14:textId="39BD4DFC" w:rsidR="007F702C" w:rsidRDefault="007F702C" w:rsidP="007F702C">
      <w:pPr>
        <w:spacing w:after="120"/>
        <w:divId w:val="1256792683"/>
        <w:rPr>
          <w:rFonts w:eastAsia="Times New Roman"/>
        </w:rPr>
      </w:pPr>
      <w:r w:rsidRPr="008A4244">
        <w:rPr>
          <w:rFonts w:eastAsia="Times New Roman"/>
        </w:rPr>
        <w:t>Nores, M. &amp; Barnett, W.S. (2013). Access to Quality Preschool in the US. Webinar. New Brunswick, NJ: Center on Enhancing Early Learning Outcomes.</w:t>
      </w:r>
      <w:r w:rsidR="004B1CAC" w:rsidRPr="00E07F3E">
        <w:rPr>
          <w:rFonts w:eastAsia="Calibri"/>
          <w:bCs/>
        </w:rPr>
        <w:t xml:space="preserve"> </w:t>
      </w:r>
      <w:hyperlink r:id="rId127" w:history="1">
        <w:r w:rsidR="004B1CAC" w:rsidRPr="00E07F3E">
          <w:rPr>
            <w:rStyle w:val="Hyperlink"/>
            <w:rFonts w:eastAsia="Calibri"/>
            <w:bCs/>
          </w:rPr>
          <w:t>http://ceelo.org/access-to-quality-preschool-in-the-us-webinar-2013/</w:t>
        </w:r>
      </w:hyperlink>
    </w:p>
    <w:p w14:paraId="1FC4FE75" w14:textId="5A9B3323" w:rsidR="007F702C" w:rsidRDefault="007F702C" w:rsidP="007F702C">
      <w:pPr>
        <w:spacing w:after="120"/>
        <w:divId w:val="1256792683"/>
        <w:rPr>
          <w:rFonts w:eastAsia="Times New Roman"/>
        </w:rPr>
      </w:pPr>
      <w:r w:rsidRPr="008A4244">
        <w:rPr>
          <w:rFonts w:eastAsia="Times New Roman"/>
        </w:rPr>
        <w:t xml:space="preserve">Nores, M. (Apr. 25, 2012). Primero es lo Primero (First Things First): Public-Private Partnerships Invest in Young Children. Preschool Matters. New Brunswick, NJ: National Institute for Early Education Research. </w:t>
      </w:r>
      <w:hyperlink r:id="rId128" w:history="1">
        <w:r w:rsidR="00387DBC" w:rsidRPr="00E07F3E">
          <w:rPr>
            <w:rStyle w:val="Hyperlink"/>
            <w:rFonts w:eastAsiaTheme="majorEastAsia"/>
            <w:bCs/>
          </w:rPr>
          <w:t>https://nieer.org/research-library/primero-es-lo-primero-first-things-first</w:t>
        </w:r>
      </w:hyperlink>
      <w:r w:rsidR="00387DBC" w:rsidRPr="00E07F3E">
        <w:rPr>
          <w:bCs/>
        </w:rPr>
        <w:t xml:space="preserve"> </w:t>
      </w:r>
      <w:r w:rsidR="00387DBC" w:rsidRPr="00E07F3E">
        <w:rPr>
          <w:rFonts w:eastAsia="Calibri"/>
          <w:bCs/>
        </w:rPr>
        <w:t xml:space="preserve"> </w:t>
      </w:r>
    </w:p>
    <w:p w14:paraId="63629C34" w14:textId="1649B7F1" w:rsidR="007F702C" w:rsidRDefault="007F702C" w:rsidP="007F702C">
      <w:pPr>
        <w:spacing w:after="120"/>
        <w:divId w:val="1256792683"/>
        <w:rPr>
          <w:rFonts w:eastAsia="Times New Roman"/>
        </w:rPr>
      </w:pPr>
      <w:r w:rsidRPr="008A4244">
        <w:rPr>
          <w:rFonts w:eastAsia="Times New Roman"/>
        </w:rPr>
        <w:t>Nores, M. (2010). What Can Colombia Teach Us About Early Education? Preschool Matters. New Brunswick, NJ: National Institute for Early Education Research.</w:t>
      </w:r>
      <w:r w:rsidR="00441665">
        <w:rPr>
          <w:rFonts w:eastAsia="Times New Roman"/>
        </w:rPr>
        <w:t xml:space="preserve"> </w:t>
      </w:r>
      <w:hyperlink r:id="rId129" w:history="1">
        <w:r w:rsidR="00441665" w:rsidRPr="00E07F3E">
          <w:rPr>
            <w:rStyle w:val="Hyperlink"/>
            <w:rFonts w:eastAsia="Calibri"/>
            <w:bCs/>
          </w:rPr>
          <w:t>https://nieer.org/research-library/what-can-colombia-teach-us-about-early-education</w:t>
        </w:r>
      </w:hyperlink>
    </w:p>
    <w:p w14:paraId="590F5E97" w14:textId="1944C93B" w:rsidR="007F702C" w:rsidRDefault="007F702C" w:rsidP="007F702C">
      <w:pPr>
        <w:spacing w:after="120"/>
        <w:divId w:val="1256792683"/>
        <w:rPr>
          <w:rFonts w:eastAsia="Times New Roman"/>
        </w:rPr>
      </w:pPr>
      <w:r w:rsidRPr="008A4244">
        <w:rPr>
          <w:rFonts w:eastAsia="Times New Roman"/>
        </w:rPr>
        <w:lastRenderedPageBreak/>
        <w:t>Nores, M. (2010). The Benefits of Investments in Early Development Around the Globe. Preschool Matters. New Brunswick, NJ: National Institute for Early Education Research.</w:t>
      </w:r>
      <w:r w:rsidR="002A2200">
        <w:rPr>
          <w:rFonts w:eastAsia="Times New Roman"/>
        </w:rPr>
        <w:t xml:space="preserve"> </w:t>
      </w:r>
      <w:hyperlink r:id="rId130" w:history="1">
        <w:r w:rsidR="002A2200" w:rsidRPr="00E07F3E">
          <w:rPr>
            <w:rStyle w:val="Hyperlink"/>
            <w:rFonts w:eastAsia="Calibri"/>
            <w:bCs/>
          </w:rPr>
          <w:t>https://nieer.org/research-library/benefits-investments-early-development-around-globe</w:t>
        </w:r>
      </w:hyperlink>
    </w:p>
    <w:p w14:paraId="3DACAFAE" w14:textId="77777777" w:rsidR="007F702C" w:rsidRDefault="007F702C" w:rsidP="007F702C">
      <w:pPr>
        <w:spacing w:after="120"/>
        <w:divId w:val="1256792683"/>
        <w:rPr>
          <w:rFonts w:eastAsia="Times New Roman"/>
        </w:rPr>
      </w:pPr>
      <w:r w:rsidRPr="008A4244">
        <w:rPr>
          <w:rFonts w:eastAsia="Times New Roman"/>
        </w:rPr>
        <w:t xml:space="preserve">Nores, M. (2004). The Voucher System in Chile. </w:t>
      </w:r>
      <w:proofErr w:type="spellStart"/>
      <w:r w:rsidRPr="008A4244">
        <w:rPr>
          <w:rFonts w:eastAsia="Times New Roman"/>
        </w:rPr>
        <w:t>EdInvest</w:t>
      </w:r>
      <w:proofErr w:type="spellEnd"/>
      <w:r w:rsidRPr="008A4244">
        <w:rPr>
          <w:rFonts w:eastAsia="Times New Roman"/>
        </w:rPr>
        <w:t xml:space="preserve"> News. January 2004. World Bank Group.</w:t>
      </w:r>
    </w:p>
    <w:p w14:paraId="24DC8479" w14:textId="77777777" w:rsidR="007F702C" w:rsidRPr="00253442" w:rsidRDefault="007F702C" w:rsidP="007F702C">
      <w:pPr>
        <w:spacing w:after="120"/>
        <w:divId w:val="1256792683"/>
        <w:rPr>
          <w:rFonts w:eastAsia="Times New Roman"/>
          <w:lang w:val="es-419"/>
        </w:rPr>
      </w:pPr>
      <w:r w:rsidRPr="008A4244">
        <w:rPr>
          <w:rFonts w:eastAsia="Times New Roman"/>
          <w:lang w:val="es-419"/>
        </w:rPr>
        <w:t>Nores, M. y L. Madero. (2002). Aprendiendo a Cocinar en Política Educativa. [</w:t>
      </w:r>
      <w:proofErr w:type="spellStart"/>
      <w:r w:rsidRPr="008A4244">
        <w:rPr>
          <w:rFonts w:eastAsia="Times New Roman"/>
          <w:lang w:val="es-419"/>
        </w:rPr>
        <w:t>Learning</w:t>
      </w:r>
      <w:proofErr w:type="spellEnd"/>
      <w:r w:rsidRPr="008A4244">
        <w:rPr>
          <w:rFonts w:eastAsia="Times New Roman"/>
          <w:lang w:val="es-419"/>
        </w:rPr>
        <w:t xml:space="preserve"> </w:t>
      </w:r>
      <w:proofErr w:type="spellStart"/>
      <w:r w:rsidRPr="008A4244">
        <w:rPr>
          <w:rFonts w:eastAsia="Times New Roman"/>
          <w:lang w:val="es-419"/>
        </w:rPr>
        <w:t>to</w:t>
      </w:r>
      <w:proofErr w:type="spellEnd"/>
      <w:r w:rsidRPr="008A4244">
        <w:rPr>
          <w:rFonts w:eastAsia="Times New Roman"/>
          <w:lang w:val="es-419"/>
        </w:rPr>
        <w:t xml:space="preserve"> ‘Cook’ Education </w:t>
      </w:r>
      <w:proofErr w:type="spellStart"/>
      <w:r w:rsidRPr="008A4244">
        <w:rPr>
          <w:rFonts w:eastAsia="Times New Roman"/>
          <w:lang w:val="es-419"/>
        </w:rPr>
        <w:t>Policies</w:t>
      </w:r>
      <w:proofErr w:type="spellEnd"/>
      <w:r w:rsidRPr="008A4244">
        <w:rPr>
          <w:rFonts w:eastAsia="Times New Roman"/>
          <w:lang w:val="es-419"/>
        </w:rPr>
        <w:t xml:space="preserve">] Boletín, Lugar por la Educación Argentina. </w:t>
      </w:r>
      <w:r w:rsidRPr="00253442">
        <w:rPr>
          <w:rFonts w:eastAsia="Times New Roman"/>
          <w:lang w:val="es-419"/>
        </w:rPr>
        <w:t>Año 1, No. 13.</w:t>
      </w:r>
    </w:p>
    <w:p w14:paraId="3AD2DCC4" w14:textId="04077F20" w:rsidR="007F702C" w:rsidRPr="00253442" w:rsidRDefault="00761422" w:rsidP="007F702C">
      <w:pPr>
        <w:pStyle w:val="Heading4"/>
        <w:spacing w:before="120"/>
        <w:ind w:left="-475"/>
        <w:divId w:val="1256792683"/>
        <w:rPr>
          <w:rFonts w:eastAsia="Times New Roman"/>
          <w:lang w:val="es-419"/>
        </w:rPr>
      </w:pPr>
      <w:r w:rsidRPr="00253442">
        <w:rPr>
          <w:rFonts w:eastAsia="Times New Roman"/>
          <w:lang w:val="es-419"/>
        </w:rPr>
        <w:t>Research</w:t>
      </w:r>
      <w:r w:rsidR="007F702C" w:rsidRPr="00253442">
        <w:rPr>
          <w:rFonts w:eastAsia="Times New Roman"/>
          <w:lang w:val="es-419"/>
        </w:rPr>
        <w:t xml:space="preserve"> </w:t>
      </w:r>
      <w:r w:rsidR="00882578" w:rsidRPr="00253442">
        <w:rPr>
          <w:rFonts w:eastAsia="Times New Roman"/>
          <w:lang w:val="es-419"/>
        </w:rPr>
        <w:t>in</w:t>
      </w:r>
      <w:r w:rsidR="007F702C" w:rsidRPr="00253442">
        <w:rPr>
          <w:rFonts w:eastAsia="Times New Roman"/>
          <w:lang w:val="es-419"/>
        </w:rPr>
        <w:t xml:space="preserve"> </w:t>
      </w:r>
      <w:proofErr w:type="spellStart"/>
      <w:r w:rsidR="007F702C" w:rsidRPr="00253442">
        <w:rPr>
          <w:rFonts w:eastAsia="Times New Roman"/>
          <w:lang w:val="es-419"/>
        </w:rPr>
        <w:t>the</w:t>
      </w:r>
      <w:proofErr w:type="spellEnd"/>
      <w:r w:rsidR="007F702C" w:rsidRPr="00253442">
        <w:rPr>
          <w:rFonts w:eastAsia="Times New Roman"/>
          <w:lang w:val="es-419"/>
        </w:rPr>
        <w:t xml:space="preserve"> media</w:t>
      </w:r>
    </w:p>
    <w:p w14:paraId="0965296E" w14:textId="58AC0BDD" w:rsidR="009E036C" w:rsidRPr="00510969" w:rsidRDefault="00510969" w:rsidP="0076124F">
      <w:pPr>
        <w:spacing w:after="120"/>
        <w:divId w:val="1256792683"/>
        <w:rPr>
          <w:lang w:val="es-419"/>
        </w:rPr>
      </w:pPr>
      <w:r w:rsidRPr="00510969">
        <w:rPr>
          <w:lang w:val="es-419"/>
        </w:rPr>
        <w:t xml:space="preserve">12/2025 El País. Invertir en la infancia: la innovación que define el futuro de América Latina y el Caribe. </w:t>
      </w:r>
      <w:proofErr w:type="spellStart"/>
      <w:r w:rsidRPr="00510969">
        <w:rPr>
          <w:lang w:val="es-419"/>
        </w:rPr>
        <w:t>Dec</w:t>
      </w:r>
      <w:proofErr w:type="spellEnd"/>
      <w:r w:rsidRPr="00510969">
        <w:rPr>
          <w:lang w:val="es-419"/>
        </w:rPr>
        <w:t xml:space="preserve">. 1, 2025.Pablo Ibarrarán. </w:t>
      </w:r>
      <w:hyperlink r:id="rId131" w:history="1">
        <w:r w:rsidRPr="002E6FEA">
          <w:rPr>
            <w:rStyle w:val="Hyperlink"/>
            <w:lang w:val="es-419"/>
          </w:rPr>
          <w:t>https://elpais.com/planeta-futuro/2025-12-02/invertir-en-la-infancia-la-innovacion-que-define-el-futuro-de-america-latina-y-el-caribe.html?ssm=TW_CM_PF&amp;utm_source=tw&amp;utm_medium=social</w:t>
        </w:r>
      </w:hyperlink>
      <w:r>
        <w:rPr>
          <w:lang w:val="es-419"/>
        </w:rPr>
        <w:t xml:space="preserve"> </w:t>
      </w:r>
    </w:p>
    <w:p w14:paraId="37563353" w14:textId="00FBC60E" w:rsidR="00253442" w:rsidRDefault="00253442" w:rsidP="0076124F">
      <w:pPr>
        <w:spacing w:after="120"/>
        <w:divId w:val="1256792683"/>
      </w:pPr>
      <w:r>
        <w:t xml:space="preserve">12/2025 Project Syndicate. </w:t>
      </w:r>
      <w:r w:rsidRPr="00B11CD6">
        <w:t>The Transformative Power of Early Childhood Education</w:t>
      </w:r>
      <w:r>
        <w:t xml:space="preserve">. December 5, 2025. Justin Van Fleet and Pia Rebello Britto. </w:t>
      </w:r>
      <w:hyperlink r:id="rId132" w:history="1">
        <w:r w:rsidRPr="000D5018">
          <w:rPr>
            <w:rStyle w:val="Hyperlink"/>
          </w:rPr>
          <w:t>https://www.project-syndicate.org/commentary/g20-countries-must-invest-in-early-childhood-education-by-justin-w-van-fleet-and-pia-rebello-britto-2025-12</w:t>
        </w:r>
      </w:hyperlink>
    </w:p>
    <w:p w14:paraId="15D62765" w14:textId="295EDD22" w:rsidR="00B72059" w:rsidRPr="00B04ACA" w:rsidRDefault="00B72059" w:rsidP="0076124F">
      <w:pPr>
        <w:spacing w:after="120"/>
        <w:divId w:val="1256792683"/>
      </w:pPr>
      <w:r>
        <w:t xml:space="preserve">11/2025 </w:t>
      </w:r>
      <w:proofErr w:type="spellStart"/>
      <w:r w:rsidR="003C688E">
        <w:t>TecScience</w:t>
      </w:r>
      <w:proofErr w:type="spellEnd"/>
      <w:r w:rsidR="00B04ACA">
        <w:t xml:space="preserve">. </w:t>
      </w:r>
      <w:r w:rsidR="00E71062" w:rsidRPr="00E71062">
        <w:t>Researchers Examine the Challenges Facing Early Childhood Development in Latin America Over the Next Decade</w:t>
      </w:r>
      <w:r w:rsidR="00E71062">
        <w:t xml:space="preserve">. </w:t>
      </w:r>
      <w:r w:rsidR="00325344">
        <w:t>Ricardo Trevi</w:t>
      </w:r>
      <w:r w:rsidR="00325344" w:rsidRPr="00B04ACA">
        <w:t>ñ</w:t>
      </w:r>
      <w:r w:rsidR="00325344">
        <w:t xml:space="preserve">o. </w:t>
      </w:r>
      <w:r w:rsidR="00B04ACA">
        <w:t xml:space="preserve">November 13, 2025. </w:t>
      </w:r>
      <w:hyperlink r:id="rId133" w:history="1">
        <w:r w:rsidR="00325344" w:rsidRPr="00B9708F">
          <w:rPr>
            <w:rStyle w:val="Hyperlink"/>
          </w:rPr>
          <w:t>https://tecscience.tec.mx/en/cities-and-prosperous-communities/challenges-for-early-childhood/</w:t>
        </w:r>
      </w:hyperlink>
      <w:r w:rsidR="00325344">
        <w:t xml:space="preserve"> </w:t>
      </w:r>
    </w:p>
    <w:p w14:paraId="4A3DF9F5" w14:textId="32A8EE99" w:rsidR="00C42062" w:rsidRDefault="00C42062" w:rsidP="0076124F">
      <w:pPr>
        <w:spacing w:after="120"/>
        <w:divId w:val="1256792683"/>
      </w:pPr>
      <w:r w:rsidRPr="00C42062">
        <w:t xml:space="preserve">11/2025 Black Press USA. </w:t>
      </w:r>
      <w:r w:rsidRPr="00947E30">
        <w:t xml:space="preserve">Black </w:t>
      </w:r>
      <w:proofErr w:type="spellStart"/>
      <w:r w:rsidRPr="00947E30">
        <w:t>PressWhy</w:t>
      </w:r>
      <w:proofErr w:type="spellEnd"/>
      <w:r w:rsidRPr="00947E30">
        <w:t xml:space="preserve"> the “Next 1,000 Days,” After a Child’s First 1,000 Days, Are Critically Important for Health, Development</w:t>
      </w:r>
      <w:r>
        <w:t>. November 4</w:t>
      </w:r>
      <w:r w:rsidRPr="00947E30">
        <w:rPr>
          <w:vertAlign w:val="superscript"/>
        </w:rPr>
        <w:t>th</w:t>
      </w:r>
      <w:r>
        <w:t xml:space="preserve">, 2025. </w:t>
      </w:r>
      <w:hyperlink r:id="rId134" w:history="1">
        <w:r w:rsidRPr="00671A0B">
          <w:rPr>
            <w:rStyle w:val="Hyperlink"/>
          </w:rPr>
          <w:t>https://blackpressusa.com/why-the-next-1000-days-after-a-childs-first-1000-days-are-critically-important-for-health-development/</w:t>
        </w:r>
      </w:hyperlink>
    </w:p>
    <w:p w14:paraId="53F512D2" w14:textId="1C141A34" w:rsidR="005345FE" w:rsidRPr="00D702C0" w:rsidRDefault="005345FE" w:rsidP="0076124F">
      <w:pPr>
        <w:spacing w:after="120"/>
        <w:divId w:val="1256792683"/>
      </w:pPr>
      <w:r w:rsidRPr="008704DC">
        <w:rPr>
          <w:lang w:val="es-419"/>
        </w:rPr>
        <w:t xml:space="preserve">5/2025 El Heraldo de Saltillo. </w:t>
      </w:r>
      <w:r w:rsidRPr="00E573CF">
        <w:rPr>
          <w:lang w:val="es-419"/>
        </w:rPr>
        <w:t>Cuidado y educación adecuados: The Lancet expone urgencia y acciones para niñas y niños de 2 a 5 años</w:t>
      </w:r>
      <w:r>
        <w:rPr>
          <w:lang w:val="es-419"/>
        </w:rPr>
        <w:t xml:space="preserve">. </w:t>
      </w:r>
      <w:r w:rsidRPr="00D702C0">
        <w:t xml:space="preserve">May 12, 2025. </w:t>
      </w:r>
      <w:hyperlink r:id="rId135" w:anchor="google_vignette" w:history="1">
        <w:r w:rsidRPr="0003635D">
          <w:rPr>
            <w:rStyle w:val="Hyperlink"/>
          </w:rPr>
          <w:t>https://elheraldodesaltillo.mx/2025/05/12/cuidado-y-educacion-adecuados-the-lancet-expone-urgencia-y-acciones-para-ninas-y-ninos-de-2-a-5-anos/#google_vignette</w:t>
        </w:r>
      </w:hyperlink>
      <w:r>
        <w:t xml:space="preserve"> </w:t>
      </w:r>
    </w:p>
    <w:p w14:paraId="7BDFD635" w14:textId="68ADCB47" w:rsidR="005345FE" w:rsidRPr="00CA3025" w:rsidRDefault="005345FE" w:rsidP="0076124F">
      <w:pPr>
        <w:spacing w:after="120"/>
        <w:divId w:val="1256792683"/>
      </w:pPr>
      <w:r>
        <w:rPr>
          <w:lang w:val="es-419"/>
        </w:rPr>
        <w:t xml:space="preserve">5/2025 El siglo del Torreón. </w:t>
      </w:r>
      <w:r w:rsidRPr="00EF5CBD">
        <w:rPr>
          <w:lang w:val="es-419"/>
        </w:rPr>
        <w:t>Tecnológico de Monterrey lanza serie sobre desarrollo infantil con 'The Lancet</w:t>
      </w:r>
      <w:r>
        <w:rPr>
          <w:lang w:val="es-419"/>
        </w:rPr>
        <w:t>.</w:t>
      </w:r>
      <w:r w:rsidRPr="00EF5CBD">
        <w:rPr>
          <w:lang w:val="es-419"/>
        </w:rPr>
        <w:t>'</w:t>
      </w:r>
      <w:r>
        <w:rPr>
          <w:lang w:val="es-419"/>
        </w:rPr>
        <w:t xml:space="preserve"> </w:t>
      </w:r>
      <w:r w:rsidR="0010768E" w:rsidRPr="00CA3025">
        <w:t xml:space="preserve">Daniela Cervantes. </w:t>
      </w:r>
      <w:r w:rsidRPr="00CA3025">
        <w:t xml:space="preserve">May 10, 2025. </w:t>
      </w:r>
      <w:hyperlink r:id="rId136" w:history="1">
        <w:r w:rsidRPr="0003635D">
          <w:rPr>
            <w:rStyle w:val="Hyperlink"/>
          </w:rPr>
          <w:t>https://www.elsiglodetorreon.com.mx/noticia/2025/tecnologico-de-monterrey-lanza-serie-sobre-desarrollo-infantil-con-the-lancet.html</w:t>
        </w:r>
      </w:hyperlink>
      <w:r>
        <w:t xml:space="preserve"> </w:t>
      </w:r>
      <w:r w:rsidRPr="00CA3025">
        <w:t xml:space="preserve"> </w:t>
      </w:r>
    </w:p>
    <w:p w14:paraId="552999E0" w14:textId="77777777" w:rsidR="005345FE" w:rsidRDefault="005345FE" w:rsidP="0076124F">
      <w:pPr>
        <w:spacing w:after="120"/>
        <w:divId w:val="1256792683"/>
        <w:rPr>
          <w:lang w:val="es-419"/>
        </w:rPr>
      </w:pPr>
      <w:r>
        <w:rPr>
          <w:lang w:val="es-419"/>
        </w:rPr>
        <w:t xml:space="preserve">5/2025 Noticieros GREM. </w:t>
      </w:r>
      <w:r w:rsidRPr="00C6643A">
        <w:rPr>
          <w:lang w:val="es-419"/>
        </w:rPr>
        <w:t>Etapa de los dos a los cinco años cobra relevancia para el desarrollo: estudio de The Lancet en Tecnológico de Monterrey</w:t>
      </w:r>
      <w:r>
        <w:rPr>
          <w:lang w:val="es-419"/>
        </w:rPr>
        <w:t xml:space="preserve">. Valeria Quiñones. May 9, 2025. </w:t>
      </w:r>
      <w:hyperlink r:id="rId137" w:history="1">
        <w:r w:rsidRPr="0003635D">
          <w:rPr>
            <w:rStyle w:val="Hyperlink"/>
            <w:lang w:val="es-419"/>
          </w:rPr>
          <w:t>https://www.noticierosgrem.com.mx/etapa-de-los-dos-a-los-cinco-anos-cobra-relevancia-para-el-desarrollo-estudio-de-the-lancet-en-tecnologico-de-monterrey/</w:t>
        </w:r>
      </w:hyperlink>
      <w:r>
        <w:rPr>
          <w:lang w:val="es-419"/>
        </w:rPr>
        <w:t xml:space="preserve"> </w:t>
      </w:r>
    </w:p>
    <w:p w14:paraId="3949B202" w14:textId="5BA1F9E0" w:rsidR="00F21AD5" w:rsidRPr="003D5F95" w:rsidRDefault="00F21AD5" w:rsidP="006071EB">
      <w:pPr>
        <w:spacing w:after="120"/>
        <w:divId w:val="1256792683"/>
      </w:pPr>
      <w:r>
        <w:rPr>
          <w:lang w:val="es-419"/>
        </w:rPr>
        <w:t xml:space="preserve">5/2025 Milenio. </w:t>
      </w:r>
      <w:r w:rsidR="00A7345D" w:rsidRPr="00A7345D">
        <w:rPr>
          <w:lang w:val="es-419"/>
        </w:rPr>
        <w:t>El futuro se define en los primeros 2 mil días</w:t>
      </w:r>
      <w:r w:rsidR="00A7345D">
        <w:rPr>
          <w:lang w:val="es-419"/>
        </w:rPr>
        <w:t xml:space="preserve">. </w:t>
      </w:r>
      <w:r w:rsidR="00A7345D" w:rsidRPr="003D5F95">
        <w:t>May 8, 2025. Regina Reyes-</w:t>
      </w:r>
      <w:proofErr w:type="spellStart"/>
      <w:r w:rsidR="00A7345D" w:rsidRPr="003D5F95">
        <w:t>Heroles</w:t>
      </w:r>
      <w:proofErr w:type="spellEnd"/>
      <w:r w:rsidR="00A7345D" w:rsidRPr="003D5F95">
        <w:t xml:space="preserve"> C.</w:t>
      </w:r>
      <w:r w:rsidR="003D5F95">
        <w:t xml:space="preserve"> </w:t>
      </w:r>
      <w:hyperlink r:id="rId138" w:history="1">
        <w:r w:rsidR="003D5F95" w:rsidRPr="0049317D">
          <w:rPr>
            <w:rStyle w:val="Hyperlink"/>
          </w:rPr>
          <w:t>https://www.milenio.com/opinion/regina-reyes-heroles/vivir-como-reina-gastar-como-plebeya/el-futuro-se-define-en-los-primeros-2-mil-dias</w:t>
        </w:r>
      </w:hyperlink>
      <w:r w:rsidR="003D5F95">
        <w:t xml:space="preserve"> </w:t>
      </w:r>
    </w:p>
    <w:p w14:paraId="1193869C" w14:textId="04BBF243" w:rsidR="00C50876" w:rsidRDefault="00C50876" w:rsidP="006071EB">
      <w:pPr>
        <w:spacing w:after="120"/>
        <w:divId w:val="1256792683"/>
        <w:rPr>
          <w:lang w:val="es-419"/>
        </w:rPr>
      </w:pPr>
      <w:r>
        <w:rPr>
          <w:lang w:val="es-419"/>
        </w:rPr>
        <w:t xml:space="preserve">5/2025 Infobae. </w:t>
      </w:r>
      <w:r w:rsidRPr="009443EE">
        <w:rPr>
          <w:lang w:val="es-419"/>
        </w:rPr>
        <w:t>En qué consiste el Programa Nacional de los Primeros 1000 Días de Vida que impulsa la Secretaría de Salud</w:t>
      </w:r>
      <w:r>
        <w:rPr>
          <w:lang w:val="es-419"/>
        </w:rPr>
        <w:t xml:space="preserve">. May 8, 2025. </w:t>
      </w:r>
      <w:r w:rsidRPr="00856E36">
        <w:rPr>
          <w:lang w:val="es-419"/>
        </w:rPr>
        <w:t xml:space="preserve">Jesús Tovar Sosa. </w:t>
      </w:r>
      <w:hyperlink r:id="rId139" w:history="1">
        <w:r w:rsidRPr="00A03B9E">
          <w:rPr>
            <w:rStyle w:val="Hyperlink"/>
            <w:lang w:val="es-419"/>
          </w:rPr>
          <w:t>https://www.infobae.com/mexico/2025/05/08/en-que-consiste-el-programa-nacional-de-los-primeros-1000-dias-de-vida-que-impulsa-la-secretaria-de-salud/</w:t>
        </w:r>
      </w:hyperlink>
    </w:p>
    <w:p w14:paraId="71AC7F53" w14:textId="77777777" w:rsidR="00867BD2" w:rsidRPr="00270D4E" w:rsidRDefault="00867BD2" w:rsidP="00867BD2">
      <w:pPr>
        <w:spacing w:after="120"/>
        <w:divId w:val="1256792683"/>
      </w:pPr>
      <w:r>
        <w:rPr>
          <w:lang w:val="es-419"/>
        </w:rPr>
        <w:t xml:space="preserve">5/2025 Ordenador, Periodismo Digital. </w:t>
      </w:r>
      <w:r w:rsidRPr="002A35C0">
        <w:rPr>
          <w:lang w:val="es-419"/>
        </w:rPr>
        <w:t xml:space="preserve">The </w:t>
      </w:r>
      <w:r>
        <w:rPr>
          <w:lang w:val="es-419"/>
        </w:rPr>
        <w:t>L</w:t>
      </w:r>
      <w:r w:rsidRPr="002A35C0">
        <w:rPr>
          <w:lang w:val="es-419"/>
        </w:rPr>
        <w:t>ancet expone urgencia y acciones para niñas y niños de 2 a 5 años</w:t>
      </w:r>
      <w:r>
        <w:rPr>
          <w:lang w:val="es-419"/>
        </w:rPr>
        <w:t xml:space="preserve">. </w:t>
      </w:r>
      <w:r w:rsidRPr="00270D4E">
        <w:t xml:space="preserve">May 7, 2025. </w:t>
      </w:r>
      <w:hyperlink r:id="rId140" w:history="1">
        <w:r w:rsidRPr="0003635D">
          <w:rPr>
            <w:rStyle w:val="Hyperlink"/>
          </w:rPr>
          <w:t>https://ordenadorpolitico.com/2025/05/07/the-lancet-expone-urgencia-y-acciones-para-ninas-y-ninos-de-2-a-5-anos/</w:t>
        </w:r>
      </w:hyperlink>
      <w:r>
        <w:t xml:space="preserve"> </w:t>
      </w:r>
    </w:p>
    <w:p w14:paraId="019D7EAE" w14:textId="77777777" w:rsidR="00867BD2" w:rsidRPr="005345FE" w:rsidRDefault="00867BD2" w:rsidP="00867BD2">
      <w:pPr>
        <w:spacing w:after="120"/>
        <w:divId w:val="1256792683"/>
      </w:pPr>
      <w:r w:rsidRPr="001F7AA0">
        <w:rPr>
          <w:lang w:val="es-419"/>
        </w:rPr>
        <w:t xml:space="preserve">5/2025 La Jornada. El cariño en la infancia reduce riesgos de beber alcohol en la adolescencia: estudio. May 7, 2025. </w:t>
      </w:r>
      <w:proofErr w:type="spellStart"/>
      <w:r w:rsidRPr="001F7AA0">
        <w:rPr>
          <w:lang w:val="es-419"/>
        </w:rPr>
        <w:t>Angeles</w:t>
      </w:r>
      <w:proofErr w:type="spellEnd"/>
      <w:r w:rsidRPr="001F7AA0">
        <w:rPr>
          <w:lang w:val="es-419"/>
        </w:rPr>
        <w:t xml:space="preserve"> Cruz Martínez. </w:t>
      </w:r>
      <w:hyperlink r:id="rId141" w:history="1">
        <w:r w:rsidRPr="005345FE">
          <w:rPr>
            <w:rStyle w:val="Hyperlink"/>
            <w:lang w:val="es-419"/>
          </w:rPr>
          <w:t>https://www.jornada.com.mx/noticia/2025/05/07/sociedad/el-carino-</w:t>
        </w:r>
        <w:r w:rsidRPr="005345FE">
          <w:rPr>
            <w:rStyle w:val="Hyperlink"/>
            <w:lang w:val="es-419"/>
          </w:rPr>
          <w:lastRenderedPageBreak/>
          <w:t>en-la-infancia-reduce-riesgos-de-beber-alcohol-en-la-adolescencia-estudio</w:t>
        </w:r>
      </w:hyperlink>
      <w:r w:rsidRPr="005345FE">
        <w:rPr>
          <w:lang w:val="es-419"/>
        </w:rPr>
        <w:t xml:space="preserve">. </w:t>
      </w:r>
      <w:r>
        <w:t xml:space="preserve">Republished in La Jornada </w:t>
      </w:r>
      <w:r w:rsidRPr="00E1032A">
        <w:t xml:space="preserve">Maya. May 7, 2025. </w:t>
      </w:r>
      <w:hyperlink r:id="rId142" w:history="1">
        <w:r w:rsidRPr="005345FE">
          <w:rPr>
            <w:rStyle w:val="Hyperlink"/>
          </w:rPr>
          <w:t>https://www.lajornadamaya.mx/nacional/246477/el-carino-en-la-infancia-reduce-riesgos-de-beber-alcohol-en-la-adolescencia-esto-dice-nuevo-estudio-calificaciones-desarrollo</w:t>
        </w:r>
      </w:hyperlink>
    </w:p>
    <w:p w14:paraId="71354972" w14:textId="2DCC4C30" w:rsidR="006071EB" w:rsidRPr="006071EB" w:rsidRDefault="00CE5487" w:rsidP="006071EB">
      <w:pPr>
        <w:spacing w:after="120"/>
        <w:divId w:val="1256792683"/>
      </w:pPr>
      <w:r w:rsidRPr="001F7AA0">
        <w:rPr>
          <w:lang w:val="es-419"/>
        </w:rPr>
        <w:t xml:space="preserve">5/2025 Posta. </w:t>
      </w:r>
      <w:r w:rsidR="00005059" w:rsidRPr="001F7AA0">
        <w:rPr>
          <w:lang w:val="es-419"/>
        </w:rPr>
        <w:t xml:space="preserve">“Los primeros 1000 días” Presentan estudio sobre atención a las infancias en México y CDMX. </w:t>
      </w:r>
      <w:r w:rsidR="001F7AA0" w:rsidRPr="001F7AA0">
        <w:t xml:space="preserve">May 7, 2025. </w:t>
      </w:r>
      <w:hyperlink r:id="rId143" w:history="1">
        <w:r w:rsidR="001F7AA0" w:rsidRPr="006071EB">
          <w:rPr>
            <w:rStyle w:val="Hyperlink"/>
          </w:rPr>
          <w:t>https://www.posta.com.mx/cdmx/primeros-100-dias-atencion-a-las-infancias-cdmx/vl2035372</w:t>
        </w:r>
      </w:hyperlink>
    </w:p>
    <w:p w14:paraId="19BDF5AC" w14:textId="048D3D67" w:rsidR="006071EB" w:rsidRPr="006071EB" w:rsidRDefault="001F7AA0" w:rsidP="006071EB">
      <w:pPr>
        <w:spacing w:after="120"/>
        <w:divId w:val="1256792683"/>
      </w:pPr>
      <w:r w:rsidRPr="00DB34DF">
        <w:rPr>
          <w:lang w:val="es-419"/>
        </w:rPr>
        <w:t xml:space="preserve">5/2025 La Prensa. Menos del 50% de niñas y niños menores de 5 años acceden a educación inicial o </w:t>
      </w:r>
      <w:r w:rsidRPr="00E1032A">
        <w:rPr>
          <w:lang w:val="es-419"/>
        </w:rPr>
        <w:t xml:space="preserve">preescolar. </w:t>
      </w:r>
      <w:r w:rsidR="00DB34DF" w:rsidRPr="00E1032A">
        <w:t xml:space="preserve">May 7, 2025. </w:t>
      </w:r>
      <w:hyperlink r:id="rId144" w:history="1">
        <w:r w:rsidR="00DB34DF" w:rsidRPr="006071EB">
          <w:rPr>
            <w:rStyle w:val="Hyperlink"/>
          </w:rPr>
          <w:t>https://oem.com.mx/la-prensa/metropoli/menos-del-50-de-ninas-y-ninos-menores-de-5-anos-acceden-a-educacion-inicial-o-preescolar-23172269</w:t>
        </w:r>
      </w:hyperlink>
    </w:p>
    <w:p w14:paraId="6F64074D" w14:textId="468B0CFB" w:rsidR="006071EB" w:rsidRPr="006071EB" w:rsidRDefault="00E1032A" w:rsidP="006071EB">
      <w:pPr>
        <w:spacing w:after="120"/>
        <w:divId w:val="1256792683"/>
        <w:rPr>
          <w:lang w:val="es-419"/>
        </w:rPr>
      </w:pPr>
      <w:r w:rsidRPr="00E1032A">
        <w:rPr>
          <w:lang w:val="es-419"/>
        </w:rPr>
        <w:t xml:space="preserve">5/2025 Conecta. Etapa de 2 a los 5 años, clave en desarrollo: estudio de The Lancet. </w:t>
      </w:r>
      <w:r w:rsidRPr="005345FE">
        <w:rPr>
          <w:lang w:val="es-419"/>
        </w:rPr>
        <w:t xml:space="preserve">May7, 2025. </w:t>
      </w:r>
      <w:r w:rsidRPr="00E1032A">
        <w:rPr>
          <w:lang w:val="es-419"/>
        </w:rPr>
        <w:t xml:space="preserve">Redacción Nacional CONECTA </w:t>
      </w:r>
      <w:hyperlink r:id="rId145" w:history="1">
        <w:r w:rsidRPr="006071EB">
          <w:rPr>
            <w:rStyle w:val="Hyperlink"/>
            <w:lang w:val="es-419"/>
          </w:rPr>
          <w:t>https://conecta.tec.mx/es/noticias/nacional/institucion/siguientes-mil-dias-de-ninez-claves-en-la-vida-lancet-en-el-tec</w:t>
        </w:r>
      </w:hyperlink>
    </w:p>
    <w:p w14:paraId="07DD5501" w14:textId="245E31A6" w:rsidR="006071EB" w:rsidRPr="006071EB" w:rsidRDefault="00E1032A" w:rsidP="00E1032A">
      <w:pPr>
        <w:spacing w:after="120"/>
        <w:divId w:val="1256792683"/>
      </w:pPr>
      <w:r w:rsidRPr="00E1032A">
        <w:rPr>
          <w:lang w:val="es-419"/>
        </w:rPr>
        <w:t xml:space="preserve">5/2025 Tec </w:t>
      </w:r>
      <w:proofErr w:type="spellStart"/>
      <w:r w:rsidRPr="00E1032A">
        <w:rPr>
          <w:lang w:val="es-419"/>
        </w:rPr>
        <w:t>Science</w:t>
      </w:r>
      <w:proofErr w:type="spellEnd"/>
      <w:r w:rsidRPr="00E1032A">
        <w:rPr>
          <w:lang w:val="es-419"/>
        </w:rPr>
        <w:t xml:space="preserve">. Los siguientes mil días de la niñez que marcan la diferencia para el resto de la vida. </w:t>
      </w:r>
      <w:r w:rsidRPr="005345FE">
        <w:t xml:space="preserve">May 7, 2025. Inés Gutiérrez Jaber. </w:t>
      </w:r>
      <w:hyperlink r:id="rId146" w:history="1">
        <w:r w:rsidR="006071EB" w:rsidRPr="006071EB">
          <w:rPr>
            <w:rStyle w:val="Hyperlink"/>
          </w:rPr>
          <w:t>https://tecscience.tec.mx/es/educacion-y-humanismo/siguientes-mil-diaz/</w:t>
        </w:r>
      </w:hyperlink>
    </w:p>
    <w:p w14:paraId="5565E97C" w14:textId="197351D1" w:rsidR="006071EB" w:rsidRPr="006071EB" w:rsidRDefault="00E1032A" w:rsidP="006071EB">
      <w:pPr>
        <w:spacing w:after="120"/>
        <w:divId w:val="1256792683"/>
        <w:rPr>
          <w:lang w:val="es-419"/>
        </w:rPr>
      </w:pPr>
      <w:r w:rsidRPr="00E1032A">
        <w:rPr>
          <w:lang w:val="es-419"/>
        </w:rPr>
        <w:t xml:space="preserve">5/2025 Enfoque Noticias. México pierde puntos porcentuales del PIB por no lograr cobertura universal de servicios de cuidado. </w:t>
      </w:r>
      <w:r w:rsidRPr="005345FE">
        <w:rPr>
          <w:lang w:val="es-419"/>
        </w:rPr>
        <w:t xml:space="preserve">May 7, 2025. </w:t>
      </w:r>
      <w:r w:rsidRPr="00E1032A">
        <w:rPr>
          <w:lang w:val="es-419"/>
        </w:rPr>
        <w:t xml:space="preserve">Natalia Estrada. </w:t>
      </w:r>
      <w:hyperlink r:id="rId147" w:history="1">
        <w:r w:rsidRPr="006071EB">
          <w:rPr>
            <w:rStyle w:val="Hyperlink"/>
            <w:lang w:val="es-419"/>
          </w:rPr>
          <w:t>https://enfoquenoticias.com.mx/finanzas/mexico-pierde-puntos-porcentuales-del-pib-por-no-lograr-cobertura-universal-de-servicios-de-cuidado/</w:t>
        </w:r>
      </w:hyperlink>
    </w:p>
    <w:p w14:paraId="47B31DF7" w14:textId="44F98560" w:rsidR="006071EB" w:rsidRPr="006071EB" w:rsidRDefault="00E1032A" w:rsidP="006071EB">
      <w:pPr>
        <w:spacing w:after="120"/>
        <w:divId w:val="1256792683"/>
        <w:rPr>
          <w:lang w:val="es-419"/>
        </w:rPr>
      </w:pPr>
      <w:r w:rsidRPr="00E1032A">
        <w:rPr>
          <w:lang w:val="es-419"/>
        </w:rPr>
        <w:t xml:space="preserve">2/2025 Crónica. La Secretaría de Salud lanza el Programa Nacional de los Primeros 1000 Días de vida. </w:t>
      </w:r>
      <w:r w:rsidRPr="005345FE">
        <w:rPr>
          <w:lang w:val="es-419"/>
        </w:rPr>
        <w:t xml:space="preserve">May 8, 2025. </w:t>
      </w:r>
      <w:r w:rsidRPr="00E1032A">
        <w:rPr>
          <w:lang w:val="es-419"/>
        </w:rPr>
        <w:t xml:space="preserve">Michel Nava Castañeda. </w:t>
      </w:r>
      <w:hyperlink r:id="rId148" w:history="1">
        <w:r w:rsidRPr="006071EB">
          <w:rPr>
            <w:rStyle w:val="Hyperlink"/>
            <w:lang w:val="es-419"/>
          </w:rPr>
          <w:t>https://www.cronica.com.mx/nacional/2025/05/08/en-garantia-al-desarrollo-infantil-la-secretaria-de-salud-lanza-el-programa-nacional-de-los-primeros-1000-dias-de-vida/</w:t>
        </w:r>
      </w:hyperlink>
    </w:p>
    <w:p w14:paraId="0685B37A" w14:textId="27D00D14" w:rsidR="007C2386" w:rsidRPr="00574705" w:rsidRDefault="007C2386" w:rsidP="007F702C">
      <w:pPr>
        <w:spacing w:after="120"/>
        <w:divId w:val="1256792683"/>
      </w:pPr>
      <w:r w:rsidRPr="00574705">
        <w:rPr>
          <w:lang w:val="es-419"/>
        </w:rPr>
        <w:t xml:space="preserve">5/2025 </w:t>
      </w:r>
      <w:r w:rsidR="0096566E" w:rsidRPr="00574705">
        <w:rPr>
          <w:lang w:val="es-419"/>
        </w:rPr>
        <w:t>Sistema</w:t>
      </w:r>
      <w:r w:rsidR="0096566E" w:rsidRPr="0096566E">
        <w:rPr>
          <w:lang w:val="es-419"/>
        </w:rPr>
        <w:t xml:space="preserve"> Nacional de Protección de Niñas, Niños y Adolescentes</w:t>
      </w:r>
      <w:r w:rsidR="0096566E">
        <w:rPr>
          <w:lang w:val="es-419"/>
        </w:rPr>
        <w:t xml:space="preserve">, </w:t>
      </w:r>
      <w:r w:rsidR="004C5DB2" w:rsidRPr="004C5DB2">
        <w:rPr>
          <w:lang w:val="es-419"/>
        </w:rPr>
        <w:t>Gobierno de M</w:t>
      </w:r>
      <w:r w:rsidR="0096566E">
        <w:rPr>
          <w:lang w:val="es-419"/>
        </w:rPr>
        <w:t>é</w:t>
      </w:r>
      <w:r w:rsidR="004C5DB2">
        <w:rPr>
          <w:lang w:val="es-419"/>
        </w:rPr>
        <w:t>xico.</w:t>
      </w:r>
      <w:r w:rsidR="0096566E">
        <w:rPr>
          <w:lang w:val="es-419"/>
        </w:rPr>
        <w:t xml:space="preserve"> </w:t>
      </w:r>
      <w:r w:rsidR="00E1032A" w:rsidRPr="00FD6FB3">
        <w:rPr>
          <w:lang w:val="es-419"/>
        </w:rPr>
        <w:t>Primera Sesión Ordinaria de la Comisión para la Primera Infancia</w:t>
      </w:r>
      <w:r w:rsidR="00E1032A">
        <w:rPr>
          <w:lang w:val="es-419"/>
        </w:rPr>
        <w:t xml:space="preserve">. </w:t>
      </w:r>
      <w:r w:rsidR="00FD6FB3" w:rsidRPr="005345FE">
        <w:t xml:space="preserve">May 7th, 2025. </w:t>
      </w:r>
      <w:r w:rsidR="00574705" w:rsidRPr="00574705">
        <w:t xml:space="preserve">SIPINNA. </w:t>
      </w:r>
      <w:hyperlink r:id="rId149" w:history="1">
        <w:r w:rsidR="00574705" w:rsidRPr="00A03B9E">
          <w:rPr>
            <w:rStyle w:val="Hyperlink"/>
          </w:rPr>
          <w:t>https://www.gob.mx/sipinna/es/articulos/primera-sesion-ordinaria-de-la-comision-para-la-primera-infancia</w:t>
        </w:r>
      </w:hyperlink>
      <w:r w:rsidR="00574705">
        <w:t xml:space="preserve"> </w:t>
      </w:r>
      <w:r w:rsidR="004C5DB2" w:rsidRPr="00574705">
        <w:t xml:space="preserve"> </w:t>
      </w:r>
    </w:p>
    <w:p w14:paraId="466C17A1" w14:textId="7F993BA2" w:rsidR="007F702C" w:rsidRPr="000121A3" w:rsidRDefault="007F702C" w:rsidP="007F702C">
      <w:pPr>
        <w:spacing w:after="120"/>
        <w:divId w:val="1256792683"/>
      </w:pPr>
      <w:r w:rsidRPr="005345FE">
        <w:t xml:space="preserve">11/2024 India Today. </w:t>
      </w:r>
      <w:r w:rsidRPr="000121A3">
        <w:t>Over 182 million children lack proper care risking healthy development: Lancet. Nov. 20</w:t>
      </w:r>
      <w:r w:rsidRPr="000121A3">
        <w:rPr>
          <w:vertAlign w:val="superscript"/>
        </w:rPr>
        <w:t>th</w:t>
      </w:r>
      <w:r w:rsidRPr="000121A3">
        <w:t xml:space="preserve">, 2024. Daphne Clarance. </w:t>
      </w:r>
      <w:hyperlink r:id="rId150" w:history="1">
        <w:r w:rsidRPr="000121A3">
          <w:rPr>
            <w:rStyle w:val="Hyperlink"/>
          </w:rPr>
          <w:t>https://www.indiatoday.in/health/story/over-182-million-children-lack-proper-care-risking-healthy-development-lancet-report-2636337-2024-11-20</w:t>
        </w:r>
      </w:hyperlink>
    </w:p>
    <w:p w14:paraId="3BD35FD1" w14:textId="77777777" w:rsidR="007F702C" w:rsidRPr="000121A3" w:rsidRDefault="007F702C" w:rsidP="007F702C">
      <w:pPr>
        <w:spacing w:after="120"/>
        <w:divId w:val="1256792683"/>
      </w:pPr>
      <w:r>
        <w:t xml:space="preserve">11/2024 </w:t>
      </w:r>
      <w:r w:rsidRPr="000121A3">
        <w:t>The National Tribune. What happens between 2 and 5 years of age is crucially important: Landmark series from The Lancet. Nov. 20</w:t>
      </w:r>
      <w:r w:rsidRPr="000121A3">
        <w:rPr>
          <w:vertAlign w:val="superscript"/>
        </w:rPr>
        <w:t>th</w:t>
      </w:r>
      <w:r w:rsidRPr="000121A3">
        <w:t xml:space="preserve">, 2024. </w:t>
      </w:r>
      <w:hyperlink r:id="rId151" w:history="1">
        <w:r w:rsidRPr="000121A3">
          <w:rPr>
            <w:rStyle w:val="Hyperlink"/>
          </w:rPr>
          <w:t>https://www.nationaltribune.com.au/what-happens-between-2-and-5-years-of-age-is-crucially-important-landmark-series-from-the-lancet/</w:t>
        </w:r>
      </w:hyperlink>
      <w:r w:rsidRPr="000121A3">
        <w:t xml:space="preserve"> </w:t>
      </w:r>
    </w:p>
    <w:p w14:paraId="370FB715" w14:textId="77777777" w:rsidR="007F702C" w:rsidRPr="000121A3" w:rsidRDefault="007F702C" w:rsidP="007F702C">
      <w:pPr>
        <w:spacing w:after="120"/>
        <w:divId w:val="1256792683"/>
      </w:pPr>
      <w:r>
        <w:t xml:space="preserve">11/2024 </w:t>
      </w:r>
      <w:r w:rsidRPr="000121A3">
        <w:t>The Conversation. The first 1,000 days of a child’s life are crucial – there’s growing evidence that the next 1,000 are just as important. Nov. 19</w:t>
      </w:r>
      <w:r w:rsidRPr="000121A3">
        <w:rPr>
          <w:vertAlign w:val="superscript"/>
        </w:rPr>
        <w:t>th</w:t>
      </w:r>
      <w:r w:rsidRPr="000121A3">
        <w:t xml:space="preserve">, 2024. </w:t>
      </w:r>
      <w:hyperlink r:id="rId152" w:history="1">
        <w:r w:rsidRPr="000121A3">
          <w:rPr>
            <w:rStyle w:val="Hyperlink"/>
          </w:rPr>
          <w:t>https://theconversation.com/the-first-1-000-days-of-a-childs-life-are-crucial-theres-growing-evidence-that-the-next-1-000-are-just-as-important-240733</w:t>
        </w:r>
      </w:hyperlink>
      <w:r w:rsidRPr="000121A3">
        <w:t xml:space="preserve"> Republished in The Sector. Nov. 21</w:t>
      </w:r>
      <w:r w:rsidRPr="000121A3">
        <w:rPr>
          <w:vertAlign w:val="superscript"/>
        </w:rPr>
        <w:t>st</w:t>
      </w:r>
      <w:r w:rsidRPr="000121A3">
        <w:t xml:space="preserve">, 2024. </w:t>
      </w:r>
      <w:hyperlink r:id="rId153" w:history="1">
        <w:r w:rsidRPr="000121A3">
          <w:rPr>
            <w:rStyle w:val="Hyperlink"/>
          </w:rPr>
          <w:t>https://thesector.com.au/2024/11/21/the-first-1000-days-of-a-childs-life-are-crucial-theres-growing-evidence-that-the-next-1000-are-just-as-important/</w:t>
        </w:r>
      </w:hyperlink>
      <w:r w:rsidRPr="000121A3">
        <w:t xml:space="preserve">  </w:t>
      </w:r>
    </w:p>
    <w:p w14:paraId="70EF7884" w14:textId="77777777" w:rsidR="007F702C" w:rsidRPr="000121A3" w:rsidRDefault="007F702C" w:rsidP="007F702C">
      <w:pPr>
        <w:spacing w:after="120"/>
        <w:divId w:val="1256792683"/>
      </w:pPr>
      <w:r>
        <w:t xml:space="preserve">11/2024 </w:t>
      </w:r>
      <w:r w:rsidRPr="000121A3">
        <w:t>The Tatva. 182 million kids in low, middle-income nations lack basic care: Report. Nov. 19</w:t>
      </w:r>
      <w:r w:rsidRPr="000121A3">
        <w:rPr>
          <w:vertAlign w:val="superscript"/>
        </w:rPr>
        <w:t>th</w:t>
      </w:r>
      <w:r w:rsidRPr="000121A3">
        <w:t xml:space="preserve">, 2024. Ananya Ghosh. </w:t>
      </w:r>
      <w:hyperlink r:id="rId154" w:history="1">
        <w:r w:rsidRPr="000121A3">
          <w:rPr>
            <w:rStyle w:val="Hyperlink"/>
          </w:rPr>
          <w:t>https://thetatva.in/world/182-million-kids-in-low-middle-income-nations-lack-basic-care-report-7592589</w:t>
        </w:r>
      </w:hyperlink>
      <w:r w:rsidRPr="000121A3">
        <w:t xml:space="preserve"> </w:t>
      </w:r>
    </w:p>
    <w:p w14:paraId="2DEF62A1" w14:textId="77777777" w:rsidR="007F702C" w:rsidRPr="000121A3" w:rsidRDefault="007F702C" w:rsidP="007F702C">
      <w:pPr>
        <w:spacing w:after="120"/>
        <w:divId w:val="1256792683"/>
      </w:pPr>
      <w:r>
        <w:t xml:space="preserve">11/2024 </w:t>
      </w:r>
      <w:r w:rsidRPr="000121A3">
        <w:t>Millenium Post. About 182 million children in poor nations lack nurture: Lancet study. Nov. 19</w:t>
      </w:r>
      <w:r w:rsidRPr="000121A3">
        <w:rPr>
          <w:vertAlign w:val="superscript"/>
        </w:rPr>
        <w:t>th</w:t>
      </w:r>
      <w:r w:rsidRPr="000121A3">
        <w:t xml:space="preserve">, 2024. </w:t>
      </w:r>
      <w:hyperlink r:id="rId155" w:history="1">
        <w:r w:rsidRPr="000121A3">
          <w:rPr>
            <w:rStyle w:val="Hyperlink"/>
          </w:rPr>
          <w:t>https://www.millenniumpost.in/big-stories/about-182-million-children-in-poor-nations-lack-nurture-lancet-study-587456</w:t>
        </w:r>
      </w:hyperlink>
      <w:r w:rsidRPr="000121A3">
        <w:t xml:space="preserve"> </w:t>
      </w:r>
    </w:p>
    <w:p w14:paraId="53A78BEF" w14:textId="77777777" w:rsidR="007F702C" w:rsidRPr="000121A3" w:rsidRDefault="007F702C" w:rsidP="007F702C">
      <w:pPr>
        <w:spacing w:after="120"/>
        <w:divId w:val="1256792683"/>
      </w:pPr>
      <w:r>
        <w:t xml:space="preserve">11/2024 </w:t>
      </w:r>
      <w:r w:rsidRPr="000121A3">
        <w:t>The Telegraph Online. Nearly 182 million children in low-, middle-income countries lack access to nurture: Lancet study. Nov. 19</w:t>
      </w:r>
      <w:r w:rsidRPr="000121A3">
        <w:rPr>
          <w:vertAlign w:val="superscript"/>
        </w:rPr>
        <w:t>th</w:t>
      </w:r>
      <w:r w:rsidRPr="000121A3">
        <w:t xml:space="preserve">, 2024. </w:t>
      </w:r>
      <w:hyperlink r:id="rId156" w:history="1">
        <w:r w:rsidRPr="000121A3">
          <w:rPr>
            <w:rStyle w:val="Hyperlink"/>
          </w:rPr>
          <w:t>https://www.telegraphindia.com/india/nearly-182-million-children-in-low-and-middle-income-countries-lack-access-to-nurture-lancet-study/cid/2064281</w:t>
        </w:r>
      </w:hyperlink>
      <w:r w:rsidRPr="000121A3">
        <w:t xml:space="preserve">. Also </w:t>
      </w:r>
      <w:r w:rsidRPr="000121A3">
        <w:lastRenderedPageBreak/>
        <w:t xml:space="preserve">published in Deccan Herald. </w:t>
      </w:r>
      <w:hyperlink r:id="rId157" w:history="1">
        <w:r w:rsidRPr="000121A3">
          <w:rPr>
            <w:rStyle w:val="Hyperlink"/>
          </w:rPr>
          <w:t>https://www.deccanherald.com/india/nearly-182-million-children-in-low-middle-income-countries-lack-access-to-nurture-lancet-study-3282078</w:t>
        </w:r>
      </w:hyperlink>
    </w:p>
    <w:p w14:paraId="5DB03AAC" w14:textId="77777777" w:rsidR="007F702C" w:rsidRPr="000121A3" w:rsidRDefault="007F702C" w:rsidP="007F702C">
      <w:pPr>
        <w:spacing w:after="120"/>
        <w:divId w:val="1256792683"/>
      </w:pPr>
      <w:r>
        <w:t xml:space="preserve">11/2024 </w:t>
      </w:r>
      <w:r w:rsidRPr="000121A3">
        <w:t>Medical Press. Global study indicates why 'next 1,000 days' are crucial for millions of children around the world and their development. Nov. 19</w:t>
      </w:r>
      <w:r w:rsidRPr="000121A3">
        <w:rPr>
          <w:vertAlign w:val="superscript"/>
        </w:rPr>
        <w:t>th</w:t>
      </w:r>
      <w:r w:rsidRPr="000121A3">
        <w:t xml:space="preserve">, 2024. India Glyde. </w:t>
      </w:r>
      <w:hyperlink r:id="rId158" w:history="1">
        <w:r w:rsidRPr="000121A3">
          <w:rPr>
            <w:rStyle w:val="Hyperlink"/>
          </w:rPr>
          <w:t>https://medicalxpress.com/news/2024-11-global-days-crucial-millions-children.html</w:t>
        </w:r>
      </w:hyperlink>
      <w:r w:rsidRPr="000121A3">
        <w:t xml:space="preserve"> </w:t>
      </w:r>
    </w:p>
    <w:p w14:paraId="4CC7B312" w14:textId="77777777" w:rsidR="007F702C" w:rsidRPr="000121A3" w:rsidRDefault="007F702C" w:rsidP="007F702C">
      <w:pPr>
        <w:spacing w:after="120"/>
        <w:divId w:val="1256792683"/>
      </w:pPr>
      <w:r>
        <w:t xml:space="preserve">11/2024 </w:t>
      </w:r>
      <w:r w:rsidRPr="000121A3">
        <w:t xml:space="preserve">Business Standard. 182 </w:t>
      </w:r>
      <w:proofErr w:type="spellStart"/>
      <w:r w:rsidRPr="000121A3">
        <w:t>mn</w:t>
      </w:r>
      <w:proofErr w:type="spellEnd"/>
      <w:r w:rsidRPr="000121A3">
        <w:t xml:space="preserve"> kids in low-, middle-income nations lack access to nurture: Study. Nov. 19</w:t>
      </w:r>
      <w:r w:rsidRPr="000121A3">
        <w:rPr>
          <w:vertAlign w:val="superscript"/>
        </w:rPr>
        <w:t>th</w:t>
      </w:r>
      <w:r w:rsidRPr="000121A3">
        <w:t xml:space="preserve">, 2024. </w:t>
      </w:r>
      <w:hyperlink r:id="rId159" w:history="1">
        <w:r w:rsidRPr="000121A3">
          <w:rPr>
            <w:rStyle w:val="Hyperlink"/>
          </w:rPr>
          <w:t>https://www.business-standard.com/world-news/182-mn-kids-in-low-middle-income-nations-lack-access-to-nurture-study-124111900073_1.html</w:t>
        </w:r>
      </w:hyperlink>
      <w:r w:rsidRPr="000121A3">
        <w:t xml:space="preserve"> </w:t>
      </w:r>
    </w:p>
    <w:p w14:paraId="242DAA88" w14:textId="77777777" w:rsidR="007F702C" w:rsidRPr="000121A3" w:rsidRDefault="007F702C" w:rsidP="007F702C">
      <w:pPr>
        <w:spacing w:after="120"/>
        <w:divId w:val="1256792683"/>
      </w:pPr>
      <w:proofErr w:type="spellStart"/>
      <w:r w:rsidRPr="000121A3">
        <w:t>DevDiscourse</w:t>
      </w:r>
      <w:proofErr w:type="spellEnd"/>
      <w:r w:rsidRPr="000121A3">
        <w:t>. Unlocking Potential: The Impact of Early Childhood Care in LMICs. Nov. 19</w:t>
      </w:r>
      <w:r w:rsidRPr="000121A3">
        <w:rPr>
          <w:vertAlign w:val="superscript"/>
        </w:rPr>
        <w:t>th</w:t>
      </w:r>
      <w:r w:rsidRPr="000121A3">
        <w:t xml:space="preserve">, 2024. </w:t>
      </w:r>
      <w:r>
        <w:t xml:space="preserve">11/2024 </w:t>
      </w:r>
      <w:hyperlink r:id="rId160" w:history="1">
        <w:r w:rsidRPr="000121A3">
          <w:rPr>
            <w:rStyle w:val="Hyperlink"/>
          </w:rPr>
          <w:t>https://www.devdiscourse.com/article/education/3162302-unlocking-potential-the-impact-of-early-childhood-care-in-lmics</w:t>
        </w:r>
      </w:hyperlink>
      <w:r w:rsidRPr="000121A3">
        <w:t xml:space="preserve"> </w:t>
      </w:r>
    </w:p>
    <w:p w14:paraId="06F3F9F4" w14:textId="77777777" w:rsidR="007F702C" w:rsidRPr="000121A3" w:rsidRDefault="007F702C" w:rsidP="007F702C">
      <w:pPr>
        <w:spacing w:after="120"/>
        <w:divId w:val="1256792683"/>
      </w:pPr>
      <w:r>
        <w:t xml:space="preserve">11/2024 </w:t>
      </w:r>
      <w:r w:rsidRPr="000121A3">
        <w:t>The Asian Age. Nearly 182 million children in low-, middle-income countries lack access to nurture: Lancet study. Nov. 19</w:t>
      </w:r>
      <w:r w:rsidRPr="000121A3">
        <w:rPr>
          <w:vertAlign w:val="superscript"/>
        </w:rPr>
        <w:t>th</w:t>
      </w:r>
      <w:r w:rsidRPr="000121A3">
        <w:t xml:space="preserve">, 2024. </w:t>
      </w:r>
      <w:hyperlink r:id="rId161" w:history="1">
        <w:r w:rsidRPr="000121A3">
          <w:rPr>
            <w:rStyle w:val="Hyperlink"/>
          </w:rPr>
          <w:t>https://www.asianage.com/nation/nearly-182-million-children-in-low-middle-income-countries-lack-access-to-nurture-lancet-study-1839426</w:t>
        </w:r>
      </w:hyperlink>
      <w:r w:rsidRPr="000121A3">
        <w:t xml:space="preserve"> </w:t>
      </w:r>
    </w:p>
    <w:p w14:paraId="58C8B13F" w14:textId="77777777" w:rsidR="007F702C" w:rsidRPr="000121A3" w:rsidRDefault="007F702C" w:rsidP="007F702C">
      <w:pPr>
        <w:spacing w:after="120"/>
        <w:divId w:val="1256792683"/>
      </w:pPr>
      <w:r>
        <w:t xml:space="preserve">11/2024 </w:t>
      </w:r>
      <w:r w:rsidRPr="000121A3">
        <w:t>The Hindu. About 182 million children in poor nations lack nurture; pollution, climate change risk factors: Study. Nov. 19</w:t>
      </w:r>
      <w:r w:rsidRPr="000121A3">
        <w:rPr>
          <w:vertAlign w:val="superscript"/>
        </w:rPr>
        <w:t>th</w:t>
      </w:r>
      <w:r w:rsidRPr="000121A3">
        <w:t xml:space="preserve">, 2024. </w:t>
      </w:r>
      <w:hyperlink r:id="rId162" w:history="1">
        <w:r w:rsidRPr="000121A3">
          <w:rPr>
            <w:rStyle w:val="Hyperlink"/>
          </w:rPr>
          <w:t>https://www.thehindu.com/sci-tech/health/about-182-million-children-in-poor-nations-lack-nurture-pollution-climate-change-risk-factors-study/article68885660.ece</w:t>
        </w:r>
      </w:hyperlink>
      <w:r w:rsidRPr="000121A3">
        <w:t xml:space="preserve"> </w:t>
      </w:r>
    </w:p>
    <w:p w14:paraId="2644B327" w14:textId="77777777" w:rsidR="007F702C" w:rsidRPr="000121A3" w:rsidRDefault="007F702C" w:rsidP="007F702C">
      <w:pPr>
        <w:spacing w:after="120"/>
        <w:divId w:val="1256792683"/>
      </w:pPr>
      <w:r>
        <w:t xml:space="preserve">11/2024 </w:t>
      </w:r>
      <w:r w:rsidRPr="000121A3">
        <w:t>Mirage News. Why Next 1,000 Days Are Key for Millions of Children. Nov. 19</w:t>
      </w:r>
      <w:r w:rsidRPr="000121A3">
        <w:rPr>
          <w:vertAlign w:val="superscript"/>
        </w:rPr>
        <w:t>th</w:t>
      </w:r>
      <w:r w:rsidRPr="000121A3">
        <w:t xml:space="preserve">, 2024. </w:t>
      </w:r>
      <w:hyperlink r:id="rId163" w:history="1">
        <w:r w:rsidRPr="000121A3">
          <w:rPr>
            <w:rStyle w:val="Hyperlink"/>
          </w:rPr>
          <w:t>https://www.miragenews.com/why-next-1000-days-are-key-for-millions-of-1360207/</w:t>
        </w:r>
      </w:hyperlink>
      <w:r w:rsidRPr="000121A3">
        <w:t xml:space="preserve"> </w:t>
      </w:r>
    </w:p>
    <w:p w14:paraId="34999CE9" w14:textId="77777777" w:rsidR="007F702C" w:rsidRPr="000121A3" w:rsidRDefault="007F702C" w:rsidP="007F702C">
      <w:pPr>
        <w:spacing w:after="120"/>
        <w:divId w:val="1256792683"/>
      </w:pPr>
      <w:r w:rsidRPr="00131C0D">
        <w:rPr>
          <w:lang w:val="es-419"/>
        </w:rPr>
        <w:t xml:space="preserve">07/2024 </w:t>
      </w:r>
      <w:r w:rsidRPr="000121A3">
        <w:rPr>
          <w:lang w:val="es-419"/>
        </w:rPr>
        <w:t xml:space="preserve">Bogotá. Bogotá le apuesta a garantizar la atención integral de la primera infancia. </w:t>
      </w:r>
      <w:r w:rsidRPr="000121A3">
        <w:t xml:space="preserve">July 4th, 2024. </w:t>
      </w:r>
      <w:hyperlink r:id="rId164" w:history="1">
        <w:r w:rsidRPr="000121A3">
          <w:rPr>
            <w:rStyle w:val="Hyperlink"/>
          </w:rPr>
          <w:t>https://bogota.gov.co/mi-ciudad/integracion-social/bogota-le-apuesta-garantiza-atencion-integral-de-la-primera-infancia</w:t>
        </w:r>
      </w:hyperlink>
      <w:r w:rsidRPr="000121A3">
        <w:t xml:space="preserve">  </w:t>
      </w:r>
    </w:p>
    <w:p w14:paraId="042563E6" w14:textId="77777777" w:rsidR="007F702C" w:rsidRPr="000121A3" w:rsidRDefault="007F702C" w:rsidP="007F702C">
      <w:pPr>
        <w:spacing w:after="120"/>
        <w:divId w:val="1256792683"/>
      </w:pPr>
      <w:r>
        <w:t xml:space="preserve">12/2023 </w:t>
      </w:r>
      <w:r w:rsidRPr="000121A3">
        <w:t xml:space="preserve">Chalkbeat Philadelphia’s Early Childhood Education Guide. December 6, 2023. Carly Sitrin. </w:t>
      </w:r>
      <w:hyperlink r:id="rId165" w:history="1">
        <w:r w:rsidRPr="000121A3">
          <w:rPr>
            <w:rStyle w:val="Hyperlink"/>
          </w:rPr>
          <w:t>https://www.chalkbeat.org/philadelphia/2023/12/06/early-childhood-education-guide-2023/</w:t>
        </w:r>
      </w:hyperlink>
      <w:r w:rsidRPr="000121A3">
        <w:t xml:space="preserve"> </w:t>
      </w:r>
    </w:p>
    <w:p w14:paraId="29762C72" w14:textId="77777777" w:rsidR="007F702C" w:rsidRPr="000121A3" w:rsidRDefault="007F702C" w:rsidP="007F702C">
      <w:pPr>
        <w:spacing w:after="120"/>
        <w:divId w:val="1256792683"/>
      </w:pPr>
      <w:r>
        <w:t xml:space="preserve">12/2023 </w:t>
      </w:r>
      <w:proofErr w:type="spellStart"/>
      <w:r w:rsidRPr="000121A3">
        <w:t>PHLpreK</w:t>
      </w:r>
      <w:proofErr w:type="spellEnd"/>
      <w:r w:rsidRPr="000121A3">
        <w:t xml:space="preserve"> By the Numbers. </w:t>
      </w:r>
      <w:hyperlink r:id="rId166" w:history="1">
        <w:r w:rsidRPr="000121A3">
          <w:rPr>
            <w:rStyle w:val="Hyperlink"/>
          </w:rPr>
          <w:t>https://www.phila.gov/media/20231218150919/PHLpreK-by-the-numbers-December-2023.pdf</w:t>
        </w:r>
      </w:hyperlink>
      <w:r w:rsidRPr="000121A3">
        <w:t xml:space="preserve"> </w:t>
      </w:r>
    </w:p>
    <w:p w14:paraId="3593EC9A" w14:textId="77777777" w:rsidR="007F702C" w:rsidRPr="000121A3" w:rsidRDefault="007F702C" w:rsidP="007F702C">
      <w:pPr>
        <w:spacing w:after="120"/>
        <w:divId w:val="1256792683"/>
      </w:pPr>
      <w:r>
        <w:t xml:space="preserve">06/2023 </w:t>
      </w:r>
      <w:r w:rsidRPr="000121A3">
        <w:t xml:space="preserve">5 key takeaways from the National Academies of Sciences, Engineering and Medicine Webinar: Closing the Opportunity Gap for Young Children. June 16, 2023. Mark Swartz </w:t>
      </w:r>
      <w:hyperlink r:id="rId167" w:history="1">
        <w:r w:rsidRPr="000121A3">
          <w:rPr>
            <w:rStyle w:val="Hyperlink"/>
          </w:rPr>
          <w:t>https://lnkd.in/eEk2E7X7</w:t>
        </w:r>
      </w:hyperlink>
      <w:r w:rsidRPr="000121A3">
        <w:t xml:space="preserve"> </w:t>
      </w:r>
    </w:p>
    <w:p w14:paraId="06E8ABF6" w14:textId="77777777" w:rsidR="007F702C" w:rsidRPr="000121A3" w:rsidRDefault="007F702C" w:rsidP="007F702C">
      <w:pPr>
        <w:spacing w:after="120"/>
        <w:divId w:val="1256792683"/>
      </w:pPr>
      <w:r>
        <w:t xml:space="preserve">09/2021 </w:t>
      </w:r>
      <w:r w:rsidRPr="000121A3">
        <w:t xml:space="preserve">Philadelphia’s soda tax added jobs thanks to increased funding for child care, a new study says. Philadelphia Inquirer. Sep. 22, 2021. Sean Collins Walsh. </w:t>
      </w:r>
      <w:hyperlink r:id="rId168" w:history="1">
        <w:r w:rsidRPr="000121A3">
          <w:rPr>
            <w:rStyle w:val="Hyperlink"/>
          </w:rPr>
          <w:t>https://www.inquirer.com/news/philadelphia-soda-tax-study-increased-jobs-rutgers-20210922.html</w:t>
        </w:r>
      </w:hyperlink>
      <w:r w:rsidRPr="000121A3">
        <w:t xml:space="preserve"> </w:t>
      </w:r>
    </w:p>
    <w:p w14:paraId="2719B1F1" w14:textId="77777777" w:rsidR="007F702C" w:rsidRPr="000121A3" w:rsidRDefault="007F702C" w:rsidP="007F702C">
      <w:pPr>
        <w:spacing w:after="120"/>
        <w:divId w:val="1256792683"/>
      </w:pPr>
      <w:r>
        <w:t xml:space="preserve">05/2021 </w:t>
      </w:r>
      <w:r w:rsidRPr="000121A3">
        <w:t xml:space="preserve">Early Learning Longitudinal Study Results Shared at West Virginia Board of Education Meeting. WVDE. May 12, 2021. </w:t>
      </w:r>
      <w:hyperlink r:id="rId169" w:history="1">
        <w:r w:rsidRPr="000121A3">
          <w:rPr>
            <w:rStyle w:val="Hyperlink"/>
          </w:rPr>
          <w:t>https://wvde.us/early-learning-longitudinal-study-results-shared-at-wv-board-of-education-meeting/?fbclid=IwAR0K-h6WVOdpYJWleIZOYWtB2PKfJ7JN-V-rZJRs5eDUR3h3234tAxYdX7I</w:t>
        </w:r>
      </w:hyperlink>
      <w:r w:rsidRPr="000121A3">
        <w:t xml:space="preserve"> </w:t>
      </w:r>
    </w:p>
    <w:p w14:paraId="1FCC3F86" w14:textId="77777777" w:rsidR="007F702C" w:rsidRPr="000121A3" w:rsidRDefault="007F702C" w:rsidP="007F702C">
      <w:pPr>
        <w:spacing w:after="120"/>
        <w:divId w:val="1256792683"/>
      </w:pPr>
      <w:r>
        <w:t xml:space="preserve">05/2021 </w:t>
      </w:r>
      <w:r w:rsidRPr="000121A3">
        <w:t xml:space="preserve">State School Board briefed on early learning study, hears concerns, plans for state education advisory team. Kailee Kroll. </w:t>
      </w:r>
      <w:proofErr w:type="spellStart"/>
      <w:r w:rsidRPr="000121A3">
        <w:t>WVNews</w:t>
      </w:r>
      <w:proofErr w:type="spellEnd"/>
      <w:r w:rsidRPr="000121A3">
        <w:t xml:space="preserve">. May 12, 2021. </w:t>
      </w:r>
      <w:hyperlink r:id="rId170" w:history="1">
        <w:r w:rsidRPr="000121A3">
          <w:rPr>
            <w:rStyle w:val="Hyperlink"/>
          </w:rPr>
          <w:t>https://www.wvnews.com/news/wvnews/state-school-board-briefed-on-early-learning-study-hears-concerns-plans-for-state-education-advisory/article_c9b174d6-22f4-57d0-9189-23db7674102b.html</w:t>
        </w:r>
      </w:hyperlink>
      <w:r w:rsidRPr="000121A3">
        <w:t xml:space="preserve"> </w:t>
      </w:r>
    </w:p>
    <w:p w14:paraId="79ADAA67" w14:textId="77777777" w:rsidR="007F702C" w:rsidRDefault="007F702C" w:rsidP="007F702C">
      <w:pPr>
        <w:spacing w:after="120"/>
        <w:divId w:val="1256792683"/>
      </w:pPr>
      <w:r>
        <w:t xml:space="preserve">02/2021 </w:t>
      </w:r>
      <w:r w:rsidRPr="000121A3">
        <w:t xml:space="preserve">Leaders of Literacy, by WV Campaign For Grade-Level Reading Podcast. Feb. 1, 2021. </w:t>
      </w:r>
      <w:hyperlink r:id="rId171" w:history="1">
        <w:r w:rsidRPr="000121A3">
          <w:rPr>
            <w:rStyle w:val="Hyperlink"/>
          </w:rPr>
          <w:t>https://anchor.fm/leadersofliteracy/episodes/Episode-30-Interview-with-Milagros-Nores-epjrt9</w:t>
        </w:r>
      </w:hyperlink>
      <w:r w:rsidRPr="000121A3">
        <w:t xml:space="preserve"> </w:t>
      </w:r>
    </w:p>
    <w:p w14:paraId="166F3080" w14:textId="77777777" w:rsidR="007F702C" w:rsidRDefault="007F702C" w:rsidP="007F702C">
      <w:pPr>
        <w:spacing w:after="120"/>
        <w:divId w:val="1256792683"/>
        <w:rPr>
          <w:lang w:val="es-419"/>
        </w:rPr>
      </w:pPr>
      <w:r w:rsidRPr="001B66C6">
        <w:rPr>
          <w:lang w:val="es-419"/>
        </w:rPr>
        <w:t xml:space="preserve">02/2021 </w:t>
      </w:r>
      <w:r w:rsidRPr="000121A3">
        <w:rPr>
          <w:lang w:val="es-419"/>
        </w:rPr>
        <w:t xml:space="preserve">La educación de nuestros niños. Karina Cortes, Ser Padres/Parents Latina, Feb./Mar. 2021. </w:t>
      </w:r>
    </w:p>
    <w:p w14:paraId="42A45460" w14:textId="77777777" w:rsidR="007F702C" w:rsidRPr="00A10F6D" w:rsidRDefault="007F702C" w:rsidP="007F702C">
      <w:pPr>
        <w:spacing w:after="120"/>
        <w:divId w:val="1256792683"/>
        <w:rPr>
          <w:lang w:val="es-419"/>
        </w:rPr>
      </w:pPr>
      <w:r>
        <w:lastRenderedPageBreak/>
        <w:t xml:space="preserve">09/2020 </w:t>
      </w:r>
      <w:r w:rsidRPr="000121A3">
        <w:t xml:space="preserve">Declaration of the Regional Forum: Towards Quality Early Childhood Education. </w:t>
      </w:r>
      <w:r w:rsidRPr="00131C0D">
        <w:rPr>
          <w:lang w:val="es-419"/>
        </w:rPr>
        <w:t xml:space="preserve">2020. </w:t>
      </w:r>
      <w:proofErr w:type="spellStart"/>
      <w:r w:rsidRPr="00CE7A94">
        <w:rPr>
          <w:lang w:val="es-419"/>
        </w:rPr>
        <w:t>Contributor</w:t>
      </w:r>
      <w:proofErr w:type="spellEnd"/>
      <w:r>
        <w:rPr>
          <w:lang w:val="es-419"/>
        </w:rPr>
        <w:t>.</w:t>
      </w:r>
      <w:r w:rsidRPr="00CE7A94">
        <w:rPr>
          <w:lang w:val="es-419"/>
        </w:rPr>
        <w:t xml:space="preserve"> </w:t>
      </w:r>
      <w:hyperlink r:id="rId172" w:history="1">
        <w:r w:rsidRPr="00A10F6D">
          <w:rPr>
            <w:rStyle w:val="Hyperlink"/>
            <w:lang w:val="es-419"/>
          </w:rPr>
          <w:t>https://thedialogue.org/analysis/declaration-of-the-regional-forum-towards-quality-early-childhood-education/</w:t>
        </w:r>
      </w:hyperlink>
      <w:r w:rsidRPr="00A10F6D">
        <w:rPr>
          <w:lang w:val="es-419"/>
        </w:rPr>
        <w:t xml:space="preserve"> </w:t>
      </w:r>
    </w:p>
    <w:p w14:paraId="3545B15B" w14:textId="77777777" w:rsidR="007F702C" w:rsidRPr="000121A3" w:rsidRDefault="007F702C" w:rsidP="007F702C">
      <w:pPr>
        <w:spacing w:after="120"/>
        <w:divId w:val="1256792683"/>
      </w:pPr>
      <w:r>
        <w:rPr>
          <w:rFonts w:eastAsia="Times New Roman"/>
        </w:rPr>
        <w:t xml:space="preserve">02/2020 </w:t>
      </w:r>
      <w:r w:rsidRPr="000121A3">
        <w:rPr>
          <w:rFonts w:eastAsia="Times New Roman"/>
        </w:rPr>
        <w:t xml:space="preserve">W.V. Universal Pre-K students show preliminary advantage. Hanna Pennington, The Herald Dispatch, Feb. 2, 2020. </w:t>
      </w:r>
      <w:hyperlink r:id="rId173">
        <w:r w:rsidRPr="000121A3">
          <w:rPr>
            <w:rStyle w:val="Hyperlink"/>
            <w:rFonts w:eastAsia="Times New Roman"/>
          </w:rPr>
          <w:t>https://www.herald-dispatch.com/news/w-va-universal-pre-k-students-show-preliminary-advantages/article_8428d9c9-a7a0-5eae-ad5c-1bed5d4d1ae3.html</w:t>
        </w:r>
      </w:hyperlink>
      <w:r w:rsidRPr="000121A3">
        <w:rPr>
          <w:rFonts w:eastAsia="Times New Roman"/>
        </w:rPr>
        <w:t xml:space="preserve"> </w:t>
      </w:r>
    </w:p>
    <w:p w14:paraId="4DB1B8AA" w14:textId="77777777" w:rsidR="007F702C" w:rsidRPr="000121A3" w:rsidRDefault="007F702C" w:rsidP="007F702C">
      <w:pPr>
        <w:spacing w:after="120"/>
        <w:divId w:val="1256792683"/>
        <w:rPr>
          <w:rFonts w:eastAsia="Calibri"/>
        </w:rPr>
      </w:pPr>
      <w:r>
        <w:rPr>
          <w:rFonts w:eastAsia="Calibri"/>
        </w:rPr>
        <w:t xml:space="preserve">01/2020 </w:t>
      </w:r>
      <w:r w:rsidRPr="000121A3">
        <w:rPr>
          <w:rFonts w:eastAsia="Calibri"/>
        </w:rPr>
        <w:t xml:space="preserve">UPenn Podcast Announced as 2020 AVA Digital Award Winner. Bridget Goldhahn, Patch.com, Jan. 29, 2020. </w:t>
      </w:r>
      <w:hyperlink r:id="rId174">
        <w:r w:rsidRPr="000121A3">
          <w:rPr>
            <w:rStyle w:val="Hyperlink"/>
          </w:rPr>
          <w:t>https://patch.com/pennsylvania/philadelphia/upenn-podcast-announced-2020-ava-digital-award-winner</w:t>
        </w:r>
      </w:hyperlink>
    </w:p>
    <w:p w14:paraId="36062BF9" w14:textId="77777777" w:rsidR="007F702C" w:rsidRPr="000121A3" w:rsidRDefault="007F702C" w:rsidP="007F702C">
      <w:pPr>
        <w:spacing w:after="120"/>
        <w:divId w:val="1256792683"/>
        <w:rPr>
          <w:rFonts w:eastAsia="Calibri"/>
        </w:rPr>
      </w:pPr>
      <w:r>
        <w:rPr>
          <w:rFonts w:eastAsia="Calibri"/>
        </w:rPr>
        <w:t xml:space="preserve">01/2020 </w:t>
      </w:r>
      <w:r w:rsidRPr="000121A3">
        <w:rPr>
          <w:rFonts w:eastAsia="Calibri"/>
        </w:rPr>
        <w:t xml:space="preserve">National Institute, W.V. to gauge quality of early learning programing. Jordan Hatfield, The Register-Herald, Jan. 17, 2020. </w:t>
      </w:r>
      <w:hyperlink r:id="rId175">
        <w:r w:rsidRPr="000121A3">
          <w:rPr>
            <w:rStyle w:val="Hyperlink"/>
            <w:rFonts w:eastAsia="Calibri"/>
          </w:rPr>
          <w:t>https://www.register-herald.com/news/national-institute-w-va-to-gauge-quality-of-early-learning/article_6bee71c8-8d78-5c30-94c4-ebbcabd7c949.html</w:t>
        </w:r>
      </w:hyperlink>
      <w:r w:rsidRPr="000121A3">
        <w:rPr>
          <w:rFonts w:eastAsia="Calibri"/>
        </w:rPr>
        <w:t xml:space="preserve"> </w:t>
      </w:r>
    </w:p>
    <w:p w14:paraId="25D1BD9C" w14:textId="77777777" w:rsidR="007F702C" w:rsidRPr="000121A3" w:rsidRDefault="007F702C" w:rsidP="007F702C">
      <w:pPr>
        <w:spacing w:after="120"/>
        <w:divId w:val="1256792683"/>
        <w:rPr>
          <w:rFonts w:eastAsia="Calibri"/>
        </w:rPr>
      </w:pPr>
      <w:r>
        <w:rPr>
          <w:rFonts w:eastAsia="Calibri"/>
        </w:rPr>
        <w:t xml:space="preserve">01/2020 </w:t>
      </w:r>
      <w:r w:rsidRPr="000121A3">
        <w:rPr>
          <w:rFonts w:eastAsia="Calibri"/>
        </w:rPr>
        <w:t xml:space="preserve">National Institute Partners with West Virginia to Gauge Quality of State’s Early Learning Programming. Jan. 14, 2020. </w:t>
      </w:r>
      <w:hyperlink r:id="rId176">
        <w:r w:rsidRPr="000121A3">
          <w:rPr>
            <w:rStyle w:val="Hyperlink"/>
          </w:rPr>
          <w:t>https://wvde.us/national-institute-partners-with-west-virginia-to-gauge-quality-of-states-early-learning-programming/</w:t>
        </w:r>
      </w:hyperlink>
    </w:p>
    <w:p w14:paraId="7A63CE74" w14:textId="77777777" w:rsidR="007F702C" w:rsidRPr="000121A3" w:rsidRDefault="007F702C" w:rsidP="007F702C">
      <w:pPr>
        <w:spacing w:after="120"/>
        <w:divId w:val="1256792683"/>
        <w:rPr>
          <w:rFonts w:eastAsia="Calibri"/>
        </w:rPr>
      </w:pPr>
      <w:r>
        <w:rPr>
          <w:rFonts w:eastAsia="Calibri"/>
        </w:rPr>
        <w:t xml:space="preserve">12/2019 </w:t>
      </w:r>
      <w:r w:rsidRPr="000121A3">
        <w:rPr>
          <w:rFonts w:eastAsia="Calibri"/>
        </w:rPr>
        <w:t xml:space="preserve">Pre-to-3: Seattle's voter-approved pre-K program receiving national attention. A recent report shows classroom quality has shown an "upward trend." Linda Jacobson, Dec. 13, 2019. Education Dive. </w:t>
      </w:r>
      <w:hyperlink r:id="rId177" w:history="1">
        <w:r w:rsidRPr="000121A3">
          <w:rPr>
            <w:rStyle w:val="Hyperlink"/>
          </w:rPr>
          <w:t>https://www.educationdive.com/news/pre-to-3-seattles-voter-approved-pre-k-program-receiving-national-attenti/568670/</w:t>
        </w:r>
      </w:hyperlink>
    </w:p>
    <w:p w14:paraId="61F42E9A" w14:textId="77777777" w:rsidR="007F702C" w:rsidRPr="000121A3" w:rsidRDefault="007F702C" w:rsidP="007F702C">
      <w:pPr>
        <w:spacing w:after="120"/>
        <w:divId w:val="1256792683"/>
        <w:rPr>
          <w:rFonts w:eastAsia="Calibri"/>
        </w:rPr>
      </w:pPr>
      <w:r>
        <w:rPr>
          <w:rFonts w:eastAsia="Calibri"/>
        </w:rPr>
        <w:t xml:space="preserve">11/2019 </w:t>
      </w:r>
      <w:r w:rsidRPr="000121A3">
        <w:rPr>
          <w:rFonts w:eastAsia="Calibri"/>
        </w:rPr>
        <w:t xml:space="preserve">Seattle Preschool Program Recognized As One Of The Nation’s Best. Nov. 20, 2019, 7:16 am by Seattle Medium. </w:t>
      </w:r>
      <w:hyperlink r:id="rId178">
        <w:r w:rsidRPr="000121A3">
          <w:rPr>
            <w:rStyle w:val="Hyperlink"/>
          </w:rPr>
          <w:t>https://seattlemedium.com/seattle-preschool-program-recognized-one-nations-best/</w:t>
        </w:r>
      </w:hyperlink>
    </w:p>
    <w:p w14:paraId="6FACAA86" w14:textId="77777777" w:rsidR="007F702C" w:rsidRPr="000121A3" w:rsidRDefault="007F702C" w:rsidP="007F702C">
      <w:pPr>
        <w:spacing w:after="120"/>
        <w:divId w:val="1256792683"/>
        <w:rPr>
          <w:rFonts w:eastAsia="Calibri"/>
        </w:rPr>
      </w:pPr>
      <w:r>
        <w:rPr>
          <w:rFonts w:eastAsia="Calibri"/>
        </w:rPr>
        <w:t xml:space="preserve">08/2019 </w:t>
      </w:r>
      <w:r w:rsidRPr="000121A3">
        <w:rPr>
          <w:rFonts w:eastAsia="Calibri"/>
        </w:rPr>
        <w:t xml:space="preserve">You still have time to enroll your kids in the Seattle Preschool Program. Elise Takahama, Aug. 16, 2019. </w:t>
      </w:r>
      <w:hyperlink r:id="rId179" w:history="1">
        <w:r w:rsidRPr="000121A3">
          <w:rPr>
            <w:rStyle w:val="Hyperlink"/>
          </w:rPr>
          <w:t>https://www.seattletimes.com/education-lab/you-still-have-time-to-enroll-your-kids-in-the-seattle-preschool-program/</w:t>
        </w:r>
      </w:hyperlink>
    </w:p>
    <w:p w14:paraId="4E16DC0D" w14:textId="77777777" w:rsidR="007F702C" w:rsidRPr="000121A3" w:rsidRDefault="007F702C" w:rsidP="007F702C">
      <w:pPr>
        <w:spacing w:after="120"/>
        <w:divId w:val="1256792683"/>
        <w:rPr>
          <w:rFonts w:eastAsia="Calibri"/>
        </w:rPr>
      </w:pPr>
      <w:r>
        <w:rPr>
          <w:rFonts w:eastAsia="Calibri"/>
        </w:rPr>
        <w:t xml:space="preserve">07/2019 </w:t>
      </w:r>
      <w:r w:rsidRPr="000121A3">
        <w:rPr>
          <w:rFonts w:eastAsia="Calibri"/>
        </w:rPr>
        <w:t xml:space="preserve">Free Pre-K: How Cities are Growing and Funding High Quality Programs. Interview by Philip Sirinides, 2019. Senior Research Specialist, CPRE. CPRE Knowledge Hub. </w:t>
      </w:r>
      <w:hyperlink r:id="rId180" w:history="1">
        <w:r w:rsidRPr="00A22C6B">
          <w:rPr>
            <w:rStyle w:val="Hyperlink"/>
          </w:rPr>
          <w:t>https://www.researchminutes.org/episode/free-pre-k-how-cities-are-growing-and-funding-high-quality-programs/</w:t>
        </w:r>
      </w:hyperlink>
      <w:r>
        <w:t xml:space="preserve"> </w:t>
      </w:r>
    </w:p>
    <w:p w14:paraId="5E04C4D9" w14:textId="77777777" w:rsidR="007F702C" w:rsidRPr="000121A3" w:rsidRDefault="007F702C" w:rsidP="007F702C">
      <w:pPr>
        <w:spacing w:after="120"/>
        <w:divId w:val="1256792683"/>
        <w:rPr>
          <w:rFonts w:eastAsia="Calibri"/>
        </w:rPr>
      </w:pPr>
      <w:r>
        <w:rPr>
          <w:rFonts w:eastAsia="Calibri"/>
        </w:rPr>
        <w:t xml:space="preserve">07/2019 </w:t>
      </w:r>
      <w:r w:rsidRPr="000121A3">
        <w:rPr>
          <w:rFonts w:eastAsia="Calibri"/>
        </w:rPr>
        <w:t>The Hechinger Report.</w:t>
      </w:r>
      <w:r w:rsidRPr="000121A3">
        <w:t xml:space="preserve"> </w:t>
      </w:r>
      <w:r w:rsidRPr="000121A3">
        <w:rPr>
          <w:rFonts w:eastAsia="Calibri"/>
        </w:rPr>
        <w:t xml:space="preserve">To smooth transitions from home to </w:t>
      </w:r>
      <w:proofErr w:type="spellStart"/>
      <w:r w:rsidRPr="000121A3">
        <w:rPr>
          <w:rFonts w:eastAsia="Calibri"/>
        </w:rPr>
        <w:t>prek</w:t>
      </w:r>
      <w:proofErr w:type="spellEnd"/>
      <w:r w:rsidRPr="000121A3">
        <w:rPr>
          <w:rFonts w:eastAsia="Calibri"/>
        </w:rPr>
        <w:t xml:space="preserve"> to kinder, states must invest in every aspect of early ed. Peggy Barmore, July 8, 2019. </w:t>
      </w:r>
      <w:hyperlink r:id="rId181" w:history="1">
        <w:r w:rsidRPr="000121A3">
          <w:rPr>
            <w:rStyle w:val="Hyperlink"/>
          </w:rPr>
          <w:t>https://hechingerreport.org/to-smooth-transitions-from-home-to-prek-to-kinder-states-must-invest-in-every-aspect-of-early-ed/</w:t>
        </w:r>
      </w:hyperlink>
    </w:p>
    <w:p w14:paraId="7800A8C6" w14:textId="77777777" w:rsidR="007F702C" w:rsidRPr="000121A3" w:rsidRDefault="007F702C" w:rsidP="007F702C">
      <w:pPr>
        <w:spacing w:after="120"/>
        <w:divId w:val="1256792683"/>
        <w:rPr>
          <w:rFonts w:eastAsia="Calibri"/>
        </w:rPr>
      </w:pPr>
      <w:r>
        <w:rPr>
          <w:rFonts w:eastAsia="Calibri"/>
        </w:rPr>
        <w:t xml:space="preserve">07/2019 </w:t>
      </w:r>
      <w:r w:rsidRPr="000121A3">
        <w:rPr>
          <w:rFonts w:eastAsia="Calibri"/>
        </w:rPr>
        <w:t xml:space="preserve">Charleston Gazette. In Greenbrier County, a focus on ensuring smooth transition from home to pre-K. Peggy Barmore, July 4, 2019. </w:t>
      </w:r>
      <w:hyperlink r:id="rId182" w:history="1">
        <w:r w:rsidRPr="000121A3">
          <w:rPr>
            <w:rStyle w:val="Hyperlink"/>
          </w:rPr>
          <w:t>https://www.wvgazettemail.com/news/education/in-greenbrier-county-a-focus-on-ensuring-smooth-transition-from/article_68208ba0-8c81-56d3-aa50-100b505714e7.html</w:t>
        </w:r>
      </w:hyperlink>
    </w:p>
    <w:p w14:paraId="4C579C01" w14:textId="77777777" w:rsidR="007F702C" w:rsidRDefault="007F702C" w:rsidP="007F702C">
      <w:pPr>
        <w:spacing w:after="120"/>
        <w:divId w:val="1256792683"/>
      </w:pPr>
      <w:r>
        <w:rPr>
          <w:rFonts w:eastAsia="Calibri"/>
        </w:rPr>
        <w:t xml:space="preserve">05/2019 </w:t>
      </w:r>
      <w:r w:rsidRPr="000121A3">
        <w:rPr>
          <w:rFonts w:eastAsia="Calibri"/>
        </w:rPr>
        <w:t xml:space="preserve">The Hechinger Report. How cities are convincing voters to pay higher taxes for public preschool. Brenda Iasevoli. Teachers College, Columbia University. May 19, 2019. </w:t>
      </w:r>
      <w:hyperlink r:id="rId183" w:history="1">
        <w:r w:rsidRPr="000121A3">
          <w:rPr>
            <w:rStyle w:val="Hyperlink"/>
          </w:rPr>
          <w:t>https://hechingerreport.org/how-cities-are-convincing-voters-to-pay-higher-taxes-for-public-preschool/</w:t>
        </w:r>
      </w:hyperlink>
      <w:r w:rsidRPr="000121A3">
        <w:t xml:space="preserve"> </w:t>
      </w:r>
    </w:p>
    <w:p w14:paraId="5808B7BD" w14:textId="77777777" w:rsidR="007F702C" w:rsidRDefault="007F702C" w:rsidP="007F702C">
      <w:pPr>
        <w:spacing w:after="120"/>
        <w:divId w:val="1256792683"/>
        <w:rPr>
          <w:rFonts w:eastAsia="Calibri"/>
        </w:rPr>
      </w:pPr>
      <w:r>
        <w:rPr>
          <w:rFonts w:eastAsia="Calibri"/>
          <w:lang w:val="es-AR"/>
        </w:rPr>
        <w:t xml:space="preserve">01/2019 </w:t>
      </w:r>
      <w:r w:rsidRPr="000121A3">
        <w:rPr>
          <w:rFonts w:eastAsia="Calibri"/>
          <w:lang w:val="es-AR"/>
        </w:rPr>
        <w:t xml:space="preserve">Magisterio. Milagros Nores: La Educación Infantil puede reducir las brechas de género entre niños. </w:t>
      </w:r>
      <w:r w:rsidRPr="000121A3">
        <w:rPr>
          <w:rFonts w:eastAsia="Calibri"/>
        </w:rPr>
        <w:t xml:space="preserve">Interview. Emma Nogueiro. Jan. 29, 2019. Madrid, Spain. </w:t>
      </w:r>
      <w:hyperlink r:id="rId184" w:history="1">
        <w:r w:rsidRPr="000121A3">
          <w:rPr>
            <w:rStyle w:val="Hyperlink"/>
            <w:rFonts w:eastAsia="Calibri"/>
          </w:rPr>
          <w:t>https://www.magisnet.com/2019/01/milagros-nores-la-educacion-infantil-puede-reducir-las-brechas-de-genero-entre-ninos/</w:t>
        </w:r>
      </w:hyperlink>
      <w:r w:rsidRPr="000121A3">
        <w:rPr>
          <w:rFonts w:eastAsia="Calibri"/>
        </w:rPr>
        <w:t xml:space="preserve"> </w:t>
      </w:r>
    </w:p>
    <w:p w14:paraId="617DC4A5" w14:textId="77777777" w:rsidR="007F702C" w:rsidRPr="000121A3" w:rsidRDefault="007F702C" w:rsidP="007F702C">
      <w:pPr>
        <w:spacing w:after="120"/>
        <w:divId w:val="1256792683"/>
        <w:rPr>
          <w:rFonts w:eastAsia="Calibri"/>
        </w:rPr>
      </w:pPr>
      <w:r>
        <w:rPr>
          <w:rFonts w:eastAsia="Calibri"/>
          <w:lang w:val="es-AR"/>
        </w:rPr>
        <w:lastRenderedPageBreak/>
        <w:t xml:space="preserve">01/2019 </w:t>
      </w:r>
      <w:r w:rsidRPr="000121A3">
        <w:rPr>
          <w:rFonts w:eastAsia="Calibri"/>
          <w:lang w:val="es-AR"/>
        </w:rPr>
        <w:t xml:space="preserve">Magisterio. La primera etapa educativa, clave para el futuro académico. </w:t>
      </w:r>
      <w:r w:rsidRPr="000121A3">
        <w:rPr>
          <w:rFonts w:eastAsia="Calibri"/>
        </w:rPr>
        <w:t xml:space="preserve">Emma Nogueiro. Jan. 29, 2019. Madrid, Spain. </w:t>
      </w:r>
      <w:hyperlink r:id="rId185" w:history="1">
        <w:r w:rsidRPr="000121A3">
          <w:rPr>
            <w:rStyle w:val="Hyperlink"/>
          </w:rPr>
          <w:t>https://www.magisnet.com/2019/01/la-primera-etapa-educativa-clave-para-el-futuro-academico/</w:t>
        </w:r>
      </w:hyperlink>
    </w:p>
    <w:p w14:paraId="30EDD8DE" w14:textId="77777777" w:rsidR="007F702C" w:rsidRPr="000121A3" w:rsidRDefault="007F702C" w:rsidP="007F702C">
      <w:pPr>
        <w:spacing w:after="120"/>
        <w:divId w:val="1256792683"/>
        <w:rPr>
          <w:rFonts w:eastAsia="Calibri"/>
        </w:rPr>
      </w:pPr>
      <w:r>
        <w:rPr>
          <w:rFonts w:eastAsia="Calibri"/>
        </w:rPr>
        <w:t xml:space="preserve">12/2018 </w:t>
      </w:r>
      <w:r w:rsidRPr="000121A3">
        <w:rPr>
          <w:rFonts w:eastAsia="Calibri"/>
        </w:rPr>
        <w:t xml:space="preserve">Child Trends. An Interview with Milagros Nores. </w:t>
      </w:r>
      <w:hyperlink r:id="rId186" w:history="1">
        <w:r w:rsidRPr="000121A3">
          <w:rPr>
            <w:rStyle w:val="Hyperlink"/>
            <w:rFonts w:eastAsia="Calibri"/>
          </w:rPr>
          <w:t>https://www.youtube.com/watch?time_continue=37&amp;v=ubtqXFpEn3M</w:t>
        </w:r>
      </w:hyperlink>
      <w:r w:rsidRPr="000121A3">
        <w:rPr>
          <w:rFonts w:eastAsia="Calibri"/>
        </w:rPr>
        <w:t xml:space="preserve"> Dec. 10, 2018.</w:t>
      </w:r>
    </w:p>
    <w:p w14:paraId="2FA577D8" w14:textId="77777777" w:rsidR="007F702C" w:rsidRPr="000121A3" w:rsidRDefault="007F702C" w:rsidP="007F702C">
      <w:pPr>
        <w:spacing w:after="120"/>
        <w:divId w:val="1256792683"/>
        <w:rPr>
          <w:rFonts w:eastAsia="Calibri"/>
        </w:rPr>
      </w:pPr>
      <w:r>
        <w:rPr>
          <w:rFonts w:eastAsia="Calibri"/>
        </w:rPr>
        <w:t xml:space="preserve">12/2018 </w:t>
      </w:r>
      <w:r w:rsidRPr="000121A3">
        <w:rPr>
          <w:rFonts w:eastAsia="Calibri"/>
        </w:rPr>
        <w:t xml:space="preserve">Positive Parenting: Help for Dual-Language Kids. 9&amp;10 news. Jamie Thompson. Dec. 5, 2018. </w:t>
      </w:r>
      <w:hyperlink r:id="rId187" w:history="1">
        <w:r w:rsidRPr="000121A3">
          <w:rPr>
            <w:rStyle w:val="Hyperlink"/>
            <w:rFonts w:eastAsia="Calibri"/>
          </w:rPr>
          <w:t>https://www.9and10news.com/2018/12/05/positive-parenting-help-for-dual-language-kids/</w:t>
        </w:r>
      </w:hyperlink>
      <w:r w:rsidRPr="000121A3">
        <w:rPr>
          <w:rFonts w:eastAsia="Calibri"/>
        </w:rPr>
        <w:t xml:space="preserve">. </w:t>
      </w:r>
      <w:proofErr w:type="gramStart"/>
      <w:r w:rsidRPr="000121A3">
        <w:rPr>
          <w:rFonts w:eastAsia="Calibri"/>
        </w:rPr>
        <w:t>Also</w:t>
      </w:r>
      <w:proofErr w:type="gramEnd"/>
      <w:r w:rsidRPr="000121A3">
        <w:rPr>
          <w:rFonts w:eastAsia="Calibri"/>
        </w:rPr>
        <w:t xml:space="preserve"> in WWTV (CBS), WFMZ – Philadelphia. Rosa Morales; WCTV CBS, </w:t>
      </w:r>
      <w:proofErr w:type="spellStart"/>
      <w:r w:rsidRPr="000121A3">
        <w:rPr>
          <w:rFonts w:eastAsia="Calibri"/>
        </w:rPr>
        <w:t>Tallahasee</w:t>
      </w:r>
      <w:proofErr w:type="spellEnd"/>
      <w:r w:rsidRPr="000121A3">
        <w:rPr>
          <w:rFonts w:eastAsia="Calibri"/>
        </w:rPr>
        <w:t xml:space="preserve">, Dec. 4, 2018; WQAD News 8 Iowa, Dec. 13, 2018; 44News This Morning at 7 Indiana, Dec. 18, 2018; WBNG CBS, Binghamton, NY, Dec. 28, 2018; WHLT CBS, Hattiesburg, MS, Dec. 27, 2018; WJTV CBS, Jackson, MS, Dec. 27, 2018; WPMT Fox, Harrisburg, PA, Dec. 27, 2018.  </w:t>
      </w:r>
    </w:p>
    <w:p w14:paraId="79F35FF9" w14:textId="77777777" w:rsidR="007F702C" w:rsidRPr="000121A3" w:rsidRDefault="007F702C" w:rsidP="007F702C">
      <w:pPr>
        <w:spacing w:after="120"/>
        <w:divId w:val="1256792683"/>
        <w:rPr>
          <w:rFonts w:eastAsia="Calibri"/>
        </w:rPr>
      </w:pPr>
      <w:r>
        <w:rPr>
          <w:rFonts w:eastAsia="Calibri"/>
        </w:rPr>
        <w:t xml:space="preserve">12/2018 </w:t>
      </w:r>
      <w:r w:rsidRPr="000121A3">
        <w:rPr>
          <w:rFonts w:eastAsia="Calibri"/>
        </w:rPr>
        <w:t xml:space="preserve">Research offers support of young dual-language learners. Dec. 4, 2018. Ivanhoe Newswire. </w:t>
      </w:r>
      <w:hyperlink r:id="rId188" w:history="1">
        <w:r w:rsidRPr="000121A3">
          <w:rPr>
            <w:rStyle w:val="Hyperlink"/>
            <w:rFonts w:eastAsia="Calibri"/>
          </w:rPr>
          <w:t>https://www.wctv.tv/content/news/Support-for-dual-language-learners-501890251.html</w:t>
        </w:r>
      </w:hyperlink>
      <w:r w:rsidRPr="000121A3">
        <w:rPr>
          <w:rFonts w:eastAsia="Calibri"/>
        </w:rPr>
        <w:t xml:space="preserve"> </w:t>
      </w:r>
    </w:p>
    <w:p w14:paraId="08B5D0BE" w14:textId="77777777" w:rsidR="007F702C" w:rsidRPr="000121A3" w:rsidRDefault="007F702C" w:rsidP="007F702C">
      <w:pPr>
        <w:spacing w:after="120"/>
        <w:divId w:val="1256792683"/>
        <w:rPr>
          <w:rFonts w:eastAsia="Calibri"/>
          <w:lang w:val="es-AR"/>
        </w:rPr>
      </w:pPr>
      <w:r>
        <w:rPr>
          <w:rFonts w:eastAsia="Calibri"/>
          <w:lang w:val="es-AR"/>
        </w:rPr>
        <w:t xml:space="preserve">12/2018 </w:t>
      </w:r>
      <w:r w:rsidRPr="000121A3">
        <w:rPr>
          <w:rFonts w:eastAsia="Calibri"/>
          <w:lang w:val="es-AR"/>
        </w:rPr>
        <w:t xml:space="preserve">El Diario de la Educación. Cualquiera que me diga que no importan las ratios, que se pare al frente de 30 chicos de 3 y 4 años y me diga que no. Interview. Pablo Gutiérrez del Álamo. Madrid, Spain. </w:t>
      </w:r>
      <w:proofErr w:type="spellStart"/>
      <w:r w:rsidRPr="000121A3">
        <w:rPr>
          <w:rFonts w:eastAsia="Calibri"/>
          <w:lang w:val="es-AR"/>
        </w:rPr>
        <w:t>Dec</w:t>
      </w:r>
      <w:proofErr w:type="spellEnd"/>
      <w:r w:rsidRPr="000121A3">
        <w:rPr>
          <w:rFonts w:eastAsia="Calibri"/>
          <w:lang w:val="es-AR"/>
        </w:rPr>
        <w:t xml:space="preserve">. 5, 2018. </w:t>
      </w:r>
      <w:hyperlink r:id="rId189" w:history="1">
        <w:r w:rsidRPr="000121A3">
          <w:rPr>
            <w:rStyle w:val="Hyperlink"/>
            <w:rFonts w:eastAsia="Calibri"/>
            <w:lang w:val="es-AR"/>
          </w:rPr>
          <w:t>http://eldiariodelaeducacion.com/blog/2018/12/05/cualquiera-que-me-diga-que-no-importan-las-ratios-que-se-pare-al-frente-de-30-chicos-de-3-y-4-anos-y-me-diga-que-no/</w:t>
        </w:r>
      </w:hyperlink>
      <w:r w:rsidRPr="000121A3">
        <w:rPr>
          <w:rFonts w:eastAsia="Calibri"/>
          <w:lang w:val="es-AR"/>
        </w:rPr>
        <w:t xml:space="preserve"> </w:t>
      </w:r>
    </w:p>
    <w:p w14:paraId="4215B11C" w14:textId="77777777" w:rsidR="007F702C" w:rsidRPr="000121A3" w:rsidRDefault="007F702C" w:rsidP="007F702C">
      <w:pPr>
        <w:spacing w:after="120"/>
        <w:divId w:val="1256792683"/>
        <w:rPr>
          <w:rFonts w:eastAsia="Calibri"/>
        </w:rPr>
      </w:pPr>
      <w:r>
        <w:rPr>
          <w:rFonts w:eastAsia="Calibri"/>
          <w:lang w:val="es-AR"/>
        </w:rPr>
        <w:t xml:space="preserve">12/2018 </w:t>
      </w:r>
      <w:r w:rsidRPr="000121A3">
        <w:rPr>
          <w:rFonts w:eastAsia="Calibri"/>
          <w:lang w:val="es-AR"/>
        </w:rPr>
        <w:t xml:space="preserve">Fundación Ramón Areces. Cuidar la educación en el periodo de 0 a 6 años es clave en muchos sentidos. </w:t>
      </w:r>
      <w:r w:rsidRPr="000121A3">
        <w:rPr>
          <w:rFonts w:eastAsia="Calibri"/>
        </w:rPr>
        <w:t xml:space="preserve">Interview. Dec. 4, 2018. Madrid, Spain. </w:t>
      </w:r>
      <w:hyperlink r:id="rId190" w:history="1">
        <w:r w:rsidRPr="000121A3">
          <w:rPr>
            <w:rStyle w:val="Hyperlink"/>
            <w:rFonts w:eastAsia="Calibri"/>
          </w:rPr>
          <w:t>https://www.youtube.com/watch?v=a_-LJfRF4qc</w:t>
        </w:r>
      </w:hyperlink>
      <w:r w:rsidRPr="000121A3">
        <w:rPr>
          <w:rFonts w:eastAsia="Calibri"/>
        </w:rPr>
        <w:t xml:space="preserve"> </w:t>
      </w:r>
    </w:p>
    <w:p w14:paraId="55385FD4" w14:textId="77777777" w:rsidR="007F702C" w:rsidRPr="000121A3" w:rsidRDefault="007F702C" w:rsidP="007F702C">
      <w:pPr>
        <w:spacing w:after="120"/>
        <w:divId w:val="1256792683"/>
        <w:rPr>
          <w:rFonts w:eastAsia="Calibri"/>
        </w:rPr>
      </w:pPr>
      <w:r w:rsidRPr="00131C0D">
        <w:rPr>
          <w:rFonts w:eastAsia="Calibri"/>
        </w:rPr>
        <w:t xml:space="preserve">12/2018 </w:t>
      </w:r>
      <w:r w:rsidRPr="000121A3">
        <w:rPr>
          <w:rFonts w:eastAsia="Calibri"/>
        </w:rPr>
        <w:t xml:space="preserve">WCTV. Ivanhoe Newswire. Research offers support of young dual-language learners. Dec. 4, 2018. </w:t>
      </w:r>
      <w:hyperlink r:id="rId191" w:history="1">
        <w:r w:rsidRPr="000121A3">
          <w:rPr>
            <w:rStyle w:val="Hyperlink"/>
            <w:rFonts w:eastAsia="Calibri"/>
          </w:rPr>
          <w:t>https://www.wctv.tv/content/news/Support-for-dual-language-learners-501890251.html</w:t>
        </w:r>
      </w:hyperlink>
      <w:r w:rsidRPr="000121A3">
        <w:rPr>
          <w:rFonts w:eastAsia="Calibri"/>
        </w:rPr>
        <w:t xml:space="preserve"> </w:t>
      </w:r>
    </w:p>
    <w:p w14:paraId="6EC12DFE" w14:textId="77777777" w:rsidR="007F702C" w:rsidRPr="000121A3" w:rsidRDefault="007F702C" w:rsidP="007F702C">
      <w:pPr>
        <w:spacing w:after="120"/>
        <w:divId w:val="1256792683"/>
        <w:rPr>
          <w:rFonts w:eastAsia="Calibri"/>
        </w:rPr>
      </w:pPr>
      <w:r w:rsidRPr="00131C0D">
        <w:rPr>
          <w:rFonts w:eastAsia="Calibri"/>
        </w:rPr>
        <w:t xml:space="preserve">11/2018 </w:t>
      </w:r>
      <w:r w:rsidRPr="000121A3">
        <w:rPr>
          <w:rFonts w:eastAsia="Calibri"/>
        </w:rPr>
        <w:t xml:space="preserve">My Northwest Staff. Seattle voters approving $600 M education levy. Nov. 7, 2018. </w:t>
      </w:r>
      <w:hyperlink r:id="rId192" w:history="1">
        <w:r w:rsidRPr="000121A3">
          <w:rPr>
            <w:rStyle w:val="Hyperlink"/>
            <w:rFonts w:eastAsia="Calibri"/>
          </w:rPr>
          <w:t>http://mynorthwest.com/1175124/seattle-voters-approving-taxes-education/</w:t>
        </w:r>
      </w:hyperlink>
      <w:r w:rsidRPr="000121A3">
        <w:rPr>
          <w:rFonts w:eastAsia="Calibri"/>
        </w:rPr>
        <w:t xml:space="preserve">? </w:t>
      </w:r>
    </w:p>
    <w:p w14:paraId="040E4B49" w14:textId="77777777" w:rsidR="007F702C" w:rsidRPr="000121A3" w:rsidRDefault="007F702C" w:rsidP="007F702C">
      <w:pPr>
        <w:spacing w:after="120"/>
        <w:divId w:val="1256792683"/>
        <w:rPr>
          <w:rFonts w:eastAsia="Calibri"/>
        </w:rPr>
      </w:pPr>
      <w:r>
        <w:rPr>
          <w:rFonts w:eastAsia="Calibri"/>
        </w:rPr>
        <w:t>04</w:t>
      </w:r>
      <w:r w:rsidRPr="003630C8">
        <w:rPr>
          <w:rFonts w:eastAsia="Calibri"/>
        </w:rPr>
        <w:t xml:space="preserve">/2018 </w:t>
      </w:r>
      <w:r w:rsidRPr="000121A3">
        <w:rPr>
          <w:rFonts w:eastAsia="Calibri"/>
        </w:rPr>
        <w:t xml:space="preserve">Investments in quality early childhood education pass the cost-benefit test. Apr. 27, 2018. Kevin Schreiber. </w:t>
      </w:r>
      <w:hyperlink r:id="rId193" w:history="1">
        <w:r w:rsidRPr="000121A3">
          <w:rPr>
            <w:rStyle w:val="Hyperlink"/>
            <w:rFonts w:eastAsia="Calibri"/>
          </w:rPr>
          <w:t>https://www.ydr.com/story/opinion/columnists/2018/04/27/investments-quality-early-childhood-education-pass-cost-benefit-test/557346002/</w:t>
        </w:r>
      </w:hyperlink>
      <w:r w:rsidRPr="000121A3">
        <w:rPr>
          <w:rFonts w:eastAsia="Calibri"/>
        </w:rPr>
        <w:t xml:space="preserve"> </w:t>
      </w:r>
    </w:p>
    <w:p w14:paraId="336AD31D" w14:textId="77777777" w:rsidR="007F702C" w:rsidRPr="000121A3" w:rsidRDefault="007F702C" w:rsidP="007F702C">
      <w:pPr>
        <w:spacing w:after="120"/>
        <w:divId w:val="1256792683"/>
        <w:rPr>
          <w:rFonts w:eastAsia="Calibri"/>
          <w:lang w:val="es-419"/>
        </w:rPr>
      </w:pPr>
      <w:r>
        <w:rPr>
          <w:rFonts w:eastAsia="Calibri"/>
        </w:rPr>
        <w:t>04</w:t>
      </w:r>
      <w:r w:rsidRPr="003630C8">
        <w:rPr>
          <w:rFonts w:eastAsia="Calibri"/>
        </w:rPr>
        <w:t xml:space="preserve">/2018 </w:t>
      </w:r>
      <w:r w:rsidRPr="000121A3">
        <w:rPr>
          <w:rFonts w:eastAsia="Calibri"/>
        </w:rPr>
        <w:t xml:space="preserve">OPED: Economic benefits of early education are clear. PA Early Learning Investment Commission. </w:t>
      </w:r>
      <w:proofErr w:type="spellStart"/>
      <w:r w:rsidRPr="000121A3">
        <w:rPr>
          <w:rFonts w:eastAsia="Calibri"/>
          <w:lang w:val="es-419"/>
        </w:rPr>
        <w:t>Apr</w:t>
      </w:r>
      <w:proofErr w:type="spellEnd"/>
      <w:r w:rsidRPr="000121A3">
        <w:rPr>
          <w:rFonts w:eastAsia="Calibri"/>
          <w:lang w:val="es-419"/>
        </w:rPr>
        <w:t xml:space="preserve">. 27, 2018. </w:t>
      </w:r>
      <w:hyperlink r:id="rId194" w:history="1">
        <w:r w:rsidRPr="000121A3">
          <w:rPr>
            <w:rStyle w:val="Hyperlink"/>
            <w:rFonts w:eastAsia="Calibri"/>
            <w:lang w:val="es-419"/>
          </w:rPr>
          <w:t>https://www.yorkdispatch.com/story/opinion/2018/04/27/oped-economic-benefits-early-education-clear/557373002/</w:t>
        </w:r>
      </w:hyperlink>
      <w:r w:rsidRPr="000121A3">
        <w:rPr>
          <w:rFonts w:eastAsia="Calibri"/>
          <w:lang w:val="es-419"/>
        </w:rPr>
        <w:t xml:space="preserve"> </w:t>
      </w:r>
    </w:p>
    <w:p w14:paraId="2431BDBA" w14:textId="77777777" w:rsidR="007F702C" w:rsidRPr="000121A3" w:rsidRDefault="007F702C" w:rsidP="007F702C">
      <w:pPr>
        <w:spacing w:after="120"/>
        <w:divId w:val="1256792683"/>
        <w:rPr>
          <w:rFonts w:eastAsia="Calibri"/>
        </w:rPr>
      </w:pPr>
      <w:r w:rsidRPr="00131C0D">
        <w:rPr>
          <w:rFonts w:eastAsia="Calibri"/>
        </w:rPr>
        <w:t xml:space="preserve">03/2018 </w:t>
      </w:r>
      <w:proofErr w:type="spellStart"/>
      <w:r w:rsidRPr="000121A3">
        <w:rPr>
          <w:rFonts w:eastAsia="Calibri"/>
        </w:rPr>
        <w:t>NJBiz</w:t>
      </w:r>
      <w:proofErr w:type="spellEnd"/>
      <w:r w:rsidRPr="000121A3">
        <w:rPr>
          <w:rFonts w:eastAsia="Calibri"/>
        </w:rPr>
        <w:t xml:space="preserve">. David Hutter. Mar. 30, 2018. Study: Pre-K language skills key to long-term gains. </w:t>
      </w:r>
      <w:hyperlink r:id="rId195" w:history="1">
        <w:r w:rsidRPr="000121A3">
          <w:rPr>
            <w:rStyle w:val="Hyperlink"/>
            <w:rFonts w:eastAsia="Calibri"/>
          </w:rPr>
          <w:t>http://www.njbiz.com/article/20180330/NJBIZ01/180339990/study-prek-language-skills-key-to-longterm-gains</w:t>
        </w:r>
      </w:hyperlink>
    </w:p>
    <w:p w14:paraId="23485945" w14:textId="77777777" w:rsidR="007F702C" w:rsidRPr="000121A3" w:rsidRDefault="007F702C" w:rsidP="007F702C">
      <w:pPr>
        <w:spacing w:after="120"/>
        <w:divId w:val="1256792683"/>
        <w:rPr>
          <w:rFonts w:eastAsia="Calibri"/>
        </w:rPr>
      </w:pPr>
      <w:r w:rsidRPr="00131C0D">
        <w:rPr>
          <w:rFonts w:eastAsia="Calibri"/>
        </w:rPr>
        <w:t xml:space="preserve">03/2018 </w:t>
      </w:r>
      <w:r w:rsidRPr="000121A3">
        <w:rPr>
          <w:rFonts w:eastAsia="Calibri"/>
        </w:rPr>
        <w:t xml:space="preserve">Education Dive. Linda Jacobson. Mar. 29, 2018. Study: State pre-K programs should move beyond teaching basic skills. </w:t>
      </w:r>
      <w:hyperlink r:id="rId196" w:history="1">
        <w:r w:rsidRPr="000121A3">
          <w:rPr>
            <w:rStyle w:val="Hyperlink"/>
            <w:rFonts w:eastAsia="Calibri"/>
          </w:rPr>
          <w:t>https://www.educationdive.com/news/study-state-pre-k-programs-should-move-beyond-teaching-basic-skills/520207/</w:t>
        </w:r>
      </w:hyperlink>
    </w:p>
    <w:p w14:paraId="29957799" w14:textId="77777777" w:rsidR="007F702C" w:rsidRPr="000121A3" w:rsidRDefault="007F702C" w:rsidP="007F702C">
      <w:pPr>
        <w:spacing w:after="120"/>
        <w:divId w:val="1256792683"/>
        <w:rPr>
          <w:rFonts w:eastAsia="Calibri"/>
        </w:rPr>
      </w:pPr>
      <w:r w:rsidRPr="003630C8">
        <w:rPr>
          <w:rFonts w:eastAsia="Calibri"/>
        </w:rPr>
        <w:t xml:space="preserve">02/2018 </w:t>
      </w:r>
      <w:r w:rsidRPr="000121A3">
        <w:rPr>
          <w:rFonts w:eastAsia="Calibri"/>
        </w:rPr>
        <w:t xml:space="preserve">Pre-K education: School readiness for all. Letters editor. Kris Perry, Washington, D.C., president, Save the Children Action Network. Feb. 21, </w:t>
      </w:r>
      <w:proofErr w:type="gramStart"/>
      <w:r w:rsidRPr="000121A3">
        <w:rPr>
          <w:rFonts w:eastAsia="Calibri"/>
        </w:rPr>
        <w:t>2018</w:t>
      </w:r>
      <w:proofErr w:type="gramEnd"/>
      <w:r w:rsidRPr="000121A3">
        <w:rPr>
          <w:rFonts w:eastAsia="Calibri"/>
        </w:rPr>
        <w:t xml:space="preserve"> </w:t>
      </w:r>
      <w:hyperlink r:id="rId197" w:history="1">
        <w:r w:rsidRPr="000121A3">
          <w:rPr>
            <w:rStyle w:val="Hyperlink"/>
            <w:rFonts w:eastAsia="Calibri"/>
          </w:rPr>
          <w:t>https://www.seattletimes.com/opinion/letters-to-the-editor/pre-k-education-school-readiness-for-all/</w:t>
        </w:r>
      </w:hyperlink>
    </w:p>
    <w:p w14:paraId="6619DFA7" w14:textId="77777777" w:rsidR="007F702C" w:rsidRPr="000121A3" w:rsidRDefault="007F702C" w:rsidP="007F702C">
      <w:pPr>
        <w:spacing w:after="120"/>
        <w:divId w:val="1256792683"/>
        <w:rPr>
          <w:rFonts w:eastAsia="Calibri"/>
        </w:rPr>
      </w:pPr>
      <w:r w:rsidRPr="00131C0D">
        <w:rPr>
          <w:rFonts w:eastAsia="Calibri"/>
        </w:rPr>
        <w:t xml:space="preserve">11/2017 </w:t>
      </w:r>
      <w:r w:rsidRPr="000121A3">
        <w:rPr>
          <w:rFonts w:eastAsia="Calibri"/>
        </w:rPr>
        <w:t xml:space="preserve">The Seattle Times. Researchers find early signs that Seattle’s $58 M preschool program may be paying off. Neal Morton. Nov. 21, 2017. </w:t>
      </w:r>
      <w:hyperlink r:id="rId198" w:history="1">
        <w:r w:rsidRPr="000121A3">
          <w:rPr>
            <w:rStyle w:val="Hyperlink"/>
            <w:rFonts w:eastAsia="Calibri"/>
          </w:rPr>
          <w:t>https://www.seattletimes.com/education-lab/researchers-find-early-signs-that-seattles-58-million-preschool-program-may-be-paying-off/</w:t>
        </w:r>
      </w:hyperlink>
      <w:r w:rsidRPr="000121A3">
        <w:rPr>
          <w:rFonts w:eastAsia="Calibri"/>
        </w:rPr>
        <w:t xml:space="preserve"> </w:t>
      </w:r>
    </w:p>
    <w:p w14:paraId="09A5F6EB" w14:textId="77777777" w:rsidR="007F702C" w:rsidRPr="000121A3" w:rsidRDefault="007F702C" w:rsidP="007F702C">
      <w:pPr>
        <w:spacing w:after="120"/>
        <w:divId w:val="1256792683"/>
        <w:rPr>
          <w:rFonts w:eastAsia="Calibri"/>
          <w:lang w:val="es-419"/>
        </w:rPr>
      </w:pPr>
      <w:r>
        <w:rPr>
          <w:rFonts w:eastAsia="Calibri"/>
          <w:lang w:val="es-AR"/>
        </w:rPr>
        <w:lastRenderedPageBreak/>
        <w:t xml:space="preserve">03/2017 </w:t>
      </w:r>
      <w:r w:rsidRPr="000121A3">
        <w:rPr>
          <w:rFonts w:eastAsia="Calibri"/>
          <w:lang w:val="es-AR"/>
        </w:rPr>
        <w:t xml:space="preserve">La República. El programa </w:t>
      </w:r>
      <w:proofErr w:type="spellStart"/>
      <w:r w:rsidRPr="000121A3">
        <w:rPr>
          <w:rFonts w:eastAsia="Calibri"/>
          <w:lang w:val="es-AR"/>
        </w:rPr>
        <w:t>AeioTU</w:t>
      </w:r>
      <w:proofErr w:type="spellEnd"/>
      <w:r w:rsidRPr="000121A3">
        <w:rPr>
          <w:rFonts w:eastAsia="Calibri"/>
          <w:lang w:val="es-AR"/>
        </w:rPr>
        <w:t xml:space="preserve"> de Fundación Carulla ya está en 28 centros. </w:t>
      </w:r>
      <w:r w:rsidRPr="000121A3">
        <w:rPr>
          <w:rFonts w:eastAsia="Calibri"/>
          <w:lang w:val="es-419"/>
        </w:rPr>
        <w:t xml:space="preserve">Mar. 9, 2017. </w:t>
      </w:r>
      <w:hyperlink r:id="rId199" w:history="1">
        <w:r w:rsidRPr="000121A3">
          <w:rPr>
            <w:rStyle w:val="Hyperlink"/>
            <w:rFonts w:eastAsia="Calibri"/>
            <w:lang w:val="es-419"/>
          </w:rPr>
          <w:t>http://www.larepublica.co/el-programa-aeiotu-de-fundaci%C3%B3n-carulla-ya-est%C3%A1-en-28-centros_481656</w:t>
        </w:r>
      </w:hyperlink>
      <w:r w:rsidRPr="000121A3">
        <w:rPr>
          <w:rFonts w:eastAsia="Calibri"/>
          <w:lang w:val="es-419"/>
        </w:rPr>
        <w:t xml:space="preserve"> </w:t>
      </w:r>
    </w:p>
    <w:p w14:paraId="3EFE4267" w14:textId="77777777" w:rsidR="007F702C" w:rsidRPr="000121A3" w:rsidRDefault="007F702C" w:rsidP="007F702C">
      <w:pPr>
        <w:spacing w:after="120"/>
        <w:divId w:val="1256792683"/>
        <w:rPr>
          <w:rFonts w:eastAsia="Calibri"/>
        </w:rPr>
      </w:pPr>
      <w:r>
        <w:rPr>
          <w:rFonts w:eastAsia="Calibri"/>
          <w:lang w:val="es-AR"/>
        </w:rPr>
        <w:t xml:space="preserve">02/2017 </w:t>
      </w:r>
      <w:r w:rsidRPr="000121A3">
        <w:rPr>
          <w:rFonts w:eastAsia="Calibri"/>
          <w:lang w:val="es-AR"/>
        </w:rPr>
        <w:t xml:space="preserve">El Dia. Se gasta más dinero que nunca en </w:t>
      </w:r>
      <w:proofErr w:type="gramStart"/>
      <w:r w:rsidRPr="000121A3">
        <w:rPr>
          <w:rFonts w:eastAsia="Calibri"/>
          <w:lang w:val="es-AR"/>
        </w:rPr>
        <w:t>educación</w:t>
      </w:r>
      <w:proofErr w:type="gramEnd"/>
      <w:r w:rsidRPr="000121A3">
        <w:rPr>
          <w:rFonts w:eastAsia="Calibri"/>
          <w:lang w:val="es-AR"/>
        </w:rPr>
        <w:t xml:space="preserve"> pero todo funciona mal. </w:t>
      </w:r>
      <w:r w:rsidRPr="000121A3">
        <w:rPr>
          <w:rFonts w:eastAsia="Calibri"/>
        </w:rPr>
        <w:t xml:space="preserve">Martin Tetaz. Feb. 26, 2017. </w:t>
      </w:r>
      <w:hyperlink r:id="rId200" w:history="1">
        <w:r w:rsidRPr="000121A3">
          <w:rPr>
            <w:rStyle w:val="Hyperlink"/>
            <w:rFonts w:eastAsia="Calibri"/>
          </w:rPr>
          <w:t>http://www.eldia.com/nota/2017-2-26-2-34-52-se-gasta-mas-dinero-que-nunca-en-educacion-pero-todo-funciona-mal</w:t>
        </w:r>
      </w:hyperlink>
      <w:r w:rsidRPr="000121A3">
        <w:rPr>
          <w:rFonts w:eastAsia="Calibri"/>
        </w:rPr>
        <w:t xml:space="preserve"> </w:t>
      </w:r>
    </w:p>
    <w:p w14:paraId="3B4649A0" w14:textId="16BDAF8B" w:rsidR="007F702C" w:rsidRPr="000121A3" w:rsidRDefault="007F702C" w:rsidP="007F702C">
      <w:pPr>
        <w:spacing w:after="120"/>
        <w:divId w:val="1256792683"/>
        <w:rPr>
          <w:rFonts w:eastAsia="Calibri"/>
        </w:rPr>
      </w:pPr>
      <w:r>
        <w:rPr>
          <w:rFonts w:eastAsia="Calibri"/>
        </w:rPr>
        <w:t xml:space="preserve">02/2017 </w:t>
      </w:r>
      <w:proofErr w:type="spellStart"/>
      <w:r w:rsidRPr="000121A3">
        <w:rPr>
          <w:rFonts w:eastAsia="Calibri"/>
        </w:rPr>
        <w:t>NewsWorks</w:t>
      </w:r>
      <w:proofErr w:type="spellEnd"/>
      <w:r w:rsidRPr="000121A3">
        <w:rPr>
          <w:rFonts w:eastAsia="Calibri"/>
        </w:rPr>
        <w:t>. A month in, Philly pre-K faces a paradox: high demand and empty seats. Avi Wolfman-</w:t>
      </w:r>
      <w:proofErr w:type="spellStart"/>
      <w:r w:rsidRPr="000121A3">
        <w:rPr>
          <w:rFonts w:eastAsia="Calibri"/>
        </w:rPr>
        <w:t>Arent</w:t>
      </w:r>
      <w:proofErr w:type="spellEnd"/>
      <w:r w:rsidRPr="000121A3">
        <w:rPr>
          <w:rFonts w:eastAsia="Calibri"/>
        </w:rPr>
        <w:t xml:space="preserve">. Feb. 6, 2017. </w:t>
      </w:r>
      <w:hyperlink r:id="rId201" w:history="1">
        <w:r w:rsidR="0001240C" w:rsidRPr="00611327">
          <w:rPr>
            <w:rStyle w:val="Hyperlink"/>
          </w:rPr>
          <w:t>https://whyy.org/articles/a-month-in-philly-pre-k-faces-a-paradox-high-demand-and-empty-seats/</w:t>
        </w:r>
      </w:hyperlink>
      <w:r w:rsidR="0001240C">
        <w:t xml:space="preserve"> </w:t>
      </w:r>
    </w:p>
    <w:p w14:paraId="128361A9" w14:textId="77777777" w:rsidR="007F702C" w:rsidRPr="000121A3" w:rsidRDefault="007F702C" w:rsidP="007F702C">
      <w:pPr>
        <w:spacing w:after="120"/>
        <w:divId w:val="1256792683"/>
        <w:rPr>
          <w:rFonts w:eastAsia="Calibri"/>
        </w:rPr>
      </w:pPr>
      <w:r>
        <w:rPr>
          <w:rFonts w:eastAsia="Calibri"/>
          <w:lang w:val="es-AR"/>
        </w:rPr>
        <w:t xml:space="preserve">05/2016 </w:t>
      </w:r>
      <w:proofErr w:type="spellStart"/>
      <w:r w:rsidRPr="000121A3">
        <w:rPr>
          <w:rFonts w:eastAsia="Calibri"/>
          <w:lang w:val="es-AR"/>
        </w:rPr>
        <w:t>Univision</w:t>
      </w:r>
      <w:proofErr w:type="spellEnd"/>
      <w:r w:rsidRPr="000121A3">
        <w:rPr>
          <w:rFonts w:eastAsia="Calibri"/>
          <w:lang w:val="es-AR"/>
        </w:rPr>
        <w:t xml:space="preserve">. Sigue siendo desigual el acceso a programas preescolares estatales de alta calidad. </w:t>
      </w:r>
      <w:r w:rsidRPr="000121A3">
        <w:rPr>
          <w:rFonts w:eastAsia="Calibri"/>
        </w:rPr>
        <w:t xml:space="preserve">May 2016. </w:t>
      </w:r>
      <w:hyperlink r:id="rId202" w:history="1">
        <w:r w:rsidRPr="000121A3">
          <w:rPr>
            <w:rStyle w:val="Hyperlink"/>
            <w:rFonts w:eastAsia="Calibri"/>
          </w:rPr>
          <w:t>http://www.univision.com/noticias/pequenos-y-valiosos/sigue-siendo-desigual-el-acceso-a-programas-preescolares-estatales-de-alta-calidad</w:t>
        </w:r>
      </w:hyperlink>
      <w:r w:rsidRPr="000121A3">
        <w:rPr>
          <w:rFonts w:eastAsia="Calibri"/>
        </w:rPr>
        <w:t xml:space="preserve"> </w:t>
      </w:r>
    </w:p>
    <w:p w14:paraId="55463E66" w14:textId="77777777" w:rsidR="007F702C" w:rsidRPr="000121A3" w:rsidRDefault="007F702C" w:rsidP="007F702C">
      <w:pPr>
        <w:spacing w:after="120"/>
        <w:divId w:val="1256792683"/>
        <w:rPr>
          <w:rFonts w:eastAsia="Calibri"/>
        </w:rPr>
      </w:pPr>
      <w:r>
        <w:rPr>
          <w:rFonts w:eastAsia="Calibri"/>
        </w:rPr>
        <w:t xml:space="preserve">04/2016 </w:t>
      </w:r>
      <w:r w:rsidRPr="000121A3">
        <w:rPr>
          <w:rFonts w:eastAsia="Calibri"/>
        </w:rPr>
        <w:t xml:space="preserve">Huffington Post. The Policy That Could All But Eliminate Achievement Gaps Between Rich And Poor Students. Poor students enter kindergarten already lagging behind their more affluent peers. Rebecca Klein. Apr. 2016. </w:t>
      </w:r>
      <w:hyperlink r:id="rId203" w:history="1">
        <w:r w:rsidRPr="000121A3">
          <w:rPr>
            <w:rStyle w:val="Hyperlink"/>
            <w:rFonts w:eastAsia="Calibri"/>
          </w:rPr>
          <w:t>http://www.huffingtonpost.com/entry/universal-preschool-study_us_56fecb62e4b083f5c607b5b2</w:t>
        </w:r>
      </w:hyperlink>
      <w:r w:rsidRPr="000121A3">
        <w:rPr>
          <w:rFonts w:eastAsia="Calibri"/>
        </w:rPr>
        <w:t xml:space="preserve"> </w:t>
      </w:r>
    </w:p>
    <w:p w14:paraId="02D4BD21" w14:textId="77777777" w:rsidR="007F702C" w:rsidRPr="00131C0D" w:rsidRDefault="007F702C" w:rsidP="007F702C">
      <w:pPr>
        <w:spacing w:after="120"/>
        <w:divId w:val="1256792683"/>
        <w:rPr>
          <w:rFonts w:eastAsia="Calibri"/>
          <w:lang w:val="es-419"/>
        </w:rPr>
      </w:pPr>
      <w:r>
        <w:rPr>
          <w:rFonts w:eastAsia="Calibri"/>
          <w:lang w:val="es-AR"/>
        </w:rPr>
        <w:t xml:space="preserve">04/2016 </w:t>
      </w:r>
      <w:r w:rsidRPr="000121A3">
        <w:rPr>
          <w:rFonts w:eastAsia="Calibri"/>
          <w:lang w:val="es-AR"/>
        </w:rPr>
        <w:t xml:space="preserve">Análisis: El Blog de sociedad y educación. ¿Es la Educación Infantil la solución para fomentar la equidad? Miguel Ángel Sancho. Fundación Europea Sociedad y Educación. </w:t>
      </w:r>
      <w:r w:rsidRPr="00131C0D">
        <w:rPr>
          <w:rFonts w:eastAsia="Calibri"/>
          <w:lang w:val="es-419"/>
        </w:rPr>
        <w:t xml:space="preserve">May 17, 2016. </w:t>
      </w:r>
      <w:hyperlink r:id="rId204" w:history="1">
        <w:r w:rsidRPr="00131C0D">
          <w:rPr>
            <w:rStyle w:val="Hyperlink"/>
            <w:rFonts w:eastAsia="Calibri"/>
            <w:lang w:val="es-419"/>
          </w:rPr>
          <w:t>http://www.sociedadyeducacion.org/blog/es-la-educacion-infantil-la-solucion-para-fomentar-la-equidad/</w:t>
        </w:r>
      </w:hyperlink>
      <w:r w:rsidRPr="00131C0D">
        <w:rPr>
          <w:rFonts w:eastAsia="Calibri"/>
          <w:lang w:val="es-419"/>
        </w:rPr>
        <w:t xml:space="preserve"> </w:t>
      </w:r>
    </w:p>
    <w:p w14:paraId="366847F2" w14:textId="77777777" w:rsidR="007F702C" w:rsidRPr="000121A3" w:rsidRDefault="007F702C" w:rsidP="007F702C">
      <w:pPr>
        <w:spacing w:after="120"/>
        <w:divId w:val="1256792683"/>
        <w:rPr>
          <w:rFonts w:eastAsia="Calibri"/>
        </w:rPr>
      </w:pPr>
      <w:r>
        <w:rPr>
          <w:rFonts w:eastAsia="Calibri"/>
        </w:rPr>
        <w:t xml:space="preserve">04/2016 </w:t>
      </w:r>
      <w:r w:rsidRPr="000121A3">
        <w:rPr>
          <w:rFonts w:eastAsia="Calibri"/>
        </w:rPr>
        <w:t xml:space="preserve">Education News. CAP: High-Quality Universal Pre-K May Reduce Achievement Gap. Grace Smith. Apr. 2016. </w:t>
      </w:r>
      <w:hyperlink r:id="rId205" w:anchor="sthash.6aRbXkvx.dpuf" w:history="1">
        <w:r w:rsidRPr="000121A3">
          <w:rPr>
            <w:rStyle w:val="Hyperlink"/>
            <w:rFonts w:eastAsia="Calibri"/>
          </w:rPr>
          <w:t>http://www.educationnews.org/education-policy-and-politics/cap-high-quality-universal-pre-k-may-reduce-achievement-gap/#sthash.6aRbXkvx.dpuf</w:t>
        </w:r>
      </w:hyperlink>
      <w:r w:rsidRPr="000121A3">
        <w:rPr>
          <w:rFonts w:eastAsia="Calibri"/>
        </w:rPr>
        <w:t xml:space="preserve"> </w:t>
      </w:r>
    </w:p>
    <w:p w14:paraId="599CE828" w14:textId="77777777" w:rsidR="007F702C" w:rsidRPr="000121A3" w:rsidRDefault="007F702C" w:rsidP="007F702C">
      <w:pPr>
        <w:spacing w:after="120"/>
        <w:divId w:val="1256792683"/>
        <w:rPr>
          <w:rFonts w:eastAsia="Calibri"/>
        </w:rPr>
      </w:pPr>
      <w:r>
        <w:rPr>
          <w:rFonts w:eastAsia="Calibri"/>
        </w:rPr>
        <w:t xml:space="preserve">06/2015 </w:t>
      </w:r>
      <w:proofErr w:type="spellStart"/>
      <w:r w:rsidRPr="000121A3">
        <w:rPr>
          <w:rFonts w:eastAsia="Calibri"/>
        </w:rPr>
        <w:t>Takepart</w:t>
      </w:r>
      <w:proofErr w:type="spellEnd"/>
      <w:r w:rsidRPr="000121A3">
        <w:rPr>
          <w:rFonts w:eastAsia="Calibri"/>
        </w:rPr>
        <w:t xml:space="preserve">. Why Hillary Clinton's New Campaign Issue Matters to Millions of Kids. June 2015. Joseph Williams. </w:t>
      </w:r>
      <w:hyperlink r:id="rId206" w:history="1">
        <w:r w:rsidRPr="000121A3">
          <w:rPr>
            <w:rStyle w:val="Hyperlink"/>
            <w:rFonts w:eastAsia="Calibri"/>
          </w:rPr>
          <w:t>http://www.takepart.com/article/2015/06/17/why-hillary-clintons-new-campaign-issue-matters-millions-kids</w:t>
        </w:r>
      </w:hyperlink>
      <w:r w:rsidRPr="000121A3">
        <w:rPr>
          <w:rFonts w:eastAsia="Calibri"/>
        </w:rPr>
        <w:t xml:space="preserve"> </w:t>
      </w:r>
    </w:p>
    <w:p w14:paraId="73831DD2" w14:textId="77777777" w:rsidR="007F702C" w:rsidRPr="000121A3" w:rsidRDefault="007F702C" w:rsidP="007F702C">
      <w:pPr>
        <w:spacing w:after="120"/>
        <w:divId w:val="1256792683"/>
        <w:rPr>
          <w:rFonts w:eastAsia="Calibri"/>
        </w:rPr>
      </w:pPr>
      <w:r>
        <w:rPr>
          <w:rFonts w:eastAsia="Calibri"/>
        </w:rPr>
        <w:t xml:space="preserve">05/2015 </w:t>
      </w:r>
      <w:r w:rsidRPr="000121A3">
        <w:rPr>
          <w:rFonts w:eastAsia="Calibri"/>
        </w:rPr>
        <w:t xml:space="preserve">Minnesota Public Radio. Capitol View. </w:t>
      </w:r>
      <w:proofErr w:type="spellStart"/>
      <w:r w:rsidRPr="000121A3">
        <w:rPr>
          <w:rFonts w:eastAsia="Calibri"/>
        </w:rPr>
        <w:t>PoliGraph</w:t>
      </w:r>
      <w:proofErr w:type="spellEnd"/>
      <w:r w:rsidRPr="000121A3">
        <w:rPr>
          <w:rFonts w:eastAsia="Calibri"/>
        </w:rPr>
        <w:t xml:space="preserve">: Arguing for and against public pre-K. May 2015. Catharine Richert. </w:t>
      </w:r>
      <w:hyperlink r:id="rId207" w:history="1">
        <w:r w:rsidRPr="000121A3">
          <w:rPr>
            <w:rStyle w:val="Hyperlink"/>
            <w:rFonts w:eastAsia="Calibri"/>
          </w:rPr>
          <w:t>http://blogs.mprnews.org/capitol-view/2015/05/poligraph-arguing-for-and-against-public-pre-k/</w:t>
        </w:r>
      </w:hyperlink>
      <w:r w:rsidRPr="000121A3">
        <w:rPr>
          <w:rFonts w:eastAsia="Calibri"/>
        </w:rPr>
        <w:t xml:space="preserve"> </w:t>
      </w:r>
    </w:p>
    <w:p w14:paraId="081BF296" w14:textId="77777777" w:rsidR="007F702C" w:rsidRPr="000121A3" w:rsidRDefault="007F702C" w:rsidP="007F702C">
      <w:pPr>
        <w:spacing w:after="120"/>
        <w:divId w:val="1256792683"/>
        <w:rPr>
          <w:rFonts w:eastAsia="Calibri"/>
          <w:lang w:val="es-AR"/>
        </w:rPr>
      </w:pPr>
      <w:r w:rsidRPr="00131C0D">
        <w:rPr>
          <w:rFonts w:eastAsia="Calibri"/>
          <w:lang w:val="es-419"/>
        </w:rPr>
        <w:t xml:space="preserve">05/2015 </w:t>
      </w:r>
      <w:proofErr w:type="spellStart"/>
      <w:r w:rsidRPr="000121A3">
        <w:rPr>
          <w:rFonts w:eastAsia="Calibri"/>
          <w:lang w:val="es-AR"/>
        </w:rPr>
        <w:t>TeleMundo</w:t>
      </w:r>
      <w:proofErr w:type="spellEnd"/>
      <w:r w:rsidRPr="000121A3">
        <w:rPr>
          <w:rFonts w:eastAsia="Calibri"/>
          <w:lang w:val="es-AR"/>
        </w:rPr>
        <w:t xml:space="preserve">. Informe: Más niños al preescolar, brechas siguen. May 2015. Juliana Monsalve. </w:t>
      </w:r>
      <w:hyperlink r:id="rId208" w:history="1">
        <w:r w:rsidRPr="000121A3">
          <w:rPr>
            <w:rStyle w:val="Hyperlink"/>
            <w:rFonts w:eastAsia="Calibri"/>
            <w:lang w:val="es-AR"/>
          </w:rPr>
          <w:t>http://www.telemundolasvegas.com/noticias/Informe-Mas-ninos-al-preescolar-brechas-siguen-303340751.html</w:t>
        </w:r>
      </w:hyperlink>
      <w:r w:rsidRPr="000121A3">
        <w:rPr>
          <w:rFonts w:eastAsia="Calibri"/>
          <w:lang w:val="es-AR"/>
        </w:rPr>
        <w:t xml:space="preserve"> </w:t>
      </w:r>
    </w:p>
    <w:p w14:paraId="33360A2F" w14:textId="77777777" w:rsidR="007F702C" w:rsidRPr="000121A3" w:rsidRDefault="007F702C" w:rsidP="007F702C">
      <w:pPr>
        <w:spacing w:after="120"/>
        <w:divId w:val="1256792683"/>
        <w:rPr>
          <w:rFonts w:eastAsia="Calibri"/>
        </w:rPr>
      </w:pPr>
      <w:r w:rsidRPr="00131C0D">
        <w:rPr>
          <w:rFonts w:eastAsia="Calibri"/>
          <w:lang w:val="es-419"/>
        </w:rPr>
        <w:t xml:space="preserve">05/2015 </w:t>
      </w:r>
      <w:r w:rsidRPr="000121A3">
        <w:rPr>
          <w:rFonts w:eastAsia="Calibri"/>
          <w:lang w:val="es-AR"/>
        </w:rPr>
        <w:t xml:space="preserve">La Opinión. Poco avance para niños latinos sobre acceso a programas de </w:t>
      </w:r>
      <w:proofErr w:type="spellStart"/>
      <w:r w:rsidRPr="000121A3">
        <w:rPr>
          <w:rFonts w:eastAsia="Calibri"/>
          <w:lang w:val="es-AR"/>
        </w:rPr>
        <w:t>prekinder</w:t>
      </w:r>
      <w:proofErr w:type="spellEnd"/>
      <w:r w:rsidRPr="000121A3">
        <w:rPr>
          <w:rFonts w:eastAsia="Calibri"/>
          <w:lang w:val="es-AR"/>
        </w:rPr>
        <w:t xml:space="preserve">. </w:t>
      </w:r>
      <w:r w:rsidRPr="000121A3">
        <w:rPr>
          <w:rFonts w:eastAsia="Calibri"/>
          <w:lang w:val="es-419"/>
        </w:rPr>
        <w:t xml:space="preserve">May 2015. María Peña. </w:t>
      </w:r>
      <w:hyperlink r:id="rId209" w:history="1">
        <w:r w:rsidRPr="000121A3">
          <w:rPr>
            <w:rStyle w:val="Hyperlink"/>
            <w:rFonts w:eastAsia="Calibri"/>
            <w:lang w:val="es-419"/>
          </w:rPr>
          <w:t>http://www.laopinion.com/poco-avance-para-ninos-latinos-sobre-acceso-a-programas-de-prekinder</w:t>
        </w:r>
      </w:hyperlink>
      <w:r w:rsidRPr="000121A3">
        <w:rPr>
          <w:rFonts w:eastAsia="Calibri"/>
          <w:lang w:val="es-419"/>
        </w:rPr>
        <w:t xml:space="preserve"> ; </w:t>
      </w:r>
      <w:proofErr w:type="spellStart"/>
      <w:r w:rsidRPr="000121A3">
        <w:rPr>
          <w:rFonts w:eastAsia="Calibri"/>
          <w:lang w:val="es-419"/>
        </w:rPr>
        <w:t>Reprinted</w:t>
      </w:r>
      <w:proofErr w:type="spellEnd"/>
      <w:r w:rsidRPr="000121A3">
        <w:rPr>
          <w:rFonts w:eastAsia="Calibri"/>
          <w:lang w:val="es-419"/>
        </w:rPr>
        <w:t xml:space="preserve"> in El Diario NY. </w:t>
      </w:r>
      <w:hyperlink r:id="rId210" w:history="1">
        <w:r w:rsidRPr="000121A3">
          <w:rPr>
            <w:rStyle w:val="Hyperlink"/>
            <w:rFonts w:eastAsia="Calibri"/>
          </w:rPr>
          <w:t>http://www.eldiariony.com/poco-avance-para-ninos-latinos-sobre-acceso-a-programas-de-prekinder</w:t>
        </w:r>
      </w:hyperlink>
      <w:r w:rsidRPr="000121A3">
        <w:rPr>
          <w:rFonts w:eastAsia="Calibri"/>
        </w:rPr>
        <w:t xml:space="preserve"> </w:t>
      </w:r>
    </w:p>
    <w:p w14:paraId="3B316E90" w14:textId="722B093F" w:rsidR="007F702C" w:rsidRPr="00A06716" w:rsidRDefault="007F702C" w:rsidP="007F702C">
      <w:pPr>
        <w:spacing w:after="120"/>
        <w:divId w:val="1256792683"/>
        <w:rPr>
          <w:rFonts w:eastAsia="Calibri"/>
          <w:lang w:val="es-419"/>
        </w:rPr>
      </w:pPr>
      <w:r>
        <w:rPr>
          <w:rFonts w:eastAsia="Calibri"/>
        </w:rPr>
        <w:t xml:space="preserve">05/2015 </w:t>
      </w:r>
      <w:proofErr w:type="spellStart"/>
      <w:r w:rsidRPr="000121A3">
        <w:rPr>
          <w:rFonts w:eastAsia="Calibri"/>
        </w:rPr>
        <w:t>NewsWorks</w:t>
      </w:r>
      <w:proofErr w:type="spellEnd"/>
      <w:r w:rsidRPr="000121A3">
        <w:rPr>
          <w:rFonts w:eastAsia="Calibri"/>
        </w:rPr>
        <w:t xml:space="preserve">. Paying for high-quality pre-K cast as investment in Pa. future. </w:t>
      </w:r>
      <w:r w:rsidRPr="000121A3">
        <w:rPr>
          <w:rFonts w:eastAsia="Calibri"/>
          <w:lang w:val="es-419"/>
        </w:rPr>
        <w:t xml:space="preserve">Mar. 2015.  </w:t>
      </w:r>
      <w:r w:rsidRPr="00A06716">
        <w:rPr>
          <w:rFonts w:eastAsia="Calibri"/>
          <w:lang w:val="es-419"/>
        </w:rPr>
        <w:t xml:space="preserve">Laura Benshoff. </w:t>
      </w:r>
      <w:hyperlink r:id="rId211" w:history="1">
        <w:r w:rsidR="008E1BC5" w:rsidRPr="00A06716">
          <w:rPr>
            <w:rStyle w:val="Hyperlink"/>
            <w:lang w:val="es-419"/>
          </w:rPr>
          <w:t>https://whyy.org/articles/paying-for-high-quality-pre-k-cast-as-investment-in-pa-future/</w:t>
        </w:r>
      </w:hyperlink>
      <w:r w:rsidR="008E1BC5" w:rsidRPr="00A06716">
        <w:rPr>
          <w:lang w:val="es-419"/>
        </w:rPr>
        <w:t xml:space="preserve"> </w:t>
      </w:r>
      <w:r w:rsidRPr="00A06716">
        <w:rPr>
          <w:rFonts w:eastAsia="Calibri"/>
          <w:lang w:val="es-419"/>
        </w:rPr>
        <w:t xml:space="preserve"> </w:t>
      </w:r>
    </w:p>
    <w:p w14:paraId="726B5AB5" w14:textId="77777777" w:rsidR="007F702C" w:rsidRDefault="007F702C" w:rsidP="007F702C">
      <w:pPr>
        <w:spacing w:after="120"/>
        <w:divId w:val="1256792683"/>
        <w:rPr>
          <w:rFonts w:eastAsia="Calibri"/>
          <w:lang w:val="es-AR"/>
        </w:rPr>
      </w:pPr>
      <w:r>
        <w:rPr>
          <w:rFonts w:eastAsia="Calibri"/>
          <w:lang w:val="es-AR"/>
        </w:rPr>
        <w:t xml:space="preserve">06/2014 </w:t>
      </w:r>
      <w:r w:rsidRPr="000121A3">
        <w:rPr>
          <w:rFonts w:eastAsia="Calibri"/>
          <w:lang w:val="es-AR"/>
        </w:rPr>
        <w:t xml:space="preserve">Metro, Puerto Rico. Un Juego que vale la pena. </w:t>
      </w:r>
      <w:r w:rsidRPr="004B1135">
        <w:rPr>
          <w:rFonts w:eastAsia="Calibri"/>
          <w:lang w:val="es-419"/>
        </w:rPr>
        <w:t xml:space="preserve">June 2014. Miren Magyaroff.  </w:t>
      </w:r>
      <w:hyperlink r:id="rId212" w:history="1">
        <w:r w:rsidRPr="000121A3">
          <w:rPr>
            <w:rStyle w:val="Hyperlink"/>
            <w:rFonts w:eastAsia="Calibri"/>
            <w:lang w:val="es-AR"/>
          </w:rPr>
          <w:t>http://www.metro.pr/locales/un-juego-que-vale-la-pena/pGXnfl!pum8NjxigXrNo/</w:t>
        </w:r>
      </w:hyperlink>
      <w:r w:rsidRPr="000121A3">
        <w:rPr>
          <w:rFonts w:eastAsia="Calibri"/>
          <w:lang w:val="es-AR"/>
        </w:rPr>
        <w:t xml:space="preserve"> </w:t>
      </w:r>
    </w:p>
    <w:p w14:paraId="1B83CE23" w14:textId="014EB577" w:rsidR="007F702C" w:rsidRPr="00A06716" w:rsidRDefault="007F702C" w:rsidP="007F702C">
      <w:pPr>
        <w:spacing w:after="120"/>
        <w:divId w:val="1256792683"/>
        <w:rPr>
          <w:rStyle w:val="Hyperlink"/>
          <w:rFonts w:eastAsia="Calibri"/>
          <w:lang w:val="es-419"/>
        </w:rPr>
      </w:pPr>
      <w:r>
        <w:rPr>
          <w:rFonts w:eastAsia="Calibri"/>
          <w:lang w:val="es-AR"/>
        </w:rPr>
        <w:t xml:space="preserve">06/2014 </w:t>
      </w:r>
      <w:r w:rsidRPr="000121A3">
        <w:rPr>
          <w:rFonts w:eastAsia="Calibri"/>
          <w:lang w:val="es-AR"/>
        </w:rPr>
        <w:t xml:space="preserve">Publimetro, Mexico. </w:t>
      </w:r>
      <w:proofErr w:type="gramStart"/>
      <w:r w:rsidRPr="000121A3">
        <w:rPr>
          <w:rFonts w:eastAsia="Calibri"/>
          <w:lang w:val="es-AR"/>
        </w:rPr>
        <w:t>¿Por qué jugar es importante para los niños.</w:t>
      </w:r>
      <w:proofErr w:type="gramEnd"/>
      <w:r w:rsidRPr="000121A3">
        <w:rPr>
          <w:rFonts w:eastAsia="Calibri"/>
          <w:lang w:val="es-AR"/>
        </w:rPr>
        <w:t xml:space="preserve"> </w:t>
      </w:r>
      <w:r w:rsidRPr="00131C0D">
        <w:rPr>
          <w:rFonts w:eastAsia="Calibri"/>
          <w:lang w:val="es-AR"/>
        </w:rPr>
        <w:t xml:space="preserve">June 2014. </w:t>
      </w:r>
      <w:r w:rsidRPr="00A06716">
        <w:rPr>
          <w:rFonts w:eastAsia="Calibri"/>
          <w:lang w:val="es-419"/>
        </w:rPr>
        <w:t xml:space="preserve">Miren Magyaroff. </w:t>
      </w:r>
      <w:hyperlink r:id="rId213" w:history="1">
        <w:r w:rsidR="00D572D3" w:rsidRPr="00A06716">
          <w:rPr>
            <w:rStyle w:val="Hyperlink"/>
            <w:rFonts w:eastAsia="Calibri"/>
            <w:lang w:val="es-419"/>
          </w:rPr>
          <w:t>https://www.publimetro.com.mx/mx/mwn/2014/06/10/que-jugar-importante-ninos.html</w:t>
        </w:r>
      </w:hyperlink>
      <w:r w:rsidR="00D572D3" w:rsidRPr="00A06716">
        <w:rPr>
          <w:rFonts w:eastAsia="Calibri"/>
          <w:lang w:val="es-419"/>
        </w:rPr>
        <w:t xml:space="preserve"> </w:t>
      </w:r>
      <w:hyperlink r:id="rId214" w:history="1"/>
    </w:p>
    <w:p w14:paraId="2A87DC46" w14:textId="77777777" w:rsidR="007F702C" w:rsidRDefault="007F702C" w:rsidP="007F702C">
      <w:pPr>
        <w:spacing w:after="120"/>
        <w:divId w:val="1256792683"/>
        <w:rPr>
          <w:rStyle w:val="Hyperlink"/>
          <w:rFonts w:eastAsia="Calibri"/>
          <w:lang w:val="es-AR"/>
        </w:rPr>
      </w:pPr>
      <w:r>
        <w:rPr>
          <w:rFonts w:eastAsia="Calibri"/>
          <w:lang w:val="es-AR"/>
        </w:rPr>
        <w:lastRenderedPageBreak/>
        <w:t xml:space="preserve">06/2014 </w:t>
      </w:r>
      <w:r w:rsidRPr="00131C0D">
        <w:rPr>
          <w:rFonts w:eastAsia="Calibri"/>
          <w:lang w:val="es-AR"/>
        </w:rPr>
        <w:t xml:space="preserve">Publimetro, Chile. </w:t>
      </w:r>
      <w:r w:rsidRPr="000121A3">
        <w:rPr>
          <w:rFonts w:eastAsia="Calibri"/>
          <w:lang w:val="es-AR"/>
        </w:rPr>
        <w:t xml:space="preserve">Aprender en la primera infancia: Un juego que vale la pena. June 2014. Miren Magyaroff. </w:t>
      </w:r>
      <w:hyperlink r:id="rId215" w:history="1">
        <w:r w:rsidRPr="000121A3">
          <w:rPr>
            <w:rStyle w:val="Hyperlink"/>
            <w:rFonts w:eastAsia="Calibri"/>
            <w:lang w:val="es-AR"/>
          </w:rPr>
          <w:t>http://www.publimetro.cl/nota/cronica/aprender-en-la-primera-infancia-un-juego-que-vale-la-pena/xIQnfi!qRIXdm7HQBNtc/</w:t>
        </w:r>
      </w:hyperlink>
    </w:p>
    <w:p w14:paraId="391A2ED0" w14:textId="77777777" w:rsidR="007F702C" w:rsidRDefault="007F702C" w:rsidP="007F702C">
      <w:pPr>
        <w:spacing w:after="120"/>
        <w:divId w:val="1256792683"/>
        <w:rPr>
          <w:rFonts w:eastAsia="Calibri"/>
        </w:rPr>
      </w:pPr>
      <w:r>
        <w:rPr>
          <w:rFonts w:eastAsia="Calibri"/>
        </w:rPr>
        <w:t xml:space="preserve">12/2013 </w:t>
      </w:r>
      <w:r w:rsidRPr="000121A3">
        <w:rPr>
          <w:rFonts w:eastAsia="Calibri"/>
        </w:rPr>
        <w:t xml:space="preserve">News-leader.com. How much does Springfield spend on students who need extra help? Claudette Riley. Dec. 2013. Available at </w:t>
      </w:r>
      <w:hyperlink r:id="rId216" w:history="1">
        <w:r w:rsidRPr="000121A3">
          <w:rPr>
            <w:rStyle w:val="Hyperlink"/>
            <w:rFonts w:eastAsia="Calibri"/>
          </w:rPr>
          <w:t>http://www.news-leader.com/article/20131208/NEWS04/312080015/</w:t>
        </w:r>
      </w:hyperlink>
      <w:r w:rsidRPr="000121A3">
        <w:rPr>
          <w:rFonts w:eastAsia="Calibri"/>
        </w:rPr>
        <w:t>.</w:t>
      </w:r>
    </w:p>
    <w:p w14:paraId="3C82C30B" w14:textId="1FE72661" w:rsidR="007F702C" w:rsidRDefault="007F702C" w:rsidP="007F702C">
      <w:pPr>
        <w:spacing w:after="120"/>
        <w:divId w:val="1256792683"/>
        <w:rPr>
          <w:rFonts w:eastAsia="Calibri"/>
        </w:rPr>
      </w:pPr>
      <w:r>
        <w:rPr>
          <w:rFonts w:eastAsia="Calibri"/>
        </w:rPr>
        <w:t xml:space="preserve">11/2013 </w:t>
      </w:r>
      <w:r w:rsidRPr="00871AC0">
        <w:rPr>
          <w:rFonts w:eastAsia="Calibri"/>
        </w:rPr>
        <w:t xml:space="preserve">BrianLehrer.TV. Show: For Quality Pre-K, Look to Top-Ranked New Jersey. Hosted by Brian Lehrer, Nov. 2013. Available at </w:t>
      </w:r>
      <w:hyperlink r:id="rId217" w:history="1">
        <w:r w:rsidR="00A6756F" w:rsidRPr="00611327">
          <w:rPr>
            <w:rStyle w:val="Hyperlink"/>
          </w:rPr>
          <w:t>https://www.youtube.com/watch?v=m0t2aZ5czZc</w:t>
        </w:r>
      </w:hyperlink>
      <w:r w:rsidR="00A6756F">
        <w:t xml:space="preserve"> </w:t>
      </w:r>
    </w:p>
    <w:p w14:paraId="7F8162E5" w14:textId="212D53B5" w:rsidR="007F702C" w:rsidRDefault="007F702C" w:rsidP="007F702C">
      <w:pPr>
        <w:spacing w:after="120"/>
        <w:divId w:val="1256792683"/>
        <w:rPr>
          <w:rFonts w:eastAsia="Calibri"/>
        </w:rPr>
      </w:pPr>
      <w:r>
        <w:rPr>
          <w:rFonts w:eastAsia="Calibri"/>
        </w:rPr>
        <w:t xml:space="preserve">10/2013 </w:t>
      </w:r>
      <w:r w:rsidRPr="000121A3">
        <w:rPr>
          <w:rFonts w:eastAsia="Calibri"/>
        </w:rPr>
        <w:t>First steps blog. The Quality of Care in Early Childhood: A Challenge for Everyone, Both Big and Small. Inter-American Development bank. By Florencia Lopez Boo, 2013.</w:t>
      </w:r>
      <w:r w:rsidR="001B34CC" w:rsidRPr="001B34CC">
        <w:t xml:space="preserve"> </w:t>
      </w:r>
      <w:hyperlink r:id="rId218" w:history="1">
        <w:r w:rsidR="001B34CC" w:rsidRPr="00611327">
          <w:rPr>
            <w:rStyle w:val="Hyperlink"/>
            <w:rFonts w:eastAsia="Calibri"/>
          </w:rPr>
          <w:t>https://blogs.iadb.org/desarrollo-infantil/en/the-quality-of-care-in-early-childhood-a-challenge-for-everyone-both-big-and-small/</w:t>
        </w:r>
      </w:hyperlink>
      <w:r w:rsidR="001B34CC">
        <w:rPr>
          <w:rFonts w:eastAsia="Calibri"/>
        </w:rPr>
        <w:t xml:space="preserve"> </w:t>
      </w:r>
    </w:p>
    <w:p w14:paraId="21BBEC98" w14:textId="77777777" w:rsidR="007F702C" w:rsidRPr="000121A3" w:rsidRDefault="007F702C" w:rsidP="007F702C">
      <w:pPr>
        <w:spacing w:after="120"/>
        <w:divId w:val="1256792683"/>
        <w:rPr>
          <w:rFonts w:eastAsia="Calibri"/>
        </w:rPr>
      </w:pPr>
      <w:r>
        <w:rPr>
          <w:rFonts w:eastAsia="Calibri"/>
        </w:rPr>
        <w:t xml:space="preserve">10/2013 </w:t>
      </w:r>
      <w:r w:rsidRPr="000121A3">
        <w:rPr>
          <w:rFonts w:eastAsia="Calibri"/>
        </w:rPr>
        <w:t xml:space="preserve">Rutgers alumni magazine. Change in elevation. 2013. </w:t>
      </w:r>
      <w:hyperlink r:id="rId219" w:history="1">
        <w:r w:rsidRPr="000121A3">
          <w:rPr>
            <w:rStyle w:val="Hyperlink"/>
            <w:rFonts w:eastAsia="Calibri"/>
          </w:rPr>
          <w:t>http://support.rutgers.edu/s/896/Foundation/GiveStories.aspx?sid=896&amp;gid=1&amp;pgid=5478</w:t>
        </w:r>
      </w:hyperlink>
      <w:r w:rsidRPr="000121A3">
        <w:rPr>
          <w:rFonts w:eastAsia="Calibri"/>
        </w:rPr>
        <w:t xml:space="preserve"> </w:t>
      </w:r>
    </w:p>
    <w:p w14:paraId="4170515F" w14:textId="7D979DE2" w:rsidR="007F702C" w:rsidRPr="000121A3" w:rsidRDefault="007F702C" w:rsidP="007F702C">
      <w:pPr>
        <w:spacing w:after="120"/>
        <w:divId w:val="1256792683"/>
        <w:rPr>
          <w:rFonts w:eastAsia="Calibri"/>
        </w:rPr>
      </w:pPr>
      <w:r>
        <w:rPr>
          <w:rFonts w:eastAsia="Calibri"/>
        </w:rPr>
        <w:t xml:space="preserve">09/2012 </w:t>
      </w:r>
      <w:r w:rsidRPr="000121A3">
        <w:rPr>
          <w:rFonts w:eastAsia="Calibri"/>
        </w:rPr>
        <w:t>The Spokesman-Review. School district considers expanding all-day kindergarten. Sep. 2012. Jody Lawrence-Turner.</w:t>
      </w:r>
      <w:r w:rsidR="00A404CB" w:rsidRPr="00A404CB">
        <w:t xml:space="preserve"> </w:t>
      </w:r>
      <w:hyperlink r:id="rId220" w:history="1">
        <w:r w:rsidR="00A404CB" w:rsidRPr="00611327">
          <w:rPr>
            <w:rStyle w:val="Hyperlink"/>
            <w:rFonts w:eastAsia="Calibri"/>
          </w:rPr>
          <w:t>https://www.spokesman.com/stories/2012/sep/01/school-district-considers-expanding-all-day/</w:t>
        </w:r>
      </w:hyperlink>
      <w:r w:rsidR="00A404CB">
        <w:rPr>
          <w:rFonts w:eastAsia="Calibri"/>
        </w:rPr>
        <w:t xml:space="preserve"> </w:t>
      </w:r>
    </w:p>
    <w:p w14:paraId="0CEE6E4D" w14:textId="77777777" w:rsidR="007F702C" w:rsidRPr="00131C0D" w:rsidRDefault="007F702C" w:rsidP="007F702C">
      <w:pPr>
        <w:spacing w:after="120"/>
        <w:divId w:val="1256792683"/>
        <w:rPr>
          <w:rFonts w:eastAsia="Calibri"/>
        </w:rPr>
      </w:pPr>
      <w:r>
        <w:rPr>
          <w:rFonts w:eastAsia="Calibri"/>
          <w:lang w:val="es-AR"/>
        </w:rPr>
        <w:t xml:space="preserve">05/2010 </w:t>
      </w:r>
      <w:r w:rsidRPr="000121A3">
        <w:rPr>
          <w:rFonts w:eastAsia="Calibri"/>
          <w:lang w:val="es-AR"/>
        </w:rPr>
        <w:t xml:space="preserve">El Informador, Colombia. Distrito lanza estudio para política de la primera infancia. </w:t>
      </w:r>
      <w:r w:rsidRPr="00131C0D">
        <w:rPr>
          <w:rFonts w:eastAsia="Calibri"/>
        </w:rPr>
        <w:t>Oct. 5, 2010.</w:t>
      </w:r>
    </w:p>
    <w:p w14:paraId="320A29B5" w14:textId="77777777" w:rsidR="007F702C" w:rsidRDefault="007F702C" w:rsidP="007F702C">
      <w:pPr>
        <w:divId w:val="1256792683"/>
        <w:rPr>
          <w:rFonts w:eastAsia="Times New Roman"/>
        </w:rPr>
      </w:pPr>
      <w:r w:rsidRPr="006E34BC">
        <w:rPr>
          <w:rFonts w:eastAsia="Calibri"/>
        </w:rPr>
        <w:t xml:space="preserve">05/2010 Semana, Colombia. La Primera </w:t>
      </w:r>
      <w:proofErr w:type="spellStart"/>
      <w:r w:rsidRPr="006E34BC">
        <w:rPr>
          <w:rFonts w:eastAsia="Calibri"/>
        </w:rPr>
        <w:t>Enseñanza</w:t>
      </w:r>
      <w:proofErr w:type="spellEnd"/>
      <w:r w:rsidRPr="006E34BC">
        <w:rPr>
          <w:rFonts w:eastAsia="Calibri"/>
        </w:rPr>
        <w:t xml:space="preserve">. </w:t>
      </w:r>
      <w:r w:rsidRPr="004B1135">
        <w:rPr>
          <w:rFonts w:eastAsia="Calibri"/>
        </w:rPr>
        <w:t>Oct. 2010</w:t>
      </w:r>
      <w:r w:rsidRPr="00447858">
        <w:rPr>
          <w:rFonts w:eastAsia="Times New Roman"/>
        </w:rPr>
        <w:t>.</w:t>
      </w:r>
    </w:p>
    <w:p w14:paraId="0E1E683C" w14:textId="77777777" w:rsidR="00905820" w:rsidRDefault="00905820">
      <w:pPr>
        <w:divId w:val="1256792683"/>
        <w:rPr>
          <w:rFonts w:eastAsia="Times New Roman"/>
        </w:rPr>
      </w:pPr>
    </w:p>
    <w:p w14:paraId="23284DDB" w14:textId="77777777" w:rsidR="00A404CB" w:rsidRDefault="00A404CB" w:rsidP="00942A94">
      <w:pPr>
        <w:pStyle w:val="Heading3"/>
        <w:keepNext/>
        <w:rPr>
          <w:rFonts w:eastAsia="Times New Roman"/>
        </w:rPr>
      </w:pPr>
      <w:r>
        <w:rPr>
          <w:rFonts w:eastAsia="Times New Roman"/>
        </w:rPr>
        <w:t>Organizing and Chairing Activities</w:t>
      </w:r>
    </w:p>
    <w:p w14:paraId="5C3F7F88" w14:textId="77777777" w:rsidR="00A404CB" w:rsidRDefault="00A404CB">
      <w:pPr>
        <w:pStyle w:val="Heading4"/>
        <w:rPr>
          <w:rFonts w:eastAsia="Times New Roman"/>
        </w:rPr>
      </w:pPr>
      <w:r>
        <w:rPr>
          <w:rFonts w:eastAsia="Times New Roman"/>
        </w:rPr>
        <w:t>Participation in Organizing or Chairing Conferences, Workshops, and Organizations</w:t>
      </w:r>
    </w:p>
    <w:p w14:paraId="0B0C6E5C" w14:textId="77777777" w:rsidR="00A404CB" w:rsidRDefault="00A404CB">
      <w:pPr>
        <w:divId w:val="2096054413"/>
        <w:rPr>
          <w:rFonts w:eastAsia="Times New Roman"/>
        </w:rPr>
      </w:pPr>
      <w:r>
        <w:rPr>
          <w:rFonts w:eastAsia="Times New Roman"/>
        </w:rPr>
        <w:t>01/2024-06/2024 “Bridging the Research to Policy Gap: Building the Utility of Early Childhood Evidence” National Research Conference on Early Childhood 2024. Washington, D.C. Session Developer. Presenter.</w:t>
      </w:r>
    </w:p>
    <w:p w14:paraId="76F26CC0" w14:textId="77777777" w:rsidR="00A404CB" w:rsidRDefault="00A404CB">
      <w:pPr>
        <w:divId w:val="111174887"/>
        <w:rPr>
          <w:rFonts w:eastAsia="Times New Roman"/>
        </w:rPr>
      </w:pPr>
      <w:r>
        <w:rPr>
          <w:rFonts w:eastAsia="Times New Roman"/>
        </w:rPr>
        <w:t>12/2023-06/2024 “State of the Field Synthesis – Closing the Opportunity Gap for Young Children: Where Are We and Where Do We Go From Here?” Plenary. National Research Conference on Early Childhood 2024. Washington, D.C. Session Developer, Chair &amp; Panelist. June 2024.</w:t>
      </w:r>
    </w:p>
    <w:p w14:paraId="4D42FDD5" w14:textId="77777777" w:rsidR="00A404CB" w:rsidRDefault="00A404CB">
      <w:pPr>
        <w:divId w:val="351343868"/>
        <w:rPr>
          <w:rFonts w:eastAsia="Times New Roman"/>
        </w:rPr>
      </w:pPr>
      <w:r>
        <w:rPr>
          <w:rFonts w:eastAsia="Times New Roman"/>
        </w:rPr>
        <w:t>2003-2006 Association for Latin American Scholars (ALAS), Founding member and President, Teachers College, Columbia University. 2003-2006. Alumni Affiliate since 2006.</w:t>
      </w:r>
    </w:p>
    <w:p w14:paraId="1E10A66E" w14:textId="77777777" w:rsidR="00A404CB" w:rsidRDefault="00A404CB">
      <w:pPr>
        <w:divId w:val="264768843"/>
        <w:rPr>
          <w:rFonts w:eastAsia="Times New Roman"/>
        </w:rPr>
      </w:pPr>
      <w:r>
        <w:rPr>
          <w:rFonts w:eastAsia="Times New Roman"/>
        </w:rPr>
        <w:t>2003-2006 Education Across the Americas Graduate Student Conference. Teachers College, CU. 2003-2006 Chair (2006); Co-Chair (2005, 2004); Member Organizing Committee (2003).</w:t>
      </w:r>
    </w:p>
    <w:p w14:paraId="7FCD7976" w14:textId="77777777" w:rsidR="00A404CB" w:rsidRDefault="00A404CB">
      <w:pPr>
        <w:divId w:val="248973472"/>
        <w:rPr>
          <w:rFonts w:eastAsia="Times New Roman"/>
        </w:rPr>
      </w:pPr>
      <w:r>
        <w:rPr>
          <w:rFonts w:eastAsia="Times New Roman"/>
        </w:rPr>
        <w:t>2002-2004 Society of Economics of Education (SEE), Co-president, Teachers College, Columbia University. 2004-2006</w:t>
      </w:r>
    </w:p>
    <w:p w14:paraId="08B9AA38" w14:textId="77777777" w:rsidR="00A404CB" w:rsidRDefault="00A404CB">
      <w:pPr>
        <w:divId w:val="1519661445"/>
        <w:rPr>
          <w:rFonts w:eastAsia="Times New Roman"/>
        </w:rPr>
      </w:pPr>
      <w:r>
        <w:rPr>
          <w:rFonts w:eastAsia="Times New Roman"/>
        </w:rPr>
        <w:t>1999-2001 Harvard VIEWS, Advisory Committee, (Virtual Educators' Worlds). 1999-2001</w:t>
      </w:r>
    </w:p>
    <w:p w14:paraId="55C3CDAE" w14:textId="77777777" w:rsidR="00A404CB" w:rsidRDefault="00A404CB">
      <w:pPr>
        <w:pStyle w:val="Heading3"/>
        <w:rPr>
          <w:rFonts w:eastAsia="Times New Roman"/>
        </w:rPr>
      </w:pPr>
      <w:r>
        <w:rPr>
          <w:rFonts w:eastAsia="Times New Roman"/>
        </w:rPr>
        <w:t>Editorial Activities</w:t>
      </w:r>
    </w:p>
    <w:p w14:paraId="53B673E9" w14:textId="77777777" w:rsidR="00A404CB" w:rsidRDefault="00A404CB">
      <w:pPr>
        <w:pStyle w:val="Heading4"/>
        <w:rPr>
          <w:rFonts w:eastAsia="Times New Roman"/>
        </w:rPr>
      </w:pPr>
      <w:r>
        <w:rPr>
          <w:rFonts w:eastAsia="Times New Roman"/>
        </w:rPr>
        <w:t>Editorship of Scholarly or Professional Journals</w:t>
      </w:r>
    </w:p>
    <w:p w14:paraId="19899A79" w14:textId="77777777" w:rsidR="00A404CB" w:rsidRDefault="00A404CB">
      <w:pPr>
        <w:divId w:val="1637024203"/>
        <w:rPr>
          <w:rFonts w:eastAsia="Times New Roman"/>
        </w:rPr>
      </w:pPr>
      <w:r>
        <w:rPr>
          <w:rFonts w:eastAsia="Times New Roman"/>
        </w:rPr>
        <w:t>2023-ongoing PLOS ONE. Academic Editor.</w:t>
      </w:r>
    </w:p>
    <w:p w14:paraId="4EF7CBDA" w14:textId="77777777" w:rsidR="00A404CB" w:rsidRDefault="00A404CB">
      <w:pPr>
        <w:divId w:val="1633973708"/>
        <w:rPr>
          <w:rFonts w:eastAsia="Times New Roman"/>
        </w:rPr>
      </w:pPr>
      <w:r>
        <w:rPr>
          <w:rFonts w:eastAsia="Times New Roman"/>
        </w:rPr>
        <w:t>2023-2024 Early Childhood Research Quarterly. Special Issue Editor.</w:t>
      </w:r>
    </w:p>
    <w:p w14:paraId="1354575E" w14:textId="77777777" w:rsidR="00A404CB" w:rsidRDefault="00A404CB">
      <w:pPr>
        <w:divId w:val="1303660465"/>
        <w:rPr>
          <w:rFonts w:eastAsia="Times New Roman"/>
        </w:rPr>
      </w:pPr>
      <w:r>
        <w:rPr>
          <w:rFonts w:eastAsia="Times New Roman"/>
        </w:rPr>
        <w:t>2023-2023 PLOS ONE. Guest Editor.</w:t>
      </w:r>
    </w:p>
    <w:p w14:paraId="25A87D94" w14:textId="77777777" w:rsidR="00A404CB" w:rsidRDefault="00A404CB">
      <w:pPr>
        <w:divId w:val="2110544553"/>
        <w:rPr>
          <w:rFonts w:eastAsia="Times New Roman"/>
        </w:rPr>
      </w:pPr>
      <w:r>
        <w:rPr>
          <w:rFonts w:eastAsia="Times New Roman"/>
        </w:rPr>
        <w:lastRenderedPageBreak/>
        <w:t>2017-2019 ANNALS of the New York Academy of Sciences. Special Issue Editor.</w:t>
      </w:r>
    </w:p>
    <w:p w14:paraId="4BE654BB" w14:textId="77777777" w:rsidR="00A404CB" w:rsidRDefault="00A404CB">
      <w:pPr>
        <w:pStyle w:val="Heading3"/>
        <w:rPr>
          <w:rFonts w:eastAsia="Times New Roman"/>
        </w:rPr>
      </w:pPr>
      <w:r>
        <w:rPr>
          <w:rFonts w:eastAsia="Times New Roman"/>
        </w:rPr>
        <w:t>Memberships</w:t>
      </w:r>
    </w:p>
    <w:p w14:paraId="5E4D6C17" w14:textId="77777777" w:rsidR="00A404CB" w:rsidRDefault="00A404CB">
      <w:pPr>
        <w:pStyle w:val="Heading4"/>
        <w:rPr>
          <w:rFonts w:eastAsia="Times New Roman"/>
        </w:rPr>
      </w:pPr>
      <w:r>
        <w:rPr>
          <w:rFonts w:eastAsia="Times New Roman"/>
        </w:rPr>
        <w:t>Memberships, Offices And Committee Assignments In Professional Societies</w:t>
      </w:r>
    </w:p>
    <w:p w14:paraId="5B38863F" w14:textId="77777777" w:rsidR="00A404CB" w:rsidRDefault="00A404CB">
      <w:pPr>
        <w:divId w:val="454832460"/>
        <w:rPr>
          <w:rFonts w:eastAsia="Times New Roman"/>
        </w:rPr>
      </w:pPr>
      <w:r>
        <w:rPr>
          <w:rFonts w:eastAsia="Times New Roman"/>
        </w:rPr>
        <w:t>American Education Research Association (2006, 2008, 2009, 2018, 2020).</w:t>
      </w:r>
      <w:r>
        <w:rPr>
          <w:rFonts w:eastAsia="Times New Roman"/>
        </w:rPr>
        <w:br/>
        <w:t>American Education Finance Association (2006).</w:t>
      </w:r>
      <w:r>
        <w:rPr>
          <w:rFonts w:eastAsia="Times New Roman"/>
        </w:rPr>
        <w:br/>
        <w:t>Association of Public Policy Analysis and Management (2011, 2013, 2024).</w:t>
      </w:r>
      <w:r>
        <w:rPr>
          <w:rFonts w:eastAsia="Times New Roman"/>
        </w:rPr>
        <w:br/>
        <w:t>Association for Education Finance and Policy (2007, 2011, 2018).</w:t>
      </w:r>
      <w:r>
        <w:rPr>
          <w:rFonts w:eastAsia="Times New Roman"/>
        </w:rPr>
        <w:br/>
        <w:t>Comparative and International Education Society (2004, 2006, 2008, 2010).</w:t>
      </w:r>
      <w:r>
        <w:rPr>
          <w:rFonts w:eastAsia="Times New Roman"/>
        </w:rPr>
        <w:br/>
        <w:t>Latin American Studies Association (2006).</w:t>
      </w:r>
      <w:r>
        <w:rPr>
          <w:rFonts w:eastAsia="Times New Roman"/>
        </w:rPr>
        <w:br/>
        <w:t>Population Association of America (2014).</w:t>
      </w:r>
      <w:r>
        <w:rPr>
          <w:rFonts w:eastAsia="Times New Roman"/>
        </w:rPr>
        <w:br/>
        <w:t>Society for Research in Child Development (2008-2011, 2016, 2019-).</w:t>
      </w:r>
    </w:p>
    <w:p w14:paraId="2282FB33" w14:textId="77777777" w:rsidR="00A404CB" w:rsidRDefault="00A404CB" w:rsidP="009C45C4">
      <w:pPr>
        <w:pStyle w:val="Heading3"/>
        <w:keepNext/>
        <w:rPr>
          <w:rFonts w:eastAsia="Times New Roman"/>
        </w:rPr>
      </w:pPr>
      <w:r>
        <w:rPr>
          <w:rFonts w:eastAsia="Times New Roman"/>
        </w:rPr>
        <w:t>Funding</w:t>
      </w:r>
    </w:p>
    <w:p w14:paraId="15EBA4FA" w14:textId="0BAA27BC" w:rsidR="00A404CB" w:rsidRDefault="00A404CB" w:rsidP="009C45C4">
      <w:pPr>
        <w:pStyle w:val="Heading4"/>
        <w:keepNext/>
        <w:rPr>
          <w:rFonts w:eastAsia="Times New Roman"/>
        </w:rPr>
      </w:pPr>
      <w:proofErr w:type="gramStart"/>
      <w:r>
        <w:rPr>
          <w:rFonts w:eastAsia="Times New Roman"/>
        </w:rPr>
        <w:t>Externally-Funded</w:t>
      </w:r>
      <w:proofErr w:type="gramEnd"/>
      <w:r>
        <w:rPr>
          <w:rFonts w:eastAsia="Times New Roman"/>
        </w:rPr>
        <w:t xml:space="preserve"> </w:t>
      </w:r>
      <w:r w:rsidR="00EF5889">
        <w:rPr>
          <w:rFonts w:eastAsia="Times New Roman"/>
        </w:rPr>
        <w:t>Research</w:t>
      </w:r>
      <w:r w:rsidR="00A3473F">
        <w:rPr>
          <w:rFonts w:eastAsia="Times New Roman"/>
        </w:rPr>
        <w:t xml:space="preserve"> &amp; Grants</w:t>
      </w:r>
      <w:r w:rsidR="00EF5889">
        <w:rPr>
          <w:rFonts w:eastAsia="Times New Roman"/>
        </w:rPr>
        <w:t xml:space="preserve"> </w:t>
      </w:r>
      <w:r w:rsidR="00EF5889" w:rsidRPr="00CD08F5">
        <w:rPr>
          <w:rFonts w:eastAsia="Times New Roman"/>
        </w:rPr>
        <w:t>(~$24 M)</w:t>
      </w:r>
    </w:p>
    <w:p w14:paraId="17496FA9" w14:textId="7CCF219D" w:rsidR="00792A11" w:rsidRDefault="00792A11" w:rsidP="00792A11">
      <w:pPr>
        <w:divId w:val="1027566161"/>
        <w:rPr>
          <w:rFonts w:eastAsia="Times New Roman"/>
        </w:rPr>
      </w:pPr>
      <w:r>
        <w:rPr>
          <w:rFonts w:eastAsia="Times New Roman"/>
        </w:rPr>
        <w:t>2025-202</w:t>
      </w:r>
      <w:r w:rsidR="000D603E">
        <w:rPr>
          <w:rFonts w:eastAsia="Times New Roman"/>
        </w:rPr>
        <w:t>6</w:t>
      </w:r>
      <w:r>
        <w:rPr>
          <w:rFonts w:eastAsia="Times New Roman"/>
        </w:rPr>
        <w:t xml:space="preserve"> (Grant Amount: $4</w:t>
      </w:r>
      <w:r w:rsidR="00C147F2">
        <w:rPr>
          <w:rFonts w:eastAsia="Times New Roman"/>
        </w:rPr>
        <w:t>25</w:t>
      </w:r>
      <w:r>
        <w:rPr>
          <w:rFonts w:eastAsia="Times New Roman"/>
        </w:rPr>
        <w:t>,000) Public Health Management Corporation (Primary: City of Philadelphia) (Co-PI: 1</w:t>
      </w:r>
      <w:r w:rsidR="000D603E">
        <w:rPr>
          <w:rFonts w:eastAsia="Times New Roman"/>
        </w:rPr>
        <w:t>5</w:t>
      </w:r>
      <w:r>
        <w:rPr>
          <w:rFonts w:eastAsia="Times New Roman"/>
        </w:rPr>
        <w:t xml:space="preserve">%). </w:t>
      </w:r>
      <w:proofErr w:type="spellStart"/>
      <w:r>
        <w:rPr>
          <w:rFonts w:eastAsia="Times New Roman"/>
          <w:i/>
          <w:iCs/>
        </w:rPr>
        <w:t>PHLpreK</w:t>
      </w:r>
      <w:proofErr w:type="spellEnd"/>
      <w:r>
        <w:rPr>
          <w:rFonts w:eastAsia="Times New Roman"/>
          <w:i/>
          <w:iCs/>
        </w:rPr>
        <w:t xml:space="preserve"> Classroom Evaluations</w:t>
      </w:r>
      <w:r>
        <w:rPr>
          <w:rFonts w:eastAsia="Times New Roman"/>
        </w:rPr>
        <w:t>, Erin Harmeyer, Milagros Nores.</w:t>
      </w:r>
    </w:p>
    <w:p w14:paraId="0C24CF4F" w14:textId="77777777" w:rsidR="00A404CB" w:rsidRDefault="00A404CB" w:rsidP="009C45C4">
      <w:pPr>
        <w:keepNext/>
        <w:divId w:val="1027566161"/>
        <w:rPr>
          <w:rFonts w:eastAsia="Times New Roman"/>
        </w:rPr>
      </w:pPr>
      <w:r>
        <w:rPr>
          <w:rFonts w:eastAsia="Times New Roman"/>
        </w:rPr>
        <w:t xml:space="preserve">2024-2027 (Grant Amount: $651,000) Administration for Children and Families (Co-PI: 7%). </w:t>
      </w:r>
      <w:r>
        <w:rPr>
          <w:rFonts w:eastAsia="Times New Roman"/>
          <w:i/>
          <w:iCs/>
        </w:rPr>
        <w:t>Infant Toddler Child Care in New Jersey</w:t>
      </w:r>
      <w:r>
        <w:rPr>
          <w:rFonts w:eastAsia="Times New Roman"/>
        </w:rPr>
        <w:t>, Allison Friedman-Krauss, Milagros Nores, Jennifer Duer.</w:t>
      </w:r>
    </w:p>
    <w:p w14:paraId="7B31BDEC" w14:textId="77777777" w:rsidR="00A404CB" w:rsidRDefault="00A404CB">
      <w:pPr>
        <w:divId w:val="1167942710"/>
        <w:rPr>
          <w:rFonts w:eastAsia="Times New Roman"/>
        </w:rPr>
      </w:pPr>
      <w:r>
        <w:rPr>
          <w:rFonts w:eastAsia="Times New Roman"/>
        </w:rPr>
        <w:t xml:space="preserve">2024-2025 (Grant Amount: $400,000) Public Health Management Corporation (Primary: City of Philadelphia) (Co-PI: 10%). </w:t>
      </w:r>
      <w:proofErr w:type="spellStart"/>
      <w:r>
        <w:rPr>
          <w:rFonts w:eastAsia="Times New Roman"/>
          <w:i/>
          <w:iCs/>
        </w:rPr>
        <w:t>PHLpreK</w:t>
      </w:r>
      <w:proofErr w:type="spellEnd"/>
      <w:r>
        <w:rPr>
          <w:rFonts w:eastAsia="Times New Roman"/>
          <w:i/>
          <w:iCs/>
        </w:rPr>
        <w:t xml:space="preserve"> Classroom Evaluations and Teacher Retention Bonuses</w:t>
      </w:r>
      <w:r>
        <w:rPr>
          <w:rFonts w:eastAsia="Times New Roman"/>
        </w:rPr>
        <w:t>, Erin Harmeyer, Milagros Nores.</w:t>
      </w:r>
    </w:p>
    <w:p w14:paraId="3E4FF7BA" w14:textId="77777777" w:rsidR="00A404CB" w:rsidRDefault="00A404CB">
      <w:pPr>
        <w:divId w:val="413555733"/>
        <w:rPr>
          <w:rFonts w:eastAsia="Times New Roman"/>
        </w:rPr>
      </w:pPr>
      <w:r>
        <w:rPr>
          <w:rFonts w:eastAsia="Times New Roman"/>
        </w:rPr>
        <w:t xml:space="preserve">2023-2026 (Grant Amount: $2,320,000) New Jersey Division for Children and Families. (Researcher: 25%). </w:t>
      </w:r>
      <w:r>
        <w:rPr>
          <w:rFonts w:eastAsia="Times New Roman"/>
          <w:i/>
          <w:iCs/>
        </w:rPr>
        <w:t>New Jersey Child Care Landscape</w:t>
      </w:r>
      <w:r>
        <w:rPr>
          <w:rFonts w:eastAsia="Times New Roman"/>
        </w:rPr>
        <w:t>.</w:t>
      </w:r>
    </w:p>
    <w:p w14:paraId="1CDF711D" w14:textId="77777777" w:rsidR="00A404CB" w:rsidRDefault="00A404CB">
      <w:pPr>
        <w:divId w:val="1086876407"/>
        <w:rPr>
          <w:rFonts w:eastAsia="Times New Roman"/>
        </w:rPr>
      </w:pPr>
      <w:r>
        <w:rPr>
          <w:rFonts w:eastAsia="Times New Roman"/>
        </w:rPr>
        <w:t xml:space="preserve">2023-2024 (Grant Amount: $335,000) Public Health Management Corporation (Primary: City of Philadelphia) (Co-PI: 10%). </w:t>
      </w:r>
      <w:proofErr w:type="spellStart"/>
      <w:r>
        <w:rPr>
          <w:rFonts w:eastAsia="Times New Roman"/>
          <w:i/>
          <w:iCs/>
        </w:rPr>
        <w:t>PHLpreK</w:t>
      </w:r>
      <w:proofErr w:type="spellEnd"/>
      <w:r>
        <w:rPr>
          <w:rFonts w:eastAsia="Times New Roman"/>
          <w:i/>
          <w:iCs/>
        </w:rPr>
        <w:t xml:space="preserve"> Classroom Evaluations</w:t>
      </w:r>
      <w:r>
        <w:rPr>
          <w:rFonts w:eastAsia="Times New Roman"/>
        </w:rPr>
        <w:t>, Erin Harmeyer, Milagros Nores.</w:t>
      </w:r>
    </w:p>
    <w:p w14:paraId="43033782" w14:textId="77777777" w:rsidR="00A404CB" w:rsidRDefault="00A404CB">
      <w:pPr>
        <w:divId w:val="449907775"/>
        <w:rPr>
          <w:rFonts w:eastAsia="Times New Roman"/>
        </w:rPr>
      </w:pPr>
      <w:r>
        <w:rPr>
          <w:rFonts w:eastAsia="Times New Roman"/>
        </w:rPr>
        <w:t xml:space="preserve">2023-2024 (Grant Amount: $85,000) Early Learning Indiana (PI). </w:t>
      </w:r>
      <w:r>
        <w:rPr>
          <w:rFonts w:eastAsia="Times New Roman"/>
          <w:i/>
          <w:iCs/>
        </w:rPr>
        <w:t>Implementation Experiences with Quality Interventions</w:t>
      </w:r>
      <w:r>
        <w:rPr>
          <w:rFonts w:eastAsia="Times New Roman"/>
        </w:rPr>
        <w:t>, Milagros Nores, Erin Harmeyer.</w:t>
      </w:r>
    </w:p>
    <w:p w14:paraId="6D754520" w14:textId="77777777" w:rsidR="00A404CB" w:rsidRDefault="00A404CB">
      <w:pPr>
        <w:divId w:val="1210456723"/>
        <w:rPr>
          <w:rFonts w:eastAsia="Times New Roman"/>
        </w:rPr>
      </w:pPr>
      <w:r>
        <w:rPr>
          <w:rFonts w:eastAsia="Times New Roman"/>
        </w:rPr>
        <w:t xml:space="preserve">2023-2023 (Grant Amount: $267,000) The Gates Foundation. (Researcher: 10%). </w:t>
      </w:r>
      <w:r>
        <w:rPr>
          <w:rFonts w:eastAsia="Times New Roman"/>
          <w:i/>
          <w:iCs/>
        </w:rPr>
        <w:t>Planning grant for DLL-focused observation tool</w:t>
      </w:r>
      <w:r>
        <w:rPr>
          <w:rFonts w:eastAsia="Times New Roman"/>
        </w:rPr>
        <w:t>, Alexandra Figueras-Daniel, Milagros Nores.</w:t>
      </w:r>
    </w:p>
    <w:p w14:paraId="46E9C0BB" w14:textId="77777777" w:rsidR="00A404CB" w:rsidRDefault="00A404CB">
      <w:pPr>
        <w:divId w:val="465927169"/>
        <w:rPr>
          <w:rFonts w:eastAsia="Times New Roman"/>
        </w:rPr>
      </w:pPr>
      <w:r>
        <w:rPr>
          <w:rFonts w:eastAsia="Times New Roman"/>
        </w:rPr>
        <w:t xml:space="preserve">2023-2023 (Grant Amount: $70,000) City of Philadelphia (Co-PI: 10%). </w:t>
      </w:r>
      <w:proofErr w:type="spellStart"/>
      <w:r>
        <w:rPr>
          <w:rFonts w:eastAsia="Times New Roman"/>
          <w:i/>
          <w:iCs/>
        </w:rPr>
        <w:t>PHLpreK</w:t>
      </w:r>
      <w:proofErr w:type="spellEnd"/>
      <w:r>
        <w:rPr>
          <w:rFonts w:eastAsia="Times New Roman"/>
          <w:i/>
          <w:iCs/>
        </w:rPr>
        <w:t xml:space="preserve"> Classroom Evaluations</w:t>
      </w:r>
      <w:r>
        <w:rPr>
          <w:rFonts w:eastAsia="Times New Roman"/>
        </w:rPr>
        <w:t>, Erin Harmeyer, Milagros Nores.</w:t>
      </w:r>
    </w:p>
    <w:p w14:paraId="10939330" w14:textId="77777777" w:rsidR="00A404CB" w:rsidRDefault="00A404CB">
      <w:pPr>
        <w:divId w:val="1389723626"/>
        <w:rPr>
          <w:rFonts w:eastAsia="Times New Roman"/>
        </w:rPr>
      </w:pPr>
      <w:r>
        <w:rPr>
          <w:rFonts w:eastAsia="Times New Roman"/>
        </w:rPr>
        <w:t xml:space="preserve">2022-2022 (Grant Amount: $250,000) Inter-American Development Bank (PI). </w:t>
      </w:r>
      <w:r>
        <w:rPr>
          <w:rFonts w:eastAsia="Times New Roman"/>
          <w:i/>
          <w:iCs/>
        </w:rPr>
        <w:t>Modifying and Validating the Developmental Measure of the Trinidad &amp; Tobago Ministry of Education</w:t>
      </w:r>
      <w:r>
        <w:rPr>
          <w:rFonts w:eastAsia="Times New Roman"/>
        </w:rPr>
        <w:t>, Milagros Nores, Ellen Frede.</w:t>
      </w:r>
    </w:p>
    <w:p w14:paraId="08825655" w14:textId="77777777" w:rsidR="00A404CB" w:rsidRDefault="00A404CB">
      <w:pPr>
        <w:divId w:val="1420643229"/>
        <w:rPr>
          <w:rFonts w:eastAsia="Times New Roman"/>
        </w:rPr>
      </w:pPr>
      <w:r>
        <w:rPr>
          <w:rFonts w:eastAsia="Times New Roman"/>
        </w:rPr>
        <w:t xml:space="preserve">2022-2022 (Grant Amount: $40,000) City of Philadelphia (Co-PI: 10%). </w:t>
      </w:r>
      <w:proofErr w:type="spellStart"/>
      <w:r>
        <w:rPr>
          <w:rFonts w:eastAsia="Times New Roman"/>
          <w:i/>
          <w:iCs/>
        </w:rPr>
        <w:t>PHLpreK</w:t>
      </w:r>
      <w:proofErr w:type="spellEnd"/>
      <w:r>
        <w:rPr>
          <w:rFonts w:eastAsia="Times New Roman"/>
          <w:i/>
          <w:iCs/>
        </w:rPr>
        <w:t xml:space="preserve"> Classroom Evaluations</w:t>
      </w:r>
      <w:r>
        <w:rPr>
          <w:rFonts w:eastAsia="Times New Roman"/>
        </w:rPr>
        <w:t>, Erin Harmeyer, Milagros Nores.</w:t>
      </w:r>
    </w:p>
    <w:p w14:paraId="0B36AFB5" w14:textId="77777777" w:rsidR="00A404CB" w:rsidRDefault="00A404CB">
      <w:pPr>
        <w:divId w:val="1558394217"/>
        <w:rPr>
          <w:rFonts w:eastAsia="Times New Roman"/>
        </w:rPr>
      </w:pPr>
      <w:r>
        <w:rPr>
          <w:rFonts w:eastAsia="Times New Roman"/>
        </w:rPr>
        <w:t xml:space="preserve">2021-2025 (Grant Amount: $1,500,000) Teaching Strategies, LLC. (PI). </w:t>
      </w:r>
      <w:r>
        <w:rPr>
          <w:rFonts w:eastAsia="Times New Roman"/>
          <w:i/>
          <w:iCs/>
        </w:rPr>
        <w:t>Creative Curriculum’s Ecosystem Evaluation</w:t>
      </w:r>
      <w:r>
        <w:rPr>
          <w:rFonts w:eastAsia="Times New Roman"/>
        </w:rPr>
        <w:t>, Milagros Nores, Steve Barnett.</w:t>
      </w:r>
    </w:p>
    <w:p w14:paraId="4BFF6867" w14:textId="77777777" w:rsidR="00A404CB" w:rsidRDefault="00A404CB">
      <w:pPr>
        <w:divId w:val="275910723"/>
        <w:rPr>
          <w:rFonts w:eastAsia="Times New Roman"/>
        </w:rPr>
      </w:pPr>
      <w:r>
        <w:rPr>
          <w:rFonts w:eastAsia="Times New Roman"/>
        </w:rPr>
        <w:t xml:space="preserve">2021-2023 (Grant Amount: $1,200,000) Early Learning Indiana. (Co-PI: 25%). </w:t>
      </w:r>
      <w:r>
        <w:rPr>
          <w:rFonts w:eastAsia="Times New Roman"/>
          <w:i/>
          <w:iCs/>
        </w:rPr>
        <w:t>Landscape Analysis of Indiana’s early learning programs</w:t>
      </w:r>
      <w:r>
        <w:rPr>
          <w:rFonts w:eastAsia="Times New Roman"/>
        </w:rPr>
        <w:t>, Lori Connors-Tadros, Milagros Nores.</w:t>
      </w:r>
    </w:p>
    <w:p w14:paraId="2055135B" w14:textId="77777777" w:rsidR="00A404CB" w:rsidRDefault="00A404CB">
      <w:pPr>
        <w:divId w:val="1745377938"/>
        <w:rPr>
          <w:rFonts w:eastAsia="Times New Roman"/>
        </w:rPr>
      </w:pPr>
      <w:r>
        <w:rPr>
          <w:rFonts w:eastAsia="Times New Roman"/>
        </w:rPr>
        <w:lastRenderedPageBreak/>
        <w:t xml:space="preserve">2020-2025 (Grant Amount: $3,110,000) New Jersey Department of Health and Human Services. (PI). </w:t>
      </w:r>
      <w:r>
        <w:rPr>
          <w:rFonts w:eastAsia="Times New Roman"/>
          <w:i/>
          <w:iCs/>
        </w:rPr>
        <w:t>Grow NJ Kids Evaluation</w:t>
      </w:r>
      <w:r>
        <w:rPr>
          <w:rFonts w:eastAsia="Times New Roman"/>
        </w:rPr>
        <w:t>, Milagros Nores, Steve Barnett.</w:t>
      </w:r>
    </w:p>
    <w:p w14:paraId="7AD45F06" w14:textId="77777777" w:rsidR="00A404CB" w:rsidRDefault="00A404CB">
      <w:pPr>
        <w:divId w:val="1130319145"/>
        <w:rPr>
          <w:rFonts w:eastAsia="Times New Roman"/>
        </w:rPr>
      </w:pPr>
      <w:r>
        <w:rPr>
          <w:rFonts w:eastAsia="Times New Roman"/>
        </w:rPr>
        <w:t xml:space="preserve">2020-2024 (Grant Amount: $2,220,000) West Virginia’s Department of Education &amp; Marshall University (PI). </w:t>
      </w:r>
      <w:r>
        <w:rPr>
          <w:rFonts w:eastAsia="Times New Roman"/>
          <w:i/>
          <w:iCs/>
        </w:rPr>
        <w:t>Understanding Access and Variability in West Virginia’s Universal Pre-K Program</w:t>
      </w:r>
      <w:r>
        <w:rPr>
          <w:rFonts w:eastAsia="Times New Roman"/>
        </w:rPr>
        <w:t>, Milagros Nores, Kwanghee Jung.</w:t>
      </w:r>
    </w:p>
    <w:p w14:paraId="404E68A2" w14:textId="77777777" w:rsidR="00A404CB" w:rsidRDefault="00A404CB">
      <w:pPr>
        <w:divId w:val="883758455"/>
        <w:rPr>
          <w:rFonts w:eastAsia="Times New Roman"/>
        </w:rPr>
      </w:pPr>
      <w:r>
        <w:rPr>
          <w:rFonts w:eastAsia="Times New Roman"/>
        </w:rPr>
        <w:t xml:space="preserve">2020-2022 (Grant Amount: $450,000) The Lego Foundation (PI). </w:t>
      </w:r>
      <w:r>
        <w:rPr>
          <w:rFonts w:eastAsia="Times New Roman"/>
          <w:i/>
          <w:iCs/>
        </w:rPr>
        <w:t>Paths to Play Competency: Mapping Teacher’s Journey to Inform Professional Development</w:t>
      </w:r>
      <w:r>
        <w:rPr>
          <w:rFonts w:eastAsia="Times New Roman"/>
        </w:rPr>
        <w:t>, Milagros Nores, Ellen Frede.</w:t>
      </w:r>
    </w:p>
    <w:p w14:paraId="1B10E7A5" w14:textId="77777777" w:rsidR="00A404CB" w:rsidRDefault="00A404CB">
      <w:pPr>
        <w:divId w:val="213154338"/>
        <w:rPr>
          <w:rFonts w:eastAsia="Times New Roman"/>
        </w:rPr>
      </w:pPr>
      <w:r>
        <w:rPr>
          <w:rFonts w:eastAsia="Times New Roman"/>
        </w:rPr>
        <w:t xml:space="preserve">2020-2020 (Grant Amount: $60,000) Overdeck Family Foundation. Researcher. (Researcher: 10%) </w:t>
      </w:r>
      <w:r>
        <w:rPr>
          <w:rFonts w:eastAsia="Times New Roman"/>
          <w:i/>
          <w:iCs/>
        </w:rPr>
        <w:t>Research to Inform Policy Responses to COVID-19’s Impacts on Young Children</w:t>
      </w:r>
      <w:r>
        <w:rPr>
          <w:rFonts w:eastAsia="Times New Roman"/>
        </w:rPr>
        <w:t>, Steve Barnett, Milagros Nores.</w:t>
      </w:r>
    </w:p>
    <w:p w14:paraId="729361C8" w14:textId="77777777" w:rsidR="00A404CB" w:rsidRDefault="00A404CB">
      <w:pPr>
        <w:divId w:val="359890782"/>
        <w:rPr>
          <w:rFonts w:eastAsia="Times New Roman"/>
        </w:rPr>
      </w:pPr>
      <w:r>
        <w:rPr>
          <w:rFonts w:eastAsia="Times New Roman"/>
        </w:rPr>
        <w:t xml:space="preserve">2020-2020 (Grant Amount: $190,000) PNC Bank Foundation. Researcher. (Researcher: 10%) </w:t>
      </w:r>
      <w:r>
        <w:rPr>
          <w:rFonts w:eastAsia="Times New Roman"/>
          <w:i/>
          <w:iCs/>
        </w:rPr>
        <w:t>Understanding and Responding to Inequalities in COVID-19's Impacts</w:t>
      </w:r>
      <w:r>
        <w:rPr>
          <w:rFonts w:eastAsia="Times New Roman"/>
        </w:rPr>
        <w:t>, Steve Barnett, Milagros Nores.</w:t>
      </w:r>
    </w:p>
    <w:p w14:paraId="1B1B2261" w14:textId="77777777" w:rsidR="00A404CB" w:rsidRDefault="00A404CB">
      <w:pPr>
        <w:divId w:val="1419330369"/>
        <w:rPr>
          <w:rFonts w:eastAsia="Times New Roman"/>
        </w:rPr>
      </w:pPr>
      <w:r>
        <w:rPr>
          <w:rFonts w:eastAsia="Times New Roman"/>
        </w:rPr>
        <w:t xml:space="preserve">2019-2020 (Grant Amount: $200,000) Connecticut Department of Education (Co-PI: 35%). </w:t>
      </w:r>
      <w:r>
        <w:rPr>
          <w:rFonts w:eastAsia="Times New Roman"/>
          <w:i/>
          <w:iCs/>
        </w:rPr>
        <w:t>Special Education Early Childhood Needs Assessment</w:t>
      </w:r>
      <w:r>
        <w:rPr>
          <w:rFonts w:eastAsia="Times New Roman"/>
        </w:rPr>
        <w:t>, Allison Friedman-Krauss, Milagros Nores.</w:t>
      </w:r>
    </w:p>
    <w:p w14:paraId="7B02AC4A" w14:textId="77777777" w:rsidR="00A404CB" w:rsidRDefault="00A404CB">
      <w:pPr>
        <w:divId w:val="625549937"/>
        <w:rPr>
          <w:rFonts w:eastAsia="Times New Roman"/>
        </w:rPr>
      </w:pPr>
      <w:r>
        <w:rPr>
          <w:rFonts w:eastAsia="Times New Roman"/>
        </w:rPr>
        <w:t xml:space="preserve">2018-2019 (Grant Amount: $170,000) City of Seattle, (PI). </w:t>
      </w:r>
      <w:r>
        <w:rPr>
          <w:rFonts w:eastAsia="Times New Roman"/>
          <w:i/>
          <w:iCs/>
        </w:rPr>
        <w:t>Impact Evaluation for the Seattle Preschool Program, Year 4</w:t>
      </w:r>
      <w:r>
        <w:rPr>
          <w:rFonts w:eastAsia="Times New Roman"/>
        </w:rPr>
        <w:t>, Milagros Nores, Steve Barnett.</w:t>
      </w:r>
    </w:p>
    <w:p w14:paraId="309896E8" w14:textId="77777777" w:rsidR="00A404CB" w:rsidRDefault="00A404CB">
      <w:pPr>
        <w:divId w:val="1681661940"/>
        <w:rPr>
          <w:rFonts w:eastAsia="Times New Roman"/>
        </w:rPr>
      </w:pPr>
      <w:r>
        <w:rPr>
          <w:rFonts w:eastAsia="Times New Roman"/>
        </w:rPr>
        <w:t xml:space="preserve">2017-2024 (Grant Amount: $1,977,000) Robert Wood Johnson Foundation (Co-PI: 25%). </w:t>
      </w:r>
      <w:r>
        <w:rPr>
          <w:rFonts w:eastAsia="Times New Roman"/>
          <w:i/>
          <w:iCs/>
        </w:rPr>
        <w:t>Understanding how public preschool can achieve and maintain high quality early education opportunities</w:t>
      </w:r>
      <w:r>
        <w:rPr>
          <w:rFonts w:eastAsia="Times New Roman"/>
        </w:rPr>
        <w:t>, Steve Barnett, Allison Friedman-Krauss, Milagros Nores.</w:t>
      </w:r>
    </w:p>
    <w:p w14:paraId="68E21E37" w14:textId="77777777" w:rsidR="00A404CB" w:rsidRDefault="00A404CB">
      <w:pPr>
        <w:divId w:val="1538351386"/>
        <w:rPr>
          <w:rFonts w:eastAsia="Times New Roman"/>
        </w:rPr>
      </w:pPr>
      <w:r>
        <w:rPr>
          <w:rFonts w:eastAsia="Times New Roman"/>
        </w:rPr>
        <w:t xml:space="preserve">2017-2023 (Grant Amount: $2,300,000) William Penn Foundation (PI). </w:t>
      </w:r>
      <w:r>
        <w:rPr>
          <w:rFonts w:eastAsia="Times New Roman"/>
          <w:i/>
          <w:iCs/>
        </w:rPr>
        <w:t>Evaluation of Philadelphia’s Quality Pre-Kindergarten Initiative</w:t>
      </w:r>
      <w:r>
        <w:rPr>
          <w:rFonts w:eastAsia="Times New Roman"/>
        </w:rPr>
        <w:t>, Milagros Nores, Steve Barnett</w:t>
      </w:r>
    </w:p>
    <w:p w14:paraId="45AE1F50" w14:textId="77777777" w:rsidR="00A404CB" w:rsidRDefault="00A404CB">
      <w:pPr>
        <w:divId w:val="1215585471"/>
        <w:rPr>
          <w:rFonts w:eastAsia="Times New Roman"/>
        </w:rPr>
      </w:pPr>
      <w:r>
        <w:rPr>
          <w:rFonts w:eastAsia="Times New Roman"/>
        </w:rPr>
        <w:t xml:space="preserve">2017-2020 (Grant Amount: $180,000) Early Learning Neighborhood Collaborative (Primary: W.K. Kellogg Foundation) (Co-PI: 2.5%). </w:t>
      </w:r>
      <w:r>
        <w:rPr>
          <w:rFonts w:eastAsia="Times New Roman"/>
          <w:i/>
          <w:iCs/>
        </w:rPr>
        <w:t>Evaluation of the Early Learning Neighborhood Collaborative</w:t>
      </w:r>
      <w:r>
        <w:rPr>
          <w:rFonts w:eastAsia="Times New Roman"/>
        </w:rPr>
        <w:t xml:space="preserve">, Nicole </w:t>
      </w:r>
      <w:proofErr w:type="spellStart"/>
      <w:r>
        <w:rPr>
          <w:rFonts w:eastAsia="Times New Roman"/>
        </w:rPr>
        <w:t>diCrecchio</w:t>
      </w:r>
      <w:proofErr w:type="spellEnd"/>
      <w:r>
        <w:rPr>
          <w:rFonts w:eastAsia="Times New Roman"/>
        </w:rPr>
        <w:t>, Milagros Nores.</w:t>
      </w:r>
    </w:p>
    <w:p w14:paraId="43F41927" w14:textId="77777777" w:rsidR="00A404CB" w:rsidRDefault="00A404CB">
      <w:pPr>
        <w:divId w:val="690882221"/>
        <w:rPr>
          <w:rFonts w:eastAsia="Times New Roman"/>
        </w:rPr>
      </w:pPr>
      <w:r>
        <w:rPr>
          <w:rFonts w:eastAsia="Times New Roman"/>
        </w:rPr>
        <w:t xml:space="preserve">2017-2019 (Grant Amount: $1,025,000) William Penn Foundation, Researcher. </w:t>
      </w:r>
      <w:r>
        <w:rPr>
          <w:rFonts w:eastAsia="Times New Roman"/>
          <w:i/>
          <w:iCs/>
        </w:rPr>
        <w:t xml:space="preserve">Results, Milestones and Activities: </w:t>
      </w:r>
      <w:proofErr w:type="spellStart"/>
      <w:r>
        <w:rPr>
          <w:rFonts w:eastAsia="Times New Roman"/>
          <w:i/>
          <w:iCs/>
        </w:rPr>
        <w:t>PHLpreK</w:t>
      </w:r>
      <w:proofErr w:type="spellEnd"/>
      <w:r>
        <w:rPr>
          <w:rFonts w:eastAsia="Times New Roman"/>
          <w:i/>
          <w:iCs/>
        </w:rPr>
        <w:t xml:space="preserve"> Instructional Coaching Program (PICP)</w:t>
      </w:r>
      <w:r>
        <w:rPr>
          <w:rFonts w:eastAsia="Times New Roman"/>
        </w:rPr>
        <w:t>, $995 K awarded to PHMC; Subgrantee: $30 K, Milagros Nores.</w:t>
      </w:r>
    </w:p>
    <w:p w14:paraId="0675C5E3" w14:textId="77777777" w:rsidR="00A404CB" w:rsidRDefault="00A404CB">
      <w:pPr>
        <w:divId w:val="623268352"/>
        <w:rPr>
          <w:rFonts w:eastAsia="Times New Roman"/>
        </w:rPr>
      </w:pPr>
      <w:r>
        <w:rPr>
          <w:rFonts w:eastAsia="Times New Roman"/>
        </w:rPr>
        <w:t xml:space="preserve">2017-2018 (Grant Amount: $170,000) City of Seattle (PI), </w:t>
      </w:r>
      <w:r>
        <w:rPr>
          <w:rFonts w:eastAsia="Times New Roman"/>
          <w:i/>
          <w:iCs/>
        </w:rPr>
        <w:t>Impact Evaluation for the Seattle Preschool Program, Year 3</w:t>
      </w:r>
      <w:r>
        <w:rPr>
          <w:rFonts w:eastAsia="Times New Roman"/>
        </w:rPr>
        <w:t>, Milagros Nores, Steve Barnett.</w:t>
      </w:r>
    </w:p>
    <w:p w14:paraId="6F354B56" w14:textId="77777777" w:rsidR="00A404CB" w:rsidRDefault="00A404CB">
      <w:pPr>
        <w:divId w:val="1469741652"/>
        <w:rPr>
          <w:rFonts w:eastAsia="Times New Roman"/>
        </w:rPr>
      </w:pPr>
      <w:r>
        <w:rPr>
          <w:rFonts w:eastAsia="Times New Roman"/>
        </w:rPr>
        <w:t xml:space="preserve">2017-2018 (Grant Amount: $92,000) Henry &amp; Marilyn Taub Foundation (PI). </w:t>
      </w:r>
      <w:r>
        <w:rPr>
          <w:rFonts w:eastAsia="Times New Roman"/>
          <w:i/>
          <w:iCs/>
        </w:rPr>
        <w:t>Evaluation of Passaic Public Schools' Implementation of NJ Kindergarten Guideline</w:t>
      </w:r>
      <w:r>
        <w:rPr>
          <w:rFonts w:eastAsia="Times New Roman"/>
        </w:rPr>
        <w:t>, Milagros Nores.</w:t>
      </w:r>
    </w:p>
    <w:p w14:paraId="6A981315" w14:textId="77777777" w:rsidR="00A404CB" w:rsidRDefault="00A404CB">
      <w:pPr>
        <w:divId w:val="487939045"/>
        <w:rPr>
          <w:rFonts w:eastAsia="Times New Roman"/>
        </w:rPr>
      </w:pPr>
      <w:r>
        <w:rPr>
          <w:rFonts w:eastAsia="Times New Roman"/>
        </w:rPr>
        <w:t xml:space="preserve">2016-2017 (Grant Amount: $58,000) Inter-American Development Bank (PI). </w:t>
      </w:r>
      <w:r>
        <w:rPr>
          <w:rFonts w:eastAsia="Times New Roman"/>
          <w:i/>
          <w:iCs/>
        </w:rPr>
        <w:t>Training for the application of standardized instruments to assess early childhood development in the Dominican Republic</w:t>
      </w:r>
      <w:r>
        <w:rPr>
          <w:rFonts w:eastAsia="Times New Roman"/>
        </w:rPr>
        <w:t>, Milagros Nores.</w:t>
      </w:r>
    </w:p>
    <w:p w14:paraId="6720FBBF" w14:textId="77777777" w:rsidR="00A404CB" w:rsidRDefault="00A404CB">
      <w:pPr>
        <w:divId w:val="2046296387"/>
        <w:rPr>
          <w:rFonts w:eastAsia="Times New Roman"/>
        </w:rPr>
      </w:pPr>
      <w:r w:rsidRPr="00977853">
        <w:rPr>
          <w:rFonts w:eastAsia="Times New Roman"/>
          <w:lang w:val="es-419"/>
        </w:rPr>
        <w:t xml:space="preserve">2016-2016 (Grant </w:t>
      </w:r>
      <w:proofErr w:type="spellStart"/>
      <w:r w:rsidRPr="00977853">
        <w:rPr>
          <w:rFonts w:eastAsia="Times New Roman"/>
          <w:lang w:val="es-419"/>
        </w:rPr>
        <w:t>Amount</w:t>
      </w:r>
      <w:proofErr w:type="spellEnd"/>
      <w:r w:rsidRPr="00977853">
        <w:rPr>
          <w:rFonts w:eastAsia="Times New Roman"/>
          <w:lang w:val="es-419"/>
        </w:rPr>
        <w:t xml:space="preserve">: $45,000) Universidad de Los Andes- (PI). </w:t>
      </w:r>
      <w:r>
        <w:rPr>
          <w:rFonts w:eastAsia="Times New Roman"/>
          <w:i/>
          <w:iCs/>
        </w:rPr>
        <w:t xml:space="preserve">The </w:t>
      </w:r>
      <w:proofErr w:type="spellStart"/>
      <w:r>
        <w:rPr>
          <w:rFonts w:eastAsia="Times New Roman"/>
          <w:i/>
          <w:iCs/>
        </w:rPr>
        <w:t>AeioTu</w:t>
      </w:r>
      <w:proofErr w:type="spellEnd"/>
      <w:r>
        <w:rPr>
          <w:rFonts w:eastAsia="Times New Roman"/>
          <w:i/>
          <w:iCs/>
        </w:rPr>
        <w:t xml:space="preserve"> Early Childhood Longitudinal Study</w:t>
      </w:r>
      <w:r>
        <w:rPr>
          <w:rFonts w:eastAsia="Times New Roman"/>
        </w:rPr>
        <w:t>, Milagros Nores.</w:t>
      </w:r>
    </w:p>
    <w:p w14:paraId="7766B689" w14:textId="77777777" w:rsidR="00A404CB" w:rsidRDefault="00A404CB">
      <w:pPr>
        <w:divId w:val="1680892841"/>
        <w:rPr>
          <w:rFonts w:eastAsia="Times New Roman"/>
        </w:rPr>
      </w:pPr>
      <w:r>
        <w:rPr>
          <w:rFonts w:eastAsia="Times New Roman"/>
        </w:rPr>
        <w:t xml:space="preserve">2016-2016 (Grant Amount: $85,000) The Piton Foundation (PI). </w:t>
      </w:r>
      <w:r>
        <w:rPr>
          <w:rFonts w:eastAsia="Times New Roman"/>
          <w:i/>
          <w:iCs/>
        </w:rPr>
        <w:t>Early Childhood Colorado Policy Scan</w:t>
      </w:r>
      <w:r>
        <w:rPr>
          <w:rFonts w:eastAsia="Times New Roman"/>
        </w:rPr>
        <w:t>, Milagros Nores, Steve Barnett.</w:t>
      </w:r>
    </w:p>
    <w:p w14:paraId="3A75920B" w14:textId="77777777" w:rsidR="00A404CB" w:rsidRDefault="00A404CB">
      <w:pPr>
        <w:divId w:val="28457387"/>
        <w:rPr>
          <w:rFonts w:eastAsia="Times New Roman"/>
        </w:rPr>
      </w:pPr>
      <w:r>
        <w:rPr>
          <w:rFonts w:eastAsia="Times New Roman"/>
        </w:rPr>
        <w:t xml:space="preserve">2015-2020 (Grant Amount: $2,000,000) West Virginia’s Department of Education &amp; Marshall University (PI). </w:t>
      </w:r>
      <w:r>
        <w:rPr>
          <w:rFonts w:eastAsia="Times New Roman"/>
          <w:i/>
          <w:iCs/>
        </w:rPr>
        <w:t>A Study of the Impact of West Virginia’s Universal Pre-K Program</w:t>
      </w:r>
      <w:r>
        <w:rPr>
          <w:rFonts w:eastAsia="Times New Roman"/>
        </w:rPr>
        <w:t>, Milagros Nores.</w:t>
      </w:r>
    </w:p>
    <w:p w14:paraId="4B70759B" w14:textId="77777777" w:rsidR="00A404CB" w:rsidRDefault="00A404CB">
      <w:pPr>
        <w:divId w:val="1654722160"/>
        <w:rPr>
          <w:rFonts w:eastAsia="Times New Roman"/>
        </w:rPr>
      </w:pPr>
      <w:r>
        <w:rPr>
          <w:rFonts w:eastAsia="Times New Roman"/>
        </w:rPr>
        <w:t xml:space="preserve">2015-2017 (Grant Amount: $50,000) Jacobs Foundation (PI). </w:t>
      </w:r>
      <w:r>
        <w:rPr>
          <w:rFonts w:eastAsia="Times New Roman"/>
          <w:i/>
          <w:iCs/>
        </w:rPr>
        <w:t>Early Childhood Interventions to Improve Children’s Developmental Trajectories across the Globe: A Systematic Review</w:t>
      </w:r>
      <w:r>
        <w:rPr>
          <w:rFonts w:eastAsia="Times New Roman"/>
        </w:rPr>
        <w:t>, Steve Barnett, Milagros Nores.</w:t>
      </w:r>
    </w:p>
    <w:p w14:paraId="345C8B55" w14:textId="77777777" w:rsidR="00A404CB" w:rsidRDefault="00A404CB">
      <w:pPr>
        <w:divId w:val="1587836310"/>
        <w:rPr>
          <w:rFonts w:eastAsia="Times New Roman"/>
        </w:rPr>
      </w:pPr>
      <w:r>
        <w:rPr>
          <w:rFonts w:eastAsia="Times New Roman"/>
        </w:rPr>
        <w:lastRenderedPageBreak/>
        <w:t xml:space="preserve">2015-2017 (Grant Amount: $188,000) City of Seattle &amp; Third Sector Intelligence (Co-PI: YR1 12%, YR2 20%). </w:t>
      </w:r>
      <w:r>
        <w:rPr>
          <w:rFonts w:eastAsia="Times New Roman"/>
          <w:i/>
          <w:iCs/>
        </w:rPr>
        <w:t>Impact Evaluation for the Seattle Preschool Program, Years 1-2</w:t>
      </w:r>
      <w:r>
        <w:rPr>
          <w:rFonts w:eastAsia="Times New Roman"/>
        </w:rPr>
        <w:t>, Steve Barnett, Milagros Nores</w:t>
      </w:r>
    </w:p>
    <w:p w14:paraId="5D5A156B" w14:textId="77777777" w:rsidR="00A404CB" w:rsidRDefault="00A404CB">
      <w:pPr>
        <w:divId w:val="609624432"/>
        <w:rPr>
          <w:rFonts w:eastAsia="Times New Roman"/>
        </w:rPr>
      </w:pPr>
      <w:r>
        <w:rPr>
          <w:rFonts w:eastAsia="Times New Roman"/>
        </w:rPr>
        <w:t xml:space="preserve">2015-2015 (Grant Amount: $20,000) Center for American Progress (Co-PI: 20%). </w:t>
      </w:r>
      <w:r>
        <w:rPr>
          <w:rFonts w:eastAsia="Times New Roman"/>
          <w:i/>
          <w:iCs/>
        </w:rPr>
        <w:t>Quantifying the Impact of High-Quality Early Childhood Programs on the School Readiness</w:t>
      </w:r>
      <w:r>
        <w:rPr>
          <w:rFonts w:eastAsia="Times New Roman"/>
        </w:rPr>
        <w:t>, Steve Barnett, Milagros Nores.</w:t>
      </w:r>
    </w:p>
    <w:p w14:paraId="63F48608" w14:textId="77777777" w:rsidR="00A404CB" w:rsidRDefault="00A404CB">
      <w:pPr>
        <w:divId w:val="1746754581"/>
        <w:rPr>
          <w:rFonts w:eastAsia="Times New Roman"/>
        </w:rPr>
      </w:pPr>
      <w:r>
        <w:rPr>
          <w:rFonts w:eastAsia="Times New Roman"/>
        </w:rPr>
        <w:t xml:space="preserve">2015-2015 (Grant Amount: $20,000) The Schumann Fund for NJ (PI). </w:t>
      </w:r>
      <w:r>
        <w:rPr>
          <w:rFonts w:eastAsia="Times New Roman"/>
          <w:i/>
          <w:iCs/>
        </w:rPr>
        <w:t>Summit Full Day Kindergarten Evaluation</w:t>
      </w:r>
      <w:r>
        <w:rPr>
          <w:rFonts w:eastAsia="Times New Roman"/>
        </w:rPr>
        <w:t>, Milagros Nores, Jessica Francis.</w:t>
      </w:r>
    </w:p>
    <w:p w14:paraId="36C6CAC8" w14:textId="77777777" w:rsidR="00A404CB" w:rsidRDefault="00A404CB">
      <w:pPr>
        <w:divId w:val="972707968"/>
        <w:rPr>
          <w:rFonts w:eastAsia="Times New Roman"/>
        </w:rPr>
      </w:pPr>
      <w:r>
        <w:rPr>
          <w:rFonts w:eastAsia="Times New Roman"/>
        </w:rPr>
        <w:t xml:space="preserve">2014-2017 (Grant Amount: $132,000) Heising-Simons Foundation (PI). </w:t>
      </w:r>
      <w:r>
        <w:rPr>
          <w:rFonts w:eastAsia="Times New Roman"/>
          <w:i/>
          <w:iCs/>
        </w:rPr>
        <w:t>The AVANCE Randomized Control Trial</w:t>
      </w:r>
      <w:r>
        <w:rPr>
          <w:rFonts w:eastAsia="Times New Roman"/>
        </w:rPr>
        <w:t>, Milagros Nores.</w:t>
      </w:r>
    </w:p>
    <w:p w14:paraId="035E2763" w14:textId="77777777" w:rsidR="00A404CB" w:rsidRDefault="00A404CB">
      <w:pPr>
        <w:divId w:val="1200582123"/>
        <w:rPr>
          <w:rFonts w:eastAsia="Times New Roman"/>
        </w:rPr>
      </w:pPr>
      <w:r>
        <w:rPr>
          <w:rFonts w:eastAsia="Times New Roman"/>
        </w:rPr>
        <w:t xml:space="preserve">2014-2015 (Grant Amount: $480,687) Fundacion </w:t>
      </w:r>
      <w:proofErr w:type="spellStart"/>
      <w:r>
        <w:rPr>
          <w:rFonts w:eastAsia="Times New Roman"/>
        </w:rPr>
        <w:t>Carulla</w:t>
      </w:r>
      <w:proofErr w:type="spellEnd"/>
      <w:r>
        <w:rPr>
          <w:rFonts w:eastAsia="Times New Roman"/>
        </w:rPr>
        <w:t xml:space="preserve">/UBS Optimum Grant. </w:t>
      </w:r>
      <w:proofErr w:type="spellStart"/>
      <w:r>
        <w:rPr>
          <w:rFonts w:eastAsia="Times New Roman"/>
          <w:i/>
          <w:iCs/>
        </w:rPr>
        <w:t>AeiotTu</w:t>
      </w:r>
      <w:proofErr w:type="spellEnd"/>
      <w:r>
        <w:rPr>
          <w:rFonts w:eastAsia="Times New Roman"/>
          <w:i/>
          <w:iCs/>
        </w:rPr>
        <w:t xml:space="preserve"> randomized trial longitudinal study</w:t>
      </w:r>
      <w:r>
        <w:rPr>
          <w:rFonts w:eastAsia="Times New Roman"/>
        </w:rPr>
        <w:t>, Milagros Nores, Raquel Bernal, Nathalia Mesa.</w:t>
      </w:r>
    </w:p>
    <w:p w14:paraId="4E19B471" w14:textId="77777777" w:rsidR="00A404CB" w:rsidRDefault="00A404CB">
      <w:pPr>
        <w:divId w:val="1957254235"/>
        <w:rPr>
          <w:rFonts w:eastAsia="Times New Roman"/>
        </w:rPr>
      </w:pPr>
      <w:r>
        <w:rPr>
          <w:rFonts w:eastAsia="Times New Roman"/>
        </w:rPr>
        <w:t xml:space="preserve">2014-2014 (Grant Amount: $5,000) The Summit School District (PI). </w:t>
      </w:r>
      <w:r>
        <w:rPr>
          <w:rFonts w:eastAsia="Times New Roman"/>
          <w:i/>
          <w:iCs/>
        </w:rPr>
        <w:t>Summit Full Day Kindergarten Evaluation</w:t>
      </w:r>
      <w:r>
        <w:rPr>
          <w:rFonts w:eastAsia="Times New Roman"/>
        </w:rPr>
        <w:t>, Milagros Nores, Jessica Francis.</w:t>
      </w:r>
    </w:p>
    <w:p w14:paraId="4B2C24B9" w14:textId="77777777" w:rsidR="00A404CB" w:rsidRDefault="00A404CB">
      <w:pPr>
        <w:divId w:val="976647321"/>
        <w:rPr>
          <w:rFonts w:eastAsia="Times New Roman"/>
        </w:rPr>
      </w:pPr>
      <w:r>
        <w:rPr>
          <w:rFonts w:eastAsia="Times New Roman"/>
        </w:rPr>
        <w:t xml:space="preserve">2014-2014 (Grant Amount: $48,000) Early Learning Shine (PI). </w:t>
      </w:r>
      <w:r>
        <w:rPr>
          <w:rFonts w:eastAsia="Times New Roman"/>
          <w:i/>
          <w:iCs/>
        </w:rPr>
        <w:t>Early Learning Shine Evaluation</w:t>
      </w:r>
      <w:r>
        <w:rPr>
          <w:rFonts w:eastAsia="Times New Roman"/>
        </w:rPr>
        <w:t>, Milagros Nores, Jessica Francis.</w:t>
      </w:r>
    </w:p>
    <w:p w14:paraId="7789A698" w14:textId="77777777" w:rsidR="00A404CB" w:rsidRDefault="00A404CB">
      <w:pPr>
        <w:divId w:val="696661974"/>
        <w:rPr>
          <w:rFonts w:eastAsia="Times New Roman"/>
        </w:rPr>
      </w:pPr>
      <w:r>
        <w:rPr>
          <w:rFonts w:eastAsia="Times New Roman"/>
        </w:rPr>
        <w:t xml:space="preserve">2013-2014 (Grant Amount: $170,000) AVANCE. </w:t>
      </w:r>
      <w:r>
        <w:rPr>
          <w:rFonts w:eastAsia="Times New Roman"/>
          <w:i/>
          <w:iCs/>
        </w:rPr>
        <w:t>Documenting and evaluation the adaptation of the Avance parent child education program for diverse cultures</w:t>
      </w:r>
      <w:r>
        <w:rPr>
          <w:rFonts w:eastAsia="Times New Roman"/>
        </w:rPr>
        <w:t>, Milagros Nores.</w:t>
      </w:r>
    </w:p>
    <w:p w14:paraId="76C909CE" w14:textId="77777777" w:rsidR="00A404CB" w:rsidRDefault="00A404CB">
      <w:pPr>
        <w:divId w:val="780876348"/>
        <w:rPr>
          <w:rFonts w:eastAsia="Times New Roman"/>
        </w:rPr>
      </w:pPr>
      <w:r>
        <w:rPr>
          <w:rFonts w:eastAsia="Times New Roman"/>
        </w:rPr>
        <w:t xml:space="preserve">2013-2013 (Grant Amount: $45,000) Inter-American Development Bank (Co-PI). </w:t>
      </w:r>
      <w:r>
        <w:rPr>
          <w:rFonts w:eastAsia="Times New Roman"/>
          <w:i/>
          <w:iCs/>
        </w:rPr>
        <w:t>Blueprint for The State of The Early Childhood Services in Latin America</w:t>
      </w:r>
      <w:r>
        <w:rPr>
          <w:rFonts w:eastAsia="Times New Roman"/>
        </w:rPr>
        <w:t>, Steve Barnett, Milagros Nores.</w:t>
      </w:r>
    </w:p>
    <w:p w14:paraId="198A15F4" w14:textId="77777777" w:rsidR="00A404CB" w:rsidRDefault="00A404CB">
      <w:pPr>
        <w:divId w:val="421032109"/>
        <w:rPr>
          <w:rFonts w:eastAsia="Times New Roman"/>
        </w:rPr>
      </w:pPr>
      <w:r>
        <w:rPr>
          <w:rFonts w:eastAsia="Times New Roman"/>
        </w:rPr>
        <w:t xml:space="preserve">2013-2013 (Grant Amount: $30,000) State of Rhode Island (Co-PI: 4%). </w:t>
      </w:r>
      <w:r>
        <w:rPr>
          <w:rFonts w:eastAsia="Times New Roman"/>
          <w:i/>
          <w:iCs/>
        </w:rPr>
        <w:t>Rhode Island Pre-Kindergarten Program Evaluation</w:t>
      </w:r>
      <w:r>
        <w:rPr>
          <w:rFonts w:eastAsia="Times New Roman"/>
        </w:rPr>
        <w:t>, Steve Barnett, Milagros Nores.</w:t>
      </w:r>
    </w:p>
    <w:p w14:paraId="6178FDB1" w14:textId="77777777" w:rsidR="00A404CB" w:rsidRDefault="00A404CB">
      <w:pPr>
        <w:divId w:val="1318222671"/>
        <w:rPr>
          <w:rFonts w:eastAsia="Times New Roman"/>
        </w:rPr>
      </w:pPr>
      <w:r>
        <w:rPr>
          <w:rFonts w:eastAsia="Times New Roman"/>
        </w:rPr>
        <w:t xml:space="preserve">2013-2013 (Grant Amount: $47,000) Center for Assessment and Policy Development (PI). </w:t>
      </w:r>
      <w:r>
        <w:rPr>
          <w:rFonts w:eastAsia="Times New Roman"/>
          <w:i/>
          <w:iCs/>
        </w:rPr>
        <w:t>Infant and Toddler assessments in the Northeast</w:t>
      </w:r>
      <w:r>
        <w:rPr>
          <w:rFonts w:eastAsia="Times New Roman"/>
        </w:rPr>
        <w:t>, Milagros Nores.</w:t>
      </w:r>
    </w:p>
    <w:p w14:paraId="79A95726" w14:textId="77777777" w:rsidR="00A404CB" w:rsidRDefault="00A404CB">
      <w:pPr>
        <w:divId w:val="1164977423"/>
        <w:rPr>
          <w:rFonts w:eastAsia="Times New Roman"/>
        </w:rPr>
      </w:pPr>
      <w:r>
        <w:rPr>
          <w:rFonts w:eastAsia="Times New Roman"/>
        </w:rPr>
        <w:t xml:space="preserve">2012-2013 (Grant Amount: $89,000) Inter-American Development Grant (Co-PI). </w:t>
      </w:r>
      <w:proofErr w:type="spellStart"/>
      <w:r>
        <w:rPr>
          <w:rFonts w:eastAsia="Times New Roman"/>
          <w:i/>
          <w:iCs/>
        </w:rPr>
        <w:t>AeioTu</w:t>
      </w:r>
      <w:proofErr w:type="spellEnd"/>
      <w:r>
        <w:rPr>
          <w:rFonts w:eastAsia="Times New Roman"/>
          <w:i/>
          <w:iCs/>
        </w:rPr>
        <w:t xml:space="preserve"> randomized trial longitudinal study</w:t>
      </w:r>
      <w:r>
        <w:rPr>
          <w:rFonts w:eastAsia="Times New Roman"/>
        </w:rPr>
        <w:t>, Raquel Bernal, Milagros Nores.</w:t>
      </w:r>
    </w:p>
    <w:p w14:paraId="70814390" w14:textId="77777777" w:rsidR="00A404CB" w:rsidRDefault="00A404CB">
      <w:pPr>
        <w:divId w:val="955454072"/>
        <w:rPr>
          <w:rFonts w:eastAsia="Times New Roman"/>
        </w:rPr>
      </w:pPr>
      <w:r>
        <w:rPr>
          <w:rFonts w:eastAsia="Times New Roman"/>
        </w:rPr>
        <w:t xml:space="preserve">2012-2013 (Grant Amount: $830,000) AVANCE/Kellog Foundation Grant (PI). </w:t>
      </w:r>
      <w:r>
        <w:rPr>
          <w:rFonts w:eastAsia="Times New Roman"/>
          <w:i/>
          <w:iCs/>
        </w:rPr>
        <w:t>Documenting and evaluating the adaptation of the Avance parent child education program for diverse cultures: The AVANCE Randomized Controlled Trial Outcomes Study</w:t>
      </w:r>
      <w:r>
        <w:rPr>
          <w:rFonts w:eastAsia="Times New Roman"/>
        </w:rPr>
        <w:t>, Milagros Nores, Steve Barnett.</w:t>
      </w:r>
    </w:p>
    <w:p w14:paraId="2A09E7C5" w14:textId="77777777" w:rsidR="00A404CB" w:rsidRDefault="00A404CB">
      <w:pPr>
        <w:divId w:val="611212044"/>
        <w:rPr>
          <w:rFonts w:eastAsia="Times New Roman"/>
        </w:rPr>
      </w:pPr>
      <w:r>
        <w:rPr>
          <w:rFonts w:eastAsia="Times New Roman"/>
        </w:rPr>
        <w:t xml:space="preserve">2012-2012 (Grant Amount: $22,000) Inter-American Development Grant. (PI) </w:t>
      </w:r>
      <w:r>
        <w:rPr>
          <w:rFonts w:eastAsia="Times New Roman"/>
          <w:i/>
          <w:iCs/>
        </w:rPr>
        <w:t>Infant and HOME training in Ecuador</w:t>
      </w:r>
      <w:r>
        <w:rPr>
          <w:rFonts w:eastAsia="Times New Roman"/>
        </w:rPr>
        <w:t>, Milagros Nores, Steve Barnett</w:t>
      </w:r>
    </w:p>
    <w:p w14:paraId="590D3F2A" w14:textId="77777777" w:rsidR="00A404CB" w:rsidRDefault="00A404CB">
      <w:pPr>
        <w:divId w:val="1881819470"/>
        <w:rPr>
          <w:rFonts w:eastAsia="Times New Roman"/>
        </w:rPr>
      </w:pPr>
      <w:r>
        <w:rPr>
          <w:rFonts w:eastAsia="Times New Roman"/>
        </w:rPr>
        <w:t xml:space="preserve">2012-2012 (Grant Amount: $89,000) Inter-American Development Grant. (Co-PI: 5%). </w:t>
      </w:r>
      <w:proofErr w:type="spellStart"/>
      <w:r>
        <w:rPr>
          <w:rFonts w:eastAsia="Times New Roman"/>
          <w:i/>
          <w:iCs/>
        </w:rPr>
        <w:t>AeioTu</w:t>
      </w:r>
      <w:proofErr w:type="spellEnd"/>
      <w:r>
        <w:rPr>
          <w:rFonts w:eastAsia="Times New Roman"/>
          <w:i/>
          <w:iCs/>
        </w:rPr>
        <w:t xml:space="preserve"> randomized trial longitudinal study-Community add-on</w:t>
      </w:r>
      <w:r>
        <w:rPr>
          <w:rFonts w:eastAsia="Times New Roman"/>
        </w:rPr>
        <w:t>, Raquel Bernal, Milagros Nores</w:t>
      </w:r>
    </w:p>
    <w:p w14:paraId="6C3D1CD9" w14:textId="77777777" w:rsidR="00A404CB" w:rsidRDefault="00A404CB">
      <w:pPr>
        <w:divId w:val="1226407596"/>
        <w:rPr>
          <w:rFonts w:eastAsia="Times New Roman"/>
        </w:rPr>
      </w:pPr>
      <w:r>
        <w:rPr>
          <w:rFonts w:eastAsia="Times New Roman"/>
        </w:rPr>
        <w:t xml:space="preserve">2012-2012 (Grant Amount: $22,000) Inter-American Development (PI). </w:t>
      </w:r>
      <w:r>
        <w:rPr>
          <w:rFonts w:eastAsia="Times New Roman"/>
          <w:i/>
          <w:iCs/>
        </w:rPr>
        <w:t>Supports for Evaluation for Infants and Toddlers in Latin America</w:t>
      </w:r>
      <w:r>
        <w:rPr>
          <w:rFonts w:eastAsia="Times New Roman"/>
        </w:rPr>
        <w:t>, Milagros Nores.</w:t>
      </w:r>
    </w:p>
    <w:p w14:paraId="7F88B4ED" w14:textId="77777777" w:rsidR="00A404CB" w:rsidRDefault="00A404CB">
      <w:pPr>
        <w:divId w:val="760563117"/>
        <w:rPr>
          <w:rFonts w:eastAsia="Times New Roman"/>
        </w:rPr>
      </w:pPr>
      <w:r>
        <w:rPr>
          <w:rFonts w:eastAsia="Times New Roman"/>
        </w:rPr>
        <w:t xml:space="preserve">2011-2014 (Grant Amount: $532,000) Jacobs Foundation Research Grant (PI). </w:t>
      </w:r>
      <w:proofErr w:type="spellStart"/>
      <w:r>
        <w:rPr>
          <w:rFonts w:eastAsia="Times New Roman"/>
          <w:i/>
          <w:iCs/>
        </w:rPr>
        <w:t>AeioTu</w:t>
      </w:r>
      <w:proofErr w:type="spellEnd"/>
      <w:r>
        <w:rPr>
          <w:rFonts w:eastAsia="Times New Roman"/>
          <w:i/>
          <w:iCs/>
        </w:rPr>
        <w:t xml:space="preserve"> randomized trial longitudinal study</w:t>
      </w:r>
      <w:r>
        <w:rPr>
          <w:rFonts w:eastAsia="Times New Roman"/>
        </w:rPr>
        <w:t>, Milagros Nores.</w:t>
      </w:r>
    </w:p>
    <w:p w14:paraId="3A91F14B" w14:textId="77777777" w:rsidR="00A404CB" w:rsidRDefault="00A404CB">
      <w:pPr>
        <w:divId w:val="612518424"/>
        <w:rPr>
          <w:rFonts w:eastAsia="Times New Roman"/>
        </w:rPr>
      </w:pPr>
      <w:r>
        <w:rPr>
          <w:rFonts w:eastAsia="Times New Roman"/>
        </w:rPr>
        <w:t xml:space="preserve">2010-2012 (Grant Amount: $600,000) Fundación </w:t>
      </w:r>
      <w:proofErr w:type="spellStart"/>
      <w:r>
        <w:rPr>
          <w:rFonts w:eastAsia="Times New Roman"/>
        </w:rPr>
        <w:t>Carulla</w:t>
      </w:r>
      <w:proofErr w:type="spellEnd"/>
      <w:r>
        <w:rPr>
          <w:rFonts w:eastAsia="Times New Roman"/>
        </w:rPr>
        <w:t xml:space="preserve">/UBS Optimum Grant (PI). </w:t>
      </w:r>
      <w:proofErr w:type="spellStart"/>
      <w:r>
        <w:rPr>
          <w:rFonts w:eastAsia="Times New Roman"/>
          <w:i/>
          <w:iCs/>
        </w:rPr>
        <w:t>AeioTu</w:t>
      </w:r>
      <w:proofErr w:type="spellEnd"/>
      <w:r>
        <w:rPr>
          <w:rFonts w:eastAsia="Times New Roman"/>
          <w:i/>
          <w:iCs/>
        </w:rPr>
        <w:t xml:space="preserve"> randomized trial longitudinal study</w:t>
      </w:r>
      <w:r>
        <w:rPr>
          <w:rFonts w:eastAsia="Times New Roman"/>
        </w:rPr>
        <w:t>, Milagros Nores.</w:t>
      </w:r>
    </w:p>
    <w:p w14:paraId="0BE29434" w14:textId="77777777" w:rsidR="00A404CB" w:rsidRDefault="00A404CB">
      <w:pPr>
        <w:divId w:val="138958421"/>
        <w:rPr>
          <w:rFonts w:eastAsia="Times New Roman"/>
        </w:rPr>
      </w:pPr>
      <w:r>
        <w:rPr>
          <w:rFonts w:eastAsia="Times New Roman"/>
        </w:rPr>
        <w:t xml:space="preserve">2010-2012 (Grant Amount: $500,000) AVANCE/Kellog Foundation Grant. </w:t>
      </w:r>
      <w:r>
        <w:rPr>
          <w:rFonts w:eastAsia="Times New Roman"/>
          <w:i/>
          <w:iCs/>
        </w:rPr>
        <w:t>Documenting and evaluating the adaptation of the Avance parent child education program for diverse cultures</w:t>
      </w:r>
      <w:r>
        <w:rPr>
          <w:rFonts w:eastAsia="Times New Roman"/>
        </w:rPr>
        <w:t>, Milagros Nores, Ellen Frede.</w:t>
      </w:r>
    </w:p>
    <w:p w14:paraId="0E5C4D16" w14:textId="77777777" w:rsidR="00A404CB" w:rsidRDefault="00A404CB">
      <w:pPr>
        <w:divId w:val="328755119"/>
        <w:rPr>
          <w:rFonts w:eastAsia="Times New Roman"/>
        </w:rPr>
      </w:pPr>
      <w:r>
        <w:rPr>
          <w:rFonts w:eastAsia="Times New Roman"/>
        </w:rPr>
        <w:t xml:space="preserve">2010-2011 (Grant Amount: $100,000) Inter-American Development Grant. </w:t>
      </w:r>
      <w:proofErr w:type="spellStart"/>
      <w:r>
        <w:rPr>
          <w:rFonts w:eastAsia="Times New Roman"/>
          <w:i/>
          <w:iCs/>
        </w:rPr>
        <w:t>AeioTu</w:t>
      </w:r>
      <w:proofErr w:type="spellEnd"/>
      <w:r>
        <w:rPr>
          <w:rFonts w:eastAsia="Times New Roman"/>
          <w:i/>
          <w:iCs/>
        </w:rPr>
        <w:t xml:space="preserve"> randomized trial longitudinal study- Delayed Gratification add-on</w:t>
      </w:r>
      <w:r>
        <w:rPr>
          <w:rFonts w:eastAsia="Times New Roman"/>
        </w:rPr>
        <w:t>, Milagros Nores, Raquel Bernal</w:t>
      </w:r>
    </w:p>
    <w:p w14:paraId="0605EF55" w14:textId="77777777" w:rsidR="00A404CB" w:rsidRDefault="00A404CB">
      <w:pPr>
        <w:divId w:val="1076897996"/>
        <w:rPr>
          <w:rFonts w:eastAsia="Times New Roman"/>
        </w:rPr>
      </w:pPr>
      <w:r>
        <w:rPr>
          <w:rFonts w:eastAsia="Times New Roman"/>
        </w:rPr>
        <w:lastRenderedPageBreak/>
        <w:t xml:space="preserve">2009-2011 (Grant Amount: $400,000) Jacobs Foundation Research Grant (PI). </w:t>
      </w:r>
      <w:proofErr w:type="spellStart"/>
      <w:r>
        <w:rPr>
          <w:rFonts w:eastAsia="Times New Roman"/>
          <w:i/>
          <w:iCs/>
        </w:rPr>
        <w:t>AeioTu</w:t>
      </w:r>
      <w:proofErr w:type="spellEnd"/>
      <w:r>
        <w:rPr>
          <w:rFonts w:eastAsia="Times New Roman"/>
          <w:i/>
          <w:iCs/>
        </w:rPr>
        <w:t xml:space="preserve"> randomized trial longitudinal study</w:t>
      </w:r>
      <w:r>
        <w:rPr>
          <w:rFonts w:eastAsia="Times New Roman"/>
        </w:rPr>
        <w:t>, Milagros Nores, Steve Barnett.</w:t>
      </w:r>
    </w:p>
    <w:p w14:paraId="2CBB350B" w14:textId="77777777" w:rsidR="00A404CB" w:rsidRDefault="00A404CB">
      <w:pPr>
        <w:pStyle w:val="Heading3"/>
        <w:rPr>
          <w:rFonts w:eastAsia="Times New Roman"/>
        </w:rPr>
      </w:pPr>
      <w:r>
        <w:rPr>
          <w:rFonts w:eastAsia="Times New Roman"/>
        </w:rPr>
        <w:t>Service</w:t>
      </w:r>
    </w:p>
    <w:p w14:paraId="24EEC46F" w14:textId="77777777" w:rsidR="00A404CB" w:rsidRDefault="00A404CB">
      <w:pPr>
        <w:pStyle w:val="Heading4"/>
        <w:rPr>
          <w:rFonts w:eastAsia="Times New Roman"/>
        </w:rPr>
      </w:pPr>
      <w:r>
        <w:rPr>
          <w:rFonts w:eastAsia="Times New Roman"/>
        </w:rPr>
        <w:t>Publics Served</w:t>
      </w:r>
    </w:p>
    <w:p w14:paraId="76F29D34" w14:textId="77777777" w:rsidR="00A404CB" w:rsidRDefault="00A404CB">
      <w:pPr>
        <w:divId w:val="1001851612"/>
        <w:rPr>
          <w:rFonts w:eastAsia="Times New Roman"/>
        </w:rPr>
      </w:pPr>
      <w:r>
        <w:rPr>
          <w:rFonts w:eastAsia="Times New Roman"/>
        </w:rPr>
        <w:t xml:space="preserve">Most of the services I provide are to global funding agencies (i.e., The World Bank, The Inter-American Development Bank), global education agencies (e.g., UNICEF, UNESCO), global research networks (e.g., The Early Childhood Development Action Network (ECDAN); Ryse Egypt) and country-specific </w:t>
      </w:r>
      <w:proofErr w:type="gramStart"/>
      <w:r>
        <w:rPr>
          <w:rFonts w:eastAsia="Times New Roman"/>
        </w:rPr>
        <w:t>policy-makers</w:t>
      </w:r>
      <w:proofErr w:type="gramEnd"/>
      <w:r>
        <w:rPr>
          <w:rFonts w:eastAsia="Times New Roman"/>
        </w:rPr>
        <w:t>, administrators, and practitioners in education and early childhood.</w:t>
      </w:r>
    </w:p>
    <w:p w14:paraId="5485CDA6" w14:textId="77777777" w:rsidR="00A404CB" w:rsidRDefault="00A404CB" w:rsidP="006C387F">
      <w:pPr>
        <w:pStyle w:val="Heading4"/>
        <w:keepNext/>
        <w:spacing w:before="120"/>
        <w:ind w:left="-475"/>
        <w:rPr>
          <w:rFonts w:eastAsia="Times New Roman"/>
        </w:rPr>
      </w:pPr>
      <w:r>
        <w:rPr>
          <w:rFonts w:eastAsia="Times New Roman"/>
        </w:rPr>
        <w:t>Service to New Jersey State Government</w:t>
      </w:r>
    </w:p>
    <w:p w14:paraId="2C2F3997" w14:textId="77777777" w:rsidR="00A404CB" w:rsidRDefault="00A404CB">
      <w:pPr>
        <w:divId w:val="633365442"/>
        <w:rPr>
          <w:rFonts w:eastAsia="Times New Roman"/>
        </w:rPr>
      </w:pPr>
      <w:r>
        <w:rPr>
          <w:rFonts w:eastAsia="Times New Roman"/>
        </w:rPr>
        <w:t>2020-2022 Tuscan School Pandemic Response Team. Member. Maplewood, NJ.</w:t>
      </w:r>
    </w:p>
    <w:p w14:paraId="2AC118FE" w14:textId="77777777" w:rsidR="00A404CB" w:rsidRDefault="00A404CB">
      <w:pPr>
        <w:divId w:val="538007314"/>
        <w:rPr>
          <w:rFonts w:eastAsia="Times New Roman"/>
        </w:rPr>
      </w:pPr>
      <w:r>
        <w:rPr>
          <w:rFonts w:eastAsia="Times New Roman"/>
        </w:rPr>
        <w:t>2018-2020 Early Childhood Advisory Council. Board Member. Maplewood, NJ.</w:t>
      </w:r>
    </w:p>
    <w:p w14:paraId="4CE89885" w14:textId="77777777" w:rsidR="00A404CB" w:rsidRDefault="00A404CB">
      <w:pPr>
        <w:pStyle w:val="Heading4"/>
        <w:rPr>
          <w:rFonts w:eastAsia="Times New Roman"/>
        </w:rPr>
      </w:pPr>
      <w:r>
        <w:rPr>
          <w:rFonts w:eastAsia="Times New Roman"/>
        </w:rPr>
        <w:t>Contributions to the Advancement of the Academic Profession</w:t>
      </w:r>
    </w:p>
    <w:p w14:paraId="123014C4" w14:textId="77777777" w:rsidR="00A404CB" w:rsidRDefault="00A404CB">
      <w:pPr>
        <w:divId w:val="862077"/>
        <w:rPr>
          <w:rFonts w:eastAsia="Times New Roman"/>
        </w:rPr>
      </w:pPr>
      <w:r w:rsidRPr="00977853">
        <w:rPr>
          <w:rFonts w:eastAsia="Times New Roman"/>
          <w:lang w:val="es-419"/>
        </w:rPr>
        <w:t xml:space="preserve">2019-ongoing Centro de Estudios para el Desarrollo Humano. </w:t>
      </w:r>
      <w:r>
        <w:rPr>
          <w:rFonts w:eastAsia="Times New Roman"/>
        </w:rPr>
        <w:t>Affiliated Researcher. Buenos Aires, Argentina.</w:t>
      </w:r>
    </w:p>
    <w:p w14:paraId="59994CA3" w14:textId="77777777" w:rsidR="00A404CB" w:rsidRDefault="00A404CB">
      <w:pPr>
        <w:divId w:val="1852143262"/>
        <w:rPr>
          <w:rFonts w:eastAsia="Times New Roman"/>
        </w:rPr>
      </w:pPr>
      <w:r>
        <w:rPr>
          <w:rFonts w:eastAsia="Times New Roman"/>
        </w:rPr>
        <w:t xml:space="preserve">2015-ongoing </w:t>
      </w:r>
      <w:proofErr w:type="spellStart"/>
      <w:r>
        <w:rPr>
          <w:rFonts w:eastAsia="Times New Roman"/>
        </w:rPr>
        <w:t>PfC</w:t>
      </w:r>
      <w:proofErr w:type="spellEnd"/>
      <w:r>
        <w:rPr>
          <w:rFonts w:eastAsia="Times New Roman"/>
        </w:rPr>
        <w:t xml:space="preserve"> Learning and Innovation Lab.</w:t>
      </w:r>
    </w:p>
    <w:p w14:paraId="691DF436" w14:textId="77777777" w:rsidR="00A404CB" w:rsidRDefault="00A404CB">
      <w:pPr>
        <w:divId w:val="880282528"/>
        <w:rPr>
          <w:rFonts w:eastAsia="Times New Roman"/>
        </w:rPr>
      </w:pPr>
      <w:r>
        <w:rPr>
          <w:rFonts w:eastAsia="Times New Roman"/>
        </w:rPr>
        <w:t xml:space="preserve">2004-2006 </w:t>
      </w:r>
      <w:r>
        <w:rPr>
          <w:rFonts w:eastAsia="Times New Roman"/>
          <w:i/>
          <w:iCs/>
        </w:rPr>
        <w:t xml:space="preserve">Lugar para la </w:t>
      </w:r>
      <w:proofErr w:type="spellStart"/>
      <w:r>
        <w:rPr>
          <w:rFonts w:eastAsia="Times New Roman"/>
          <w:i/>
          <w:iCs/>
        </w:rPr>
        <w:t>Educación</w:t>
      </w:r>
      <w:proofErr w:type="spellEnd"/>
      <w:r>
        <w:rPr>
          <w:rFonts w:eastAsia="Times New Roman"/>
          <w:i/>
          <w:iCs/>
        </w:rPr>
        <w:t xml:space="preserve"> Argentina</w:t>
      </w:r>
      <w:r>
        <w:rPr>
          <w:rFonts w:eastAsia="Times New Roman"/>
        </w:rPr>
        <w:t xml:space="preserve"> (LEA), Founding Member: Non-profit organization for the debate of educational problems/policies in Argentina, and a network of teachers, administrators, researchers and school principals from Argentina (over 15000 subscribers).</w:t>
      </w:r>
    </w:p>
    <w:p w14:paraId="3D2EA425" w14:textId="77777777" w:rsidR="00A404CB" w:rsidRDefault="00A404CB">
      <w:pPr>
        <w:divId w:val="2004581979"/>
        <w:rPr>
          <w:rFonts w:eastAsia="Times New Roman"/>
        </w:rPr>
      </w:pPr>
      <w:r>
        <w:rPr>
          <w:rFonts w:eastAsia="Times New Roman"/>
        </w:rPr>
        <w:t xml:space="preserve">2004-2006 </w:t>
      </w:r>
      <w:r>
        <w:rPr>
          <w:rFonts w:eastAsia="Times New Roman"/>
          <w:i/>
          <w:iCs/>
        </w:rPr>
        <w:t>U.S. Bridges to Argentina, Inc,</w:t>
      </w:r>
      <w:r>
        <w:rPr>
          <w:rFonts w:eastAsia="Times New Roman"/>
        </w:rPr>
        <w:t xml:space="preserve"> Board Member: Not-for-profit incorporated in New York, with the mission of promoting education, social welfare, and the alleviation of poverty and disease for Argentine childhood.</w:t>
      </w:r>
    </w:p>
    <w:p w14:paraId="415BE1D4" w14:textId="77777777" w:rsidR="00A404CB" w:rsidRDefault="00A404CB">
      <w:pPr>
        <w:divId w:val="266541384"/>
        <w:rPr>
          <w:rFonts w:eastAsia="Times New Roman"/>
        </w:rPr>
      </w:pPr>
      <w:r>
        <w:rPr>
          <w:rFonts w:eastAsia="Times New Roman"/>
        </w:rPr>
        <w:t xml:space="preserve">2004-2006 </w:t>
      </w:r>
      <w:proofErr w:type="spellStart"/>
      <w:r>
        <w:rPr>
          <w:rFonts w:eastAsia="Times New Roman"/>
          <w:i/>
          <w:iCs/>
        </w:rPr>
        <w:t>Asociación</w:t>
      </w:r>
      <w:proofErr w:type="spellEnd"/>
      <w:r>
        <w:rPr>
          <w:rFonts w:eastAsia="Times New Roman"/>
          <w:i/>
          <w:iCs/>
        </w:rPr>
        <w:t xml:space="preserve"> </w:t>
      </w:r>
      <w:proofErr w:type="spellStart"/>
      <w:r>
        <w:rPr>
          <w:rFonts w:eastAsia="Times New Roman"/>
          <w:i/>
          <w:iCs/>
        </w:rPr>
        <w:t>Incluir</w:t>
      </w:r>
      <w:proofErr w:type="spellEnd"/>
      <w:r>
        <w:rPr>
          <w:rFonts w:eastAsia="Times New Roman"/>
          <w:i/>
          <w:iCs/>
        </w:rPr>
        <w:t xml:space="preserve"> para </w:t>
      </w:r>
      <w:proofErr w:type="spellStart"/>
      <w:r>
        <w:rPr>
          <w:rFonts w:eastAsia="Times New Roman"/>
          <w:i/>
          <w:iCs/>
        </w:rPr>
        <w:t>Educar</w:t>
      </w:r>
      <w:proofErr w:type="spellEnd"/>
      <w:r>
        <w:rPr>
          <w:rFonts w:eastAsia="Times New Roman"/>
        </w:rPr>
        <w:t>, Board Member &amp; Research coordinator: Not-for-profit incorporated in Argentina. Mission: promoting equality of learning conditions of children. Work between a NY and a Bs As team.</w:t>
      </w:r>
    </w:p>
    <w:p w14:paraId="7CF3594E" w14:textId="77777777" w:rsidR="00A404CB" w:rsidRDefault="00A404CB">
      <w:pPr>
        <w:divId w:val="20514686"/>
        <w:rPr>
          <w:rFonts w:eastAsia="Times New Roman"/>
        </w:rPr>
      </w:pPr>
      <w:r w:rsidRPr="00977853">
        <w:rPr>
          <w:rFonts w:eastAsia="Times New Roman"/>
          <w:lang w:val="es-419"/>
        </w:rPr>
        <w:t xml:space="preserve">2004-2006 Lugar para la Educación Argentina (LEA), </w:t>
      </w:r>
      <w:proofErr w:type="spellStart"/>
      <w:r w:rsidRPr="00977853">
        <w:rPr>
          <w:rFonts w:eastAsia="Times New Roman"/>
          <w:lang w:val="es-419"/>
        </w:rPr>
        <w:t>Founding</w:t>
      </w:r>
      <w:proofErr w:type="spellEnd"/>
      <w:r w:rsidRPr="00977853">
        <w:rPr>
          <w:rFonts w:eastAsia="Times New Roman"/>
          <w:lang w:val="es-419"/>
        </w:rPr>
        <w:t xml:space="preserve"> </w:t>
      </w:r>
      <w:proofErr w:type="spellStart"/>
      <w:r w:rsidRPr="00977853">
        <w:rPr>
          <w:rFonts w:eastAsia="Times New Roman"/>
          <w:lang w:val="es-419"/>
        </w:rPr>
        <w:t>Member</w:t>
      </w:r>
      <w:proofErr w:type="spellEnd"/>
      <w:r w:rsidRPr="00977853">
        <w:rPr>
          <w:rFonts w:eastAsia="Times New Roman"/>
          <w:lang w:val="es-419"/>
        </w:rPr>
        <w:t xml:space="preserve">. </w:t>
      </w:r>
      <w:r>
        <w:rPr>
          <w:rFonts w:eastAsia="Times New Roman"/>
        </w:rPr>
        <w:t>Non-profit organization for the debate of educational problems/policies in Argentina, and a network of teachers, administrators, researchers and principals. New York, NY.</w:t>
      </w:r>
    </w:p>
    <w:p w14:paraId="7C87F4DD" w14:textId="77777777" w:rsidR="00633757" w:rsidRDefault="00A404CB" w:rsidP="00633757">
      <w:pPr>
        <w:spacing w:after="105"/>
        <w:divId w:val="1884369445"/>
        <w:rPr>
          <w:rFonts w:eastAsia="Times New Roman"/>
        </w:rPr>
      </w:pPr>
      <w:r>
        <w:rPr>
          <w:rFonts w:eastAsia="Times New Roman"/>
        </w:rPr>
        <w:t>1999-2001 Harvard VIEWS, Advisory Committee, (Virtual Educators' Worlds).</w:t>
      </w:r>
    </w:p>
    <w:p w14:paraId="1D68348A" w14:textId="77777777" w:rsidR="008D2DCF" w:rsidRPr="00C5263E" w:rsidRDefault="008D2DCF" w:rsidP="008D2DCF">
      <w:pPr>
        <w:pStyle w:val="Heading4"/>
        <w:ind w:left="-540"/>
        <w:divId w:val="36662062"/>
        <w:rPr>
          <w:rFonts w:eastAsia="Times New Roman"/>
          <w:lang w:val="es-419"/>
        </w:rPr>
      </w:pPr>
      <w:r w:rsidRPr="00912BE5">
        <w:rPr>
          <w:lang w:val="es-419"/>
        </w:rPr>
        <w:t>Grant &amp; Other Review:</w:t>
      </w:r>
    </w:p>
    <w:p w14:paraId="122ED05F" w14:textId="77777777" w:rsidR="00D738CA" w:rsidRPr="00682FE4" w:rsidRDefault="00D738CA" w:rsidP="00D738CA">
      <w:pPr>
        <w:spacing w:after="105"/>
        <w:divId w:val="36662062"/>
        <w:rPr>
          <w:rFonts w:eastAsia="Times New Roman"/>
          <w:lang w:val="es-419"/>
        </w:rPr>
      </w:pPr>
      <w:r w:rsidRPr="00912BE5">
        <w:rPr>
          <w:lang w:val="es-419"/>
        </w:rPr>
        <w:t>Agencia Nacional de Investigación e Innovación – Chile, 2018.</w:t>
      </w:r>
    </w:p>
    <w:p w14:paraId="28FC7C18" w14:textId="77777777" w:rsidR="00D738CA" w:rsidRDefault="00D738CA" w:rsidP="00D738CA">
      <w:pPr>
        <w:spacing w:after="105"/>
        <w:divId w:val="36662062"/>
        <w:rPr>
          <w:rFonts w:eastAsia="Times New Roman"/>
        </w:rPr>
      </w:pPr>
      <w:r>
        <w:rPr>
          <w:rFonts w:eastAsia="Times New Roman"/>
        </w:rPr>
        <w:t xml:space="preserve">British Academy, 2017, 2019. </w:t>
      </w:r>
    </w:p>
    <w:p w14:paraId="7931654E" w14:textId="77777777" w:rsidR="00D738CA" w:rsidRDefault="00D738CA" w:rsidP="00D738CA">
      <w:pPr>
        <w:spacing w:after="105"/>
        <w:divId w:val="36662062"/>
        <w:rPr>
          <w:rFonts w:eastAsia="Times New Roman"/>
        </w:rPr>
      </w:pPr>
      <w:r>
        <w:rPr>
          <w:rFonts w:eastAsia="Times New Roman"/>
        </w:rPr>
        <w:t>DBT/</w:t>
      </w:r>
      <w:proofErr w:type="spellStart"/>
      <w:r>
        <w:rPr>
          <w:rFonts w:eastAsia="Times New Roman"/>
        </w:rPr>
        <w:t>Wellcome</w:t>
      </w:r>
      <w:proofErr w:type="spellEnd"/>
      <w:r>
        <w:rPr>
          <w:rFonts w:eastAsia="Times New Roman"/>
        </w:rPr>
        <w:t xml:space="preserve"> Trust India Alliance (India Alliance), 2023. </w:t>
      </w:r>
    </w:p>
    <w:p w14:paraId="6F130074" w14:textId="18BB32E2" w:rsidR="00A252B1" w:rsidRPr="00A252B1" w:rsidRDefault="00A252B1" w:rsidP="00D738CA">
      <w:pPr>
        <w:spacing w:after="105"/>
        <w:divId w:val="36662062"/>
        <w:rPr>
          <w:lang w:val="es-419"/>
        </w:rPr>
      </w:pPr>
      <w:proofErr w:type="spellStart"/>
      <w:r w:rsidRPr="00A252B1">
        <w:rPr>
          <w:lang w:val="es-419"/>
        </w:rPr>
        <w:t>Eco</w:t>
      </w:r>
      <w:r>
        <w:rPr>
          <w:lang w:val="es-419"/>
        </w:rPr>
        <w:t>nometria</w:t>
      </w:r>
      <w:proofErr w:type="spellEnd"/>
      <w:r>
        <w:rPr>
          <w:lang w:val="es-419"/>
        </w:rPr>
        <w:t xml:space="preserve"> – Colombia, 2025.</w:t>
      </w:r>
    </w:p>
    <w:p w14:paraId="77085133" w14:textId="125F5A2C" w:rsidR="00D738CA" w:rsidRPr="00682FE4" w:rsidRDefault="00D738CA" w:rsidP="00D738CA">
      <w:pPr>
        <w:spacing w:after="105"/>
        <w:divId w:val="36662062"/>
        <w:rPr>
          <w:rFonts w:eastAsia="Times New Roman"/>
          <w:lang w:val="es-419"/>
        </w:rPr>
      </w:pPr>
      <w:proofErr w:type="spellStart"/>
      <w:r w:rsidRPr="00912BE5">
        <w:rPr>
          <w:lang w:val="es-419"/>
        </w:rPr>
        <w:t>Fonds</w:t>
      </w:r>
      <w:proofErr w:type="spellEnd"/>
      <w:r w:rsidRPr="00912BE5">
        <w:rPr>
          <w:lang w:val="es-419"/>
        </w:rPr>
        <w:t xml:space="preserve"> National de la </w:t>
      </w:r>
      <w:proofErr w:type="spellStart"/>
      <w:r w:rsidRPr="00912BE5">
        <w:rPr>
          <w:lang w:val="es-419"/>
        </w:rPr>
        <w:t>Recherche</w:t>
      </w:r>
      <w:proofErr w:type="spellEnd"/>
      <w:r w:rsidRPr="00912BE5">
        <w:rPr>
          <w:lang w:val="es-419"/>
        </w:rPr>
        <w:t>, 2013, 2016.</w:t>
      </w:r>
      <w:r w:rsidRPr="00682FE4">
        <w:rPr>
          <w:rFonts w:eastAsia="Times New Roman"/>
          <w:lang w:val="es-419"/>
        </w:rPr>
        <w:t xml:space="preserve"> </w:t>
      </w:r>
    </w:p>
    <w:p w14:paraId="15201913" w14:textId="77777777" w:rsidR="00D738CA" w:rsidRDefault="00D738CA" w:rsidP="00D738CA">
      <w:pPr>
        <w:spacing w:after="105"/>
        <w:divId w:val="36662062"/>
        <w:rPr>
          <w:rFonts w:eastAsia="Times New Roman"/>
        </w:rPr>
      </w:pPr>
      <w:r>
        <w:rPr>
          <w:rFonts w:eastAsia="Times New Roman"/>
        </w:rPr>
        <w:t xml:space="preserve">Foundation for Child Development, 2018, 2020, 2021, 2022, 2023, 2024. </w:t>
      </w:r>
    </w:p>
    <w:p w14:paraId="0B6EB803" w14:textId="77777777" w:rsidR="00D738CA" w:rsidRPr="006E34BC" w:rsidRDefault="00D738CA" w:rsidP="00D738CA">
      <w:pPr>
        <w:spacing w:after="105"/>
        <w:divId w:val="36662062"/>
      </w:pPr>
      <w:r w:rsidRPr="006E34BC">
        <w:t>Grand Challenges Canada – Saving Brains, 2014, 2016, 2018.</w:t>
      </w:r>
    </w:p>
    <w:p w14:paraId="3195F0DB" w14:textId="77777777" w:rsidR="00D738CA" w:rsidRPr="006E34BC" w:rsidRDefault="00D738CA" w:rsidP="00D738CA">
      <w:pPr>
        <w:spacing w:after="105"/>
        <w:divId w:val="36662062"/>
      </w:pPr>
      <w:r w:rsidRPr="006E34BC">
        <w:t>Inter-American Development Bank, 2011, 2013, 2014, 2016, 2018, 2019, 2024.</w:t>
      </w:r>
    </w:p>
    <w:p w14:paraId="6045CA03" w14:textId="77777777" w:rsidR="00D738CA" w:rsidRPr="006E34BC" w:rsidRDefault="00D738CA" w:rsidP="00D738CA">
      <w:pPr>
        <w:spacing w:after="105"/>
        <w:divId w:val="36662062"/>
      </w:pPr>
      <w:r w:rsidRPr="006E34BC">
        <w:t>Lego: Build a World of Play Challenge, 2022.</w:t>
      </w:r>
    </w:p>
    <w:p w14:paraId="7063C7BA" w14:textId="77777777" w:rsidR="00D738CA" w:rsidRPr="006E34BC" w:rsidRDefault="00D738CA" w:rsidP="00D738CA">
      <w:pPr>
        <w:spacing w:after="105"/>
        <w:divId w:val="36662062"/>
      </w:pPr>
      <w:r w:rsidRPr="006E34BC">
        <w:t>National Institute for Health and Care Research, United Kingdom, 2024.</w:t>
      </w:r>
    </w:p>
    <w:p w14:paraId="3EF22754" w14:textId="77777777" w:rsidR="00D738CA" w:rsidRPr="00912BE5" w:rsidRDefault="00D738CA" w:rsidP="00D738CA">
      <w:pPr>
        <w:spacing w:after="105"/>
        <w:divId w:val="36662062"/>
      </w:pPr>
      <w:r w:rsidRPr="00912BE5">
        <w:lastRenderedPageBreak/>
        <w:t>Office of Planning, Research &amp; Evaluation (OPRE), United States, 2024.</w:t>
      </w:r>
    </w:p>
    <w:p w14:paraId="6ADB85A0" w14:textId="77777777" w:rsidR="00D738CA" w:rsidRPr="006E34BC" w:rsidRDefault="00D738CA" w:rsidP="00D738CA">
      <w:pPr>
        <w:spacing w:after="105"/>
        <w:divId w:val="36662062"/>
      </w:pPr>
      <w:proofErr w:type="spellStart"/>
      <w:r w:rsidRPr="006E34BC">
        <w:t>POLIlux</w:t>
      </w:r>
      <w:proofErr w:type="spellEnd"/>
      <w:r w:rsidRPr="006E34BC">
        <w:t xml:space="preserve"> Portugal, 2016.</w:t>
      </w:r>
    </w:p>
    <w:p w14:paraId="02A2293D" w14:textId="77777777" w:rsidR="00D738CA" w:rsidRPr="006E34BC" w:rsidRDefault="00D738CA" w:rsidP="00D738CA">
      <w:pPr>
        <w:spacing w:after="105"/>
        <w:divId w:val="36662062"/>
      </w:pPr>
      <w:r w:rsidRPr="006E34BC">
        <w:t>Social Sciences and Humanities Research Council of Canada, 2013, 2016.</w:t>
      </w:r>
    </w:p>
    <w:p w14:paraId="2214C208" w14:textId="77777777" w:rsidR="00D738CA" w:rsidRPr="006E34BC" w:rsidRDefault="00D738CA" w:rsidP="00D738CA">
      <w:pPr>
        <w:spacing w:after="105"/>
        <w:divId w:val="36662062"/>
      </w:pPr>
      <w:r w:rsidRPr="006E34BC">
        <w:t>Society for Research in Child Development, 2011, 2014, 2019.</w:t>
      </w:r>
    </w:p>
    <w:p w14:paraId="11648195" w14:textId="77777777" w:rsidR="00D738CA" w:rsidRPr="00912BE5" w:rsidRDefault="00D738CA" w:rsidP="00D738CA">
      <w:pPr>
        <w:spacing w:after="105"/>
        <w:divId w:val="36662062"/>
      </w:pPr>
      <w:r w:rsidRPr="00912BE5">
        <w:t>Spencer Foundation, 2020, 2021.</w:t>
      </w:r>
    </w:p>
    <w:p w14:paraId="57CBDEFC" w14:textId="09E26980" w:rsidR="00D738CA" w:rsidRPr="00912BE5" w:rsidRDefault="00D738CA" w:rsidP="00D738CA">
      <w:pPr>
        <w:spacing w:after="105"/>
        <w:divId w:val="36662062"/>
      </w:pPr>
      <w:r w:rsidRPr="00912BE5">
        <w:t>Swiss National Science Foundation, 2019, 2020</w:t>
      </w:r>
      <w:r w:rsidR="00245718">
        <w:t>, 2025</w:t>
      </w:r>
      <w:r w:rsidRPr="00912BE5">
        <w:t>.</w:t>
      </w:r>
    </w:p>
    <w:p w14:paraId="433649AE" w14:textId="77777777" w:rsidR="00D738CA" w:rsidRPr="00D738CA" w:rsidRDefault="00D738CA" w:rsidP="00D738CA">
      <w:pPr>
        <w:spacing w:after="105"/>
        <w:divId w:val="36662062"/>
        <w:rPr>
          <w:rFonts w:eastAsia="Times New Roman"/>
        </w:rPr>
      </w:pPr>
      <w:r w:rsidRPr="00D738CA">
        <w:rPr>
          <w:rFonts w:eastAsia="Times New Roman"/>
        </w:rPr>
        <w:t>World Bank, 2007, 2009, 2010.</w:t>
      </w:r>
    </w:p>
    <w:p w14:paraId="51F96473" w14:textId="77777777" w:rsidR="006A3E7C" w:rsidRPr="0055516C" w:rsidRDefault="006A3E7C" w:rsidP="00B3406D">
      <w:pPr>
        <w:pStyle w:val="Heading4"/>
        <w:keepNext/>
        <w:ind w:left="-547"/>
        <w:divId w:val="36662062"/>
        <w:rPr>
          <w:rFonts w:eastAsia="Times New Roman"/>
        </w:rPr>
      </w:pPr>
      <w:r w:rsidRPr="00912BE5">
        <w:t xml:space="preserve">Ad-Hoc Journal Reviewer: </w:t>
      </w:r>
    </w:p>
    <w:p w14:paraId="700F77FB" w14:textId="0EE47906" w:rsidR="00A404CB" w:rsidRDefault="00A404CB">
      <w:pPr>
        <w:divId w:val="36662062"/>
        <w:rPr>
          <w:rFonts w:eastAsia="Times New Roman"/>
        </w:rPr>
      </w:pPr>
      <w:r>
        <w:rPr>
          <w:rFonts w:eastAsia="Times New Roman"/>
        </w:rPr>
        <w:t>AERA Open (2017); American Educational Research Journal (2016); American Psychologist (2014)</w:t>
      </w:r>
      <w:r w:rsidRPr="00792A11">
        <w:rPr>
          <w:rFonts w:eastAsia="Times New Roman"/>
        </w:rPr>
        <w:t xml:space="preserve">; </w:t>
      </w:r>
      <w:r w:rsidR="00792A11" w:rsidRPr="00792A11">
        <w:rPr>
          <w:rFonts w:eastAsia="Calibri"/>
          <w:sz w:val="22"/>
        </w:rPr>
        <w:t>BMC Psychology (2025);</w:t>
      </w:r>
      <w:r w:rsidR="00792A11">
        <w:rPr>
          <w:rFonts w:eastAsia="Calibri"/>
          <w:b/>
          <w:bCs/>
          <w:sz w:val="22"/>
        </w:rPr>
        <w:t xml:space="preserve"> </w:t>
      </w:r>
      <w:r>
        <w:rPr>
          <w:rFonts w:eastAsia="Times New Roman"/>
        </w:rPr>
        <w:t xml:space="preserve">Child, Care, Health, &amp; Development (2013); Child Development (2012, 2013, 2017, 2018, 2019); Child Development Perspectives (2012); Child Development and Public Finance (2014); Developmental Psychology (2020, 2024); Early Childhood Research Quarterly (2008, 2009, 2011-2014, 2016-2025); Early Education and Development (2023, 2024); Education Finance and Policy (2018); Economics of Education Review (2009-2015, 2019); Economics and Human Biology (2011, 2012); Education Economics (2010, 2012, 2014); Educational Evaluation and Policy Analysis (2008, 2013); Education Finance and Policy (2018); Evaluation and Program Planning (2014, 2019, 2020); Frontiers in Public Health (2023); Health Economics (2020); International Journal of Child Care and Education Policy (2013, 2014, 2017, 2019, 2020; 2024); Journal of Human Capital (2023; 2024); </w:t>
      </w:r>
      <w:r w:rsidR="00413324" w:rsidRPr="00413324">
        <w:rPr>
          <w:rFonts w:eastAsia="Times New Roman"/>
        </w:rPr>
        <w:t xml:space="preserve">Review of Research in Education (2025); </w:t>
      </w:r>
      <w:r>
        <w:rPr>
          <w:rFonts w:eastAsia="Times New Roman"/>
        </w:rPr>
        <w:t>NPG | Science of Learning (2020, 2021); Trends in Neuroscience and Education (2024); PLOS ONE (2023); World Development (2018).</w:t>
      </w:r>
    </w:p>
    <w:p w14:paraId="1C7ACEF3" w14:textId="77777777" w:rsidR="00A404CB" w:rsidRDefault="00A404CB">
      <w:pPr>
        <w:pStyle w:val="Heading4"/>
        <w:rPr>
          <w:rFonts w:eastAsia="Times New Roman"/>
        </w:rPr>
      </w:pPr>
      <w:r>
        <w:rPr>
          <w:rFonts w:eastAsia="Times New Roman"/>
        </w:rPr>
        <w:t>Service to Rutgers University</w:t>
      </w:r>
    </w:p>
    <w:p w14:paraId="2E61F002" w14:textId="77777777" w:rsidR="00A404CB" w:rsidRDefault="00A404CB">
      <w:pPr>
        <w:divId w:val="1628925572"/>
        <w:rPr>
          <w:rFonts w:eastAsia="Times New Roman"/>
        </w:rPr>
      </w:pPr>
      <w:r>
        <w:rPr>
          <w:rFonts w:eastAsia="Times New Roman"/>
        </w:rPr>
        <w:t>2023-2024 Search Committee, Dean, Rutgers’ Graduate School of Education (2023-2024).</w:t>
      </w:r>
    </w:p>
    <w:p w14:paraId="7E414B3F" w14:textId="77777777" w:rsidR="00A404CB" w:rsidRDefault="00A404CB">
      <w:pPr>
        <w:divId w:val="1499803470"/>
        <w:rPr>
          <w:rFonts w:eastAsia="Times New Roman"/>
        </w:rPr>
      </w:pPr>
      <w:r>
        <w:rPr>
          <w:rFonts w:eastAsia="Times New Roman"/>
        </w:rPr>
        <w:t>2022-2023 Department Promotions Committee, Rutgers’ Graduate School of Education (2022-2023).</w:t>
      </w:r>
    </w:p>
    <w:p w14:paraId="29F0BDE1" w14:textId="77777777" w:rsidR="00A404CB" w:rsidRDefault="00A404CB">
      <w:pPr>
        <w:divId w:val="1328242462"/>
        <w:rPr>
          <w:rFonts w:eastAsia="Times New Roman"/>
        </w:rPr>
      </w:pPr>
      <w:r>
        <w:rPr>
          <w:rFonts w:eastAsia="Times New Roman"/>
        </w:rPr>
        <w:t>2021-2021 Diversity Equity &amp; Inclusion Committee, Rutgers’ Graduate School of Education (2021).</w:t>
      </w:r>
    </w:p>
    <w:p w14:paraId="13B11C4F" w14:textId="77777777" w:rsidR="00A404CB" w:rsidRDefault="00A404CB">
      <w:pPr>
        <w:divId w:val="679310531"/>
        <w:rPr>
          <w:rFonts w:eastAsia="Times New Roman"/>
        </w:rPr>
      </w:pPr>
      <w:r>
        <w:rPr>
          <w:rFonts w:eastAsia="Times New Roman"/>
        </w:rPr>
        <w:t>2015-ongoing Search Committees NIEER, various positions (2015- ).</w:t>
      </w:r>
    </w:p>
    <w:p w14:paraId="0C97C5B0" w14:textId="77777777" w:rsidR="00A404CB" w:rsidRDefault="00A404CB">
      <w:pPr>
        <w:divId w:val="117726033"/>
        <w:rPr>
          <w:rFonts w:eastAsia="Times New Roman"/>
        </w:rPr>
      </w:pPr>
      <w:r>
        <w:rPr>
          <w:rFonts w:eastAsia="Times New Roman"/>
        </w:rPr>
        <w:t>2019-2019 Search Committees Rutgers’ School of Education, Grant Program Coordinator (2019).</w:t>
      </w:r>
    </w:p>
    <w:p w14:paraId="3587B340" w14:textId="77777777" w:rsidR="00A404CB" w:rsidRDefault="00A404CB">
      <w:pPr>
        <w:pStyle w:val="Heading3"/>
        <w:rPr>
          <w:rFonts w:eastAsia="Times New Roman"/>
        </w:rPr>
      </w:pPr>
      <w:r>
        <w:rPr>
          <w:rFonts w:eastAsia="Times New Roman"/>
        </w:rPr>
        <w:t>Students Supervised</w:t>
      </w:r>
    </w:p>
    <w:p w14:paraId="31F46E93" w14:textId="77777777" w:rsidR="00A404CB" w:rsidRDefault="00A404CB">
      <w:pPr>
        <w:pStyle w:val="Heading4"/>
        <w:rPr>
          <w:rFonts w:eastAsia="Times New Roman"/>
        </w:rPr>
      </w:pPr>
      <w:r>
        <w:rPr>
          <w:rFonts w:eastAsia="Times New Roman"/>
        </w:rPr>
        <w:t>Master's or Doctoral Students by Type of Supervision</w:t>
      </w:r>
    </w:p>
    <w:p w14:paraId="0958F7BD" w14:textId="043BACD7" w:rsidR="006C387F" w:rsidRPr="000055C4" w:rsidRDefault="006C387F" w:rsidP="000055C4">
      <w:pPr>
        <w:spacing w:after="105"/>
        <w:divId w:val="1578661794"/>
        <w:rPr>
          <w:rFonts w:eastAsia="Times New Roman"/>
          <w:lang w:val="es-419"/>
        </w:rPr>
      </w:pPr>
      <w:r w:rsidRPr="000055C4">
        <w:rPr>
          <w:rFonts w:eastAsia="Times New Roman"/>
          <w:lang w:val="es-419"/>
        </w:rPr>
        <w:t>Maria Sol Gonzalez</w:t>
      </w:r>
      <w:r w:rsidR="000055C4" w:rsidRPr="000055C4">
        <w:rPr>
          <w:rFonts w:eastAsia="Times New Roman"/>
          <w:lang w:val="es-419"/>
        </w:rPr>
        <w:t xml:space="preserve">, </w:t>
      </w:r>
      <w:proofErr w:type="spellStart"/>
      <w:r w:rsidR="000055C4" w:rsidRPr="000055C4">
        <w:rPr>
          <w:rFonts w:eastAsia="Times New Roman"/>
          <w:lang w:val="es-419"/>
        </w:rPr>
        <w:t>Dissertation</w:t>
      </w:r>
      <w:proofErr w:type="spellEnd"/>
      <w:r w:rsidR="000055C4" w:rsidRPr="000055C4">
        <w:rPr>
          <w:rFonts w:eastAsia="Times New Roman"/>
          <w:lang w:val="es-419"/>
        </w:rPr>
        <w:t xml:space="preserve"> </w:t>
      </w:r>
      <w:proofErr w:type="spellStart"/>
      <w:r w:rsidR="000055C4" w:rsidRPr="000055C4">
        <w:rPr>
          <w:rFonts w:eastAsia="Times New Roman"/>
          <w:lang w:val="es-419"/>
        </w:rPr>
        <w:t>Committee</w:t>
      </w:r>
      <w:proofErr w:type="spellEnd"/>
      <w:r w:rsidR="000055C4" w:rsidRPr="000055C4">
        <w:rPr>
          <w:rFonts w:eastAsia="Times New Roman"/>
          <w:lang w:val="es-419"/>
        </w:rPr>
        <w:t>, Universidad Nacional del Sur, Bahia Blanca, Argentina.</w:t>
      </w:r>
    </w:p>
    <w:p w14:paraId="0942CC75" w14:textId="0EE52F6C" w:rsidR="00A404CB" w:rsidRDefault="00A404CB">
      <w:pPr>
        <w:divId w:val="1578661794"/>
        <w:rPr>
          <w:rFonts w:eastAsia="Times New Roman"/>
        </w:rPr>
      </w:pPr>
      <w:r>
        <w:rPr>
          <w:rFonts w:eastAsia="Times New Roman"/>
        </w:rPr>
        <w:t>Clare Barret, Qualifying Exam Committee, Rutgers University.</w:t>
      </w:r>
    </w:p>
    <w:p w14:paraId="62AA49D1" w14:textId="77777777" w:rsidR="00A404CB" w:rsidRDefault="00A404CB">
      <w:pPr>
        <w:divId w:val="813184647"/>
        <w:rPr>
          <w:rFonts w:eastAsia="Times New Roman"/>
        </w:rPr>
      </w:pPr>
      <w:r>
        <w:rPr>
          <w:rFonts w:eastAsia="Times New Roman"/>
        </w:rPr>
        <w:t>Andrea Kent, Dissertation Committee, Teachers College.</w:t>
      </w:r>
    </w:p>
    <w:p w14:paraId="39DEC24C" w14:textId="77777777" w:rsidR="00A404CB" w:rsidRDefault="00A404CB">
      <w:pPr>
        <w:divId w:val="8141770"/>
        <w:rPr>
          <w:rFonts w:eastAsia="Times New Roman"/>
        </w:rPr>
      </w:pPr>
      <w:r>
        <w:rPr>
          <w:rFonts w:eastAsia="Times New Roman"/>
        </w:rPr>
        <w:t>Gabriela Colon, Dissertation Proposal, Rutgers University.</w:t>
      </w:r>
    </w:p>
    <w:p w14:paraId="31D0C29D" w14:textId="77777777" w:rsidR="00A404CB" w:rsidRDefault="00A404CB">
      <w:pPr>
        <w:pStyle w:val="Heading4"/>
        <w:rPr>
          <w:rFonts w:eastAsia="Times New Roman"/>
        </w:rPr>
      </w:pPr>
      <w:r>
        <w:rPr>
          <w:rFonts w:eastAsia="Times New Roman"/>
        </w:rPr>
        <w:t>Students Supervised for Independent Studies</w:t>
      </w:r>
    </w:p>
    <w:p w14:paraId="30C6D52E" w14:textId="77777777" w:rsidR="00A404CB" w:rsidRDefault="00A404CB">
      <w:pPr>
        <w:divId w:val="1560899836"/>
        <w:rPr>
          <w:rFonts w:eastAsia="Times New Roman"/>
        </w:rPr>
      </w:pPr>
      <w:r>
        <w:rPr>
          <w:rFonts w:eastAsia="Times New Roman"/>
        </w:rPr>
        <w:t>Facundo Luna Mallea, Research Assistant, Rutgers University.</w:t>
      </w:r>
    </w:p>
    <w:p w14:paraId="56ED1EE0" w14:textId="77777777" w:rsidR="00A404CB" w:rsidRDefault="00A404CB">
      <w:pPr>
        <w:divId w:val="433137446"/>
        <w:rPr>
          <w:rFonts w:eastAsia="Times New Roman"/>
        </w:rPr>
      </w:pPr>
      <w:r>
        <w:rPr>
          <w:rFonts w:eastAsia="Times New Roman"/>
        </w:rPr>
        <w:t>Andrea Kent, Research Assistant, Teachers College, Columbia University.</w:t>
      </w:r>
    </w:p>
    <w:p w14:paraId="61C6570F" w14:textId="77777777" w:rsidR="00A404CB" w:rsidRDefault="00A404CB">
      <w:pPr>
        <w:divId w:val="1934975452"/>
        <w:rPr>
          <w:rFonts w:eastAsia="Times New Roman"/>
        </w:rPr>
      </w:pPr>
      <w:r>
        <w:rPr>
          <w:rFonts w:eastAsia="Times New Roman"/>
        </w:rPr>
        <w:t>Jessica Siegel, Research Assistant, New York University.</w:t>
      </w:r>
    </w:p>
    <w:p w14:paraId="1106B291" w14:textId="77777777" w:rsidR="00A404CB" w:rsidRDefault="00A404CB">
      <w:pPr>
        <w:divId w:val="1617903774"/>
        <w:rPr>
          <w:rFonts w:eastAsia="Times New Roman"/>
        </w:rPr>
      </w:pPr>
      <w:r>
        <w:rPr>
          <w:rFonts w:eastAsia="Times New Roman"/>
        </w:rPr>
        <w:t>Manuela Sanchez-Decotto, Internship, Williams College.</w:t>
      </w:r>
    </w:p>
    <w:p w14:paraId="48FD2F87" w14:textId="77777777" w:rsidR="00A404CB" w:rsidRDefault="00A404CB">
      <w:pPr>
        <w:divId w:val="420445036"/>
        <w:rPr>
          <w:rFonts w:eastAsia="Times New Roman"/>
        </w:rPr>
      </w:pPr>
      <w:r>
        <w:rPr>
          <w:rFonts w:eastAsia="Times New Roman"/>
        </w:rPr>
        <w:t>Anna Heckler, Research Assistant, Rutgers University.</w:t>
      </w:r>
    </w:p>
    <w:p w14:paraId="3415397E" w14:textId="77777777" w:rsidR="00A404CB" w:rsidRDefault="00A404CB">
      <w:pPr>
        <w:divId w:val="302008095"/>
        <w:rPr>
          <w:rFonts w:eastAsia="Times New Roman"/>
        </w:rPr>
      </w:pPr>
      <w:r>
        <w:rPr>
          <w:rFonts w:eastAsia="Times New Roman"/>
        </w:rPr>
        <w:lastRenderedPageBreak/>
        <w:t>Ashna Gupta, Research Assistant, Rutgers University.</w:t>
      </w:r>
    </w:p>
    <w:p w14:paraId="2D4B5C62" w14:textId="77777777" w:rsidR="00A404CB" w:rsidRDefault="00A404CB">
      <w:pPr>
        <w:divId w:val="162741952"/>
        <w:rPr>
          <w:rFonts w:eastAsia="Times New Roman"/>
        </w:rPr>
      </w:pPr>
      <w:r>
        <w:rPr>
          <w:rFonts w:eastAsia="Times New Roman"/>
        </w:rPr>
        <w:t>Vanessa Gamarra, Research Assistant, Rutgers University.</w:t>
      </w:r>
    </w:p>
    <w:p w14:paraId="3F23EBA0" w14:textId="77777777" w:rsidR="00A404CB" w:rsidRDefault="00A404CB">
      <w:pPr>
        <w:divId w:val="1916935114"/>
        <w:rPr>
          <w:rFonts w:eastAsia="Times New Roman"/>
        </w:rPr>
      </w:pPr>
      <w:r>
        <w:rPr>
          <w:rFonts w:eastAsia="Times New Roman"/>
        </w:rPr>
        <w:t>Monica Mogollon, Research Assistant, Rutgers University.</w:t>
      </w:r>
    </w:p>
    <w:p w14:paraId="601332AA" w14:textId="77777777" w:rsidR="00A404CB" w:rsidRDefault="00A404CB">
      <w:pPr>
        <w:divId w:val="866413050"/>
        <w:rPr>
          <w:rFonts w:eastAsia="Times New Roman"/>
        </w:rPr>
      </w:pPr>
      <w:r>
        <w:rPr>
          <w:rFonts w:eastAsia="Times New Roman"/>
        </w:rPr>
        <w:t>Griffin Wood, Research Assistant, Rutgers University.</w:t>
      </w:r>
    </w:p>
    <w:p w14:paraId="5B8B7FEB" w14:textId="77777777" w:rsidR="00A404CB" w:rsidRDefault="00A404CB">
      <w:pPr>
        <w:divId w:val="991831319"/>
        <w:rPr>
          <w:rFonts w:eastAsia="Times New Roman"/>
        </w:rPr>
      </w:pPr>
      <w:r>
        <w:rPr>
          <w:rFonts w:eastAsia="Times New Roman"/>
        </w:rPr>
        <w:t xml:space="preserve">Grace M. </w:t>
      </w:r>
      <w:proofErr w:type="spellStart"/>
      <w:r>
        <w:rPr>
          <w:rFonts w:eastAsia="Times New Roman"/>
        </w:rPr>
        <w:t>Ayudant</w:t>
      </w:r>
      <w:proofErr w:type="spellEnd"/>
      <w:r>
        <w:rPr>
          <w:rFonts w:eastAsia="Times New Roman"/>
        </w:rPr>
        <w:t>, Senior Thesis in Education, Rutgers University.</w:t>
      </w:r>
    </w:p>
    <w:p w14:paraId="11B7443F" w14:textId="77777777" w:rsidR="00A404CB" w:rsidRDefault="00A404CB">
      <w:pPr>
        <w:divId w:val="1921134187"/>
        <w:rPr>
          <w:rFonts w:eastAsia="Times New Roman"/>
        </w:rPr>
      </w:pPr>
      <w:r>
        <w:rPr>
          <w:rFonts w:eastAsia="Times New Roman"/>
        </w:rPr>
        <w:t>Mingyu Chen, Senior Thesis in Economics, Rutgers University.</w:t>
      </w:r>
    </w:p>
    <w:p w14:paraId="3EC1F19D" w14:textId="77777777" w:rsidR="00A404CB" w:rsidRDefault="00A404CB">
      <w:pPr>
        <w:divId w:val="1617105861"/>
        <w:rPr>
          <w:rFonts w:eastAsia="Times New Roman"/>
        </w:rPr>
      </w:pPr>
      <w:r>
        <w:rPr>
          <w:rFonts w:eastAsia="Times New Roman"/>
        </w:rPr>
        <w:t>Tara Gonsalves, Senior Thesis in Development Studies, Brown University.</w:t>
      </w:r>
    </w:p>
    <w:p w14:paraId="315EEDE0" w14:textId="77777777" w:rsidR="00A404CB" w:rsidRDefault="00A404CB">
      <w:pPr>
        <w:divId w:val="183981569"/>
        <w:rPr>
          <w:rFonts w:eastAsia="Times New Roman"/>
        </w:rPr>
      </w:pPr>
      <w:r>
        <w:rPr>
          <w:rFonts w:eastAsia="Times New Roman"/>
        </w:rPr>
        <w:t>Yael Shavit, Senior Thesis in Public Policy, Brown University.</w:t>
      </w:r>
    </w:p>
    <w:p w14:paraId="21D87C0D" w14:textId="77777777" w:rsidR="00A404CB" w:rsidRDefault="00A404CB">
      <w:pPr>
        <w:divId w:val="138227999"/>
        <w:rPr>
          <w:rFonts w:eastAsia="Times New Roman"/>
        </w:rPr>
      </w:pPr>
      <w:r>
        <w:rPr>
          <w:rFonts w:eastAsia="Times New Roman"/>
        </w:rPr>
        <w:t>Hannah Miller, Senior Thesis in Public Policy, Brown University.</w:t>
      </w:r>
    </w:p>
    <w:sectPr w:rsidR="00A404CB">
      <w:footerReference w:type="default" r:id="rId2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E918" w14:textId="77777777" w:rsidR="00F12986" w:rsidRDefault="00F12986" w:rsidP="00204485">
      <w:r>
        <w:separator/>
      </w:r>
    </w:p>
  </w:endnote>
  <w:endnote w:type="continuationSeparator" w:id="0">
    <w:p w14:paraId="4E22769E" w14:textId="77777777" w:rsidR="00F12986" w:rsidRDefault="00F12986" w:rsidP="0020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26082"/>
      <w:docPartObj>
        <w:docPartGallery w:val="Page Numbers (Bottom of Page)"/>
        <w:docPartUnique/>
      </w:docPartObj>
    </w:sdtPr>
    <w:sdtEndPr>
      <w:rPr>
        <w:color w:val="7F7F7F" w:themeColor="background1" w:themeShade="7F"/>
        <w:spacing w:val="60"/>
      </w:rPr>
    </w:sdtEndPr>
    <w:sdtContent>
      <w:p w14:paraId="025E82C4" w14:textId="77DD6C38" w:rsidR="00204485" w:rsidRDefault="0020448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Nores</w:t>
        </w:r>
      </w:p>
    </w:sdtContent>
  </w:sdt>
  <w:p w14:paraId="38394621" w14:textId="77777777" w:rsidR="00204485" w:rsidRDefault="0020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1F3D" w14:textId="77777777" w:rsidR="00F12986" w:rsidRDefault="00F12986" w:rsidP="00204485">
      <w:r>
        <w:separator/>
      </w:r>
    </w:p>
  </w:footnote>
  <w:footnote w:type="continuationSeparator" w:id="0">
    <w:p w14:paraId="70161374" w14:textId="77777777" w:rsidR="00F12986" w:rsidRDefault="00F12986" w:rsidP="0020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6F73"/>
    <w:multiLevelType w:val="multilevel"/>
    <w:tmpl w:val="C768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16BBC"/>
    <w:multiLevelType w:val="multilevel"/>
    <w:tmpl w:val="95D2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A4524"/>
    <w:multiLevelType w:val="multilevel"/>
    <w:tmpl w:val="70C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417842">
    <w:abstractNumId w:val="0"/>
  </w:num>
  <w:num w:numId="2" w16cid:durableId="1578981788">
    <w:abstractNumId w:val="2"/>
  </w:num>
  <w:num w:numId="3" w16cid:durableId="37200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78"/>
    <w:rsid w:val="000031A0"/>
    <w:rsid w:val="00005059"/>
    <w:rsid w:val="000055C4"/>
    <w:rsid w:val="0001240C"/>
    <w:rsid w:val="00025A94"/>
    <w:rsid w:val="00026FA3"/>
    <w:rsid w:val="0004010F"/>
    <w:rsid w:val="00043575"/>
    <w:rsid w:val="00061D8F"/>
    <w:rsid w:val="000702EF"/>
    <w:rsid w:val="00075633"/>
    <w:rsid w:val="000823D9"/>
    <w:rsid w:val="000843DE"/>
    <w:rsid w:val="000A6C55"/>
    <w:rsid w:val="000A7AED"/>
    <w:rsid w:val="000B44CD"/>
    <w:rsid w:val="000C0BDB"/>
    <w:rsid w:val="000C5255"/>
    <w:rsid w:val="000D603E"/>
    <w:rsid w:val="000E0F0A"/>
    <w:rsid w:val="00105966"/>
    <w:rsid w:val="0010768E"/>
    <w:rsid w:val="00113329"/>
    <w:rsid w:val="00115A25"/>
    <w:rsid w:val="001169FC"/>
    <w:rsid w:val="00117BD9"/>
    <w:rsid w:val="001230F3"/>
    <w:rsid w:val="001307F6"/>
    <w:rsid w:val="00142AF1"/>
    <w:rsid w:val="00154CB5"/>
    <w:rsid w:val="00192093"/>
    <w:rsid w:val="0019238C"/>
    <w:rsid w:val="001B2046"/>
    <w:rsid w:val="001B34CC"/>
    <w:rsid w:val="001D4E4C"/>
    <w:rsid w:val="001E5EE8"/>
    <w:rsid w:val="001F0740"/>
    <w:rsid w:val="001F7AA0"/>
    <w:rsid w:val="00204485"/>
    <w:rsid w:val="002106B5"/>
    <w:rsid w:val="00211106"/>
    <w:rsid w:val="002341AD"/>
    <w:rsid w:val="00245718"/>
    <w:rsid w:val="00253442"/>
    <w:rsid w:val="00281649"/>
    <w:rsid w:val="00281C7C"/>
    <w:rsid w:val="002820AE"/>
    <w:rsid w:val="00285962"/>
    <w:rsid w:val="002A2200"/>
    <w:rsid w:val="002A5336"/>
    <w:rsid w:val="002D1C8B"/>
    <w:rsid w:val="002F53B3"/>
    <w:rsid w:val="0030203E"/>
    <w:rsid w:val="00311C28"/>
    <w:rsid w:val="00312B14"/>
    <w:rsid w:val="00315C96"/>
    <w:rsid w:val="003206D3"/>
    <w:rsid w:val="00325344"/>
    <w:rsid w:val="00327264"/>
    <w:rsid w:val="00340817"/>
    <w:rsid w:val="00346CF1"/>
    <w:rsid w:val="00353BFC"/>
    <w:rsid w:val="0035784F"/>
    <w:rsid w:val="00374ABB"/>
    <w:rsid w:val="003817D0"/>
    <w:rsid w:val="00387DBC"/>
    <w:rsid w:val="00394867"/>
    <w:rsid w:val="003A04F3"/>
    <w:rsid w:val="003A67A6"/>
    <w:rsid w:val="003C688E"/>
    <w:rsid w:val="003D5F95"/>
    <w:rsid w:val="003E297D"/>
    <w:rsid w:val="003E62E1"/>
    <w:rsid w:val="00405DE8"/>
    <w:rsid w:val="0040625D"/>
    <w:rsid w:val="00413324"/>
    <w:rsid w:val="00421A76"/>
    <w:rsid w:val="00432F5B"/>
    <w:rsid w:val="004330AE"/>
    <w:rsid w:val="00441665"/>
    <w:rsid w:val="00476CEA"/>
    <w:rsid w:val="004B1CAC"/>
    <w:rsid w:val="004C5DB2"/>
    <w:rsid w:val="00504155"/>
    <w:rsid w:val="00510969"/>
    <w:rsid w:val="00515590"/>
    <w:rsid w:val="005345FE"/>
    <w:rsid w:val="0054288D"/>
    <w:rsid w:val="00545190"/>
    <w:rsid w:val="00560E37"/>
    <w:rsid w:val="00574705"/>
    <w:rsid w:val="00575CA0"/>
    <w:rsid w:val="00590527"/>
    <w:rsid w:val="005969DF"/>
    <w:rsid w:val="005A2CA4"/>
    <w:rsid w:val="005A32CF"/>
    <w:rsid w:val="005A583B"/>
    <w:rsid w:val="005B4E19"/>
    <w:rsid w:val="00601594"/>
    <w:rsid w:val="006071EB"/>
    <w:rsid w:val="006109D8"/>
    <w:rsid w:val="00626435"/>
    <w:rsid w:val="00631AC9"/>
    <w:rsid w:val="00633757"/>
    <w:rsid w:val="006860AE"/>
    <w:rsid w:val="00696A77"/>
    <w:rsid w:val="006A3E7C"/>
    <w:rsid w:val="006A51D7"/>
    <w:rsid w:val="006C387F"/>
    <w:rsid w:val="006E6E2B"/>
    <w:rsid w:val="00701921"/>
    <w:rsid w:val="00706335"/>
    <w:rsid w:val="0071643C"/>
    <w:rsid w:val="007309D7"/>
    <w:rsid w:val="00735D60"/>
    <w:rsid w:val="0073739E"/>
    <w:rsid w:val="00754D35"/>
    <w:rsid w:val="0076124F"/>
    <w:rsid w:val="00761422"/>
    <w:rsid w:val="00766CD5"/>
    <w:rsid w:val="00782356"/>
    <w:rsid w:val="00785FFA"/>
    <w:rsid w:val="00792A11"/>
    <w:rsid w:val="00793C0F"/>
    <w:rsid w:val="00796E59"/>
    <w:rsid w:val="007A20C4"/>
    <w:rsid w:val="007A6280"/>
    <w:rsid w:val="007B78FB"/>
    <w:rsid w:val="007B7D03"/>
    <w:rsid w:val="007C2386"/>
    <w:rsid w:val="007D18C0"/>
    <w:rsid w:val="007F633B"/>
    <w:rsid w:val="007F702C"/>
    <w:rsid w:val="007F77DD"/>
    <w:rsid w:val="008035CF"/>
    <w:rsid w:val="00811367"/>
    <w:rsid w:val="0082123A"/>
    <w:rsid w:val="00825E27"/>
    <w:rsid w:val="00834ACE"/>
    <w:rsid w:val="00843ABE"/>
    <w:rsid w:val="00856E36"/>
    <w:rsid w:val="00867BD2"/>
    <w:rsid w:val="008704DC"/>
    <w:rsid w:val="008744E5"/>
    <w:rsid w:val="00882329"/>
    <w:rsid w:val="00882578"/>
    <w:rsid w:val="00884BB4"/>
    <w:rsid w:val="008924AA"/>
    <w:rsid w:val="008947A7"/>
    <w:rsid w:val="008978A5"/>
    <w:rsid w:val="008A06E1"/>
    <w:rsid w:val="008B65ED"/>
    <w:rsid w:val="008D12DF"/>
    <w:rsid w:val="008D2DCF"/>
    <w:rsid w:val="008D6A3A"/>
    <w:rsid w:val="008E1BC5"/>
    <w:rsid w:val="00905820"/>
    <w:rsid w:val="00911C16"/>
    <w:rsid w:val="00942A94"/>
    <w:rsid w:val="009443EE"/>
    <w:rsid w:val="00952AC6"/>
    <w:rsid w:val="0096566E"/>
    <w:rsid w:val="009763BC"/>
    <w:rsid w:val="00977853"/>
    <w:rsid w:val="00984C35"/>
    <w:rsid w:val="00986DA5"/>
    <w:rsid w:val="00992BC3"/>
    <w:rsid w:val="009A3578"/>
    <w:rsid w:val="009B1AE9"/>
    <w:rsid w:val="009C45C4"/>
    <w:rsid w:val="009E036C"/>
    <w:rsid w:val="009E7481"/>
    <w:rsid w:val="00A06716"/>
    <w:rsid w:val="00A10F6D"/>
    <w:rsid w:val="00A252B1"/>
    <w:rsid w:val="00A3473F"/>
    <w:rsid w:val="00A404CB"/>
    <w:rsid w:val="00A63CA2"/>
    <w:rsid w:val="00A6756F"/>
    <w:rsid w:val="00A706E4"/>
    <w:rsid w:val="00A7345D"/>
    <w:rsid w:val="00A83CBE"/>
    <w:rsid w:val="00A85738"/>
    <w:rsid w:val="00A87269"/>
    <w:rsid w:val="00A92555"/>
    <w:rsid w:val="00AA3452"/>
    <w:rsid w:val="00AC726F"/>
    <w:rsid w:val="00AE5200"/>
    <w:rsid w:val="00B01AFE"/>
    <w:rsid w:val="00B04ACA"/>
    <w:rsid w:val="00B31C96"/>
    <w:rsid w:val="00B3406D"/>
    <w:rsid w:val="00B37B76"/>
    <w:rsid w:val="00B41B29"/>
    <w:rsid w:val="00B53C72"/>
    <w:rsid w:val="00B61427"/>
    <w:rsid w:val="00B7045A"/>
    <w:rsid w:val="00B72059"/>
    <w:rsid w:val="00B76B3A"/>
    <w:rsid w:val="00B90EE9"/>
    <w:rsid w:val="00B957D3"/>
    <w:rsid w:val="00B96548"/>
    <w:rsid w:val="00BC4082"/>
    <w:rsid w:val="00BD493D"/>
    <w:rsid w:val="00BF1B35"/>
    <w:rsid w:val="00C00353"/>
    <w:rsid w:val="00C147F2"/>
    <w:rsid w:val="00C305B3"/>
    <w:rsid w:val="00C368F1"/>
    <w:rsid w:val="00C40AE4"/>
    <w:rsid w:val="00C42062"/>
    <w:rsid w:val="00C50876"/>
    <w:rsid w:val="00C57329"/>
    <w:rsid w:val="00C627E3"/>
    <w:rsid w:val="00C9370D"/>
    <w:rsid w:val="00C95473"/>
    <w:rsid w:val="00C9668B"/>
    <w:rsid w:val="00CA5686"/>
    <w:rsid w:val="00CB135F"/>
    <w:rsid w:val="00CC172C"/>
    <w:rsid w:val="00CD345C"/>
    <w:rsid w:val="00CE5487"/>
    <w:rsid w:val="00CF19C3"/>
    <w:rsid w:val="00CF4A9E"/>
    <w:rsid w:val="00CF4FDC"/>
    <w:rsid w:val="00D116AA"/>
    <w:rsid w:val="00D25492"/>
    <w:rsid w:val="00D572D3"/>
    <w:rsid w:val="00D64298"/>
    <w:rsid w:val="00D738CA"/>
    <w:rsid w:val="00D73D15"/>
    <w:rsid w:val="00D91708"/>
    <w:rsid w:val="00DB34DF"/>
    <w:rsid w:val="00DF5B39"/>
    <w:rsid w:val="00DF63EB"/>
    <w:rsid w:val="00E1032A"/>
    <w:rsid w:val="00E138F7"/>
    <w:rsid w:val="00E219BD"/>
    <w:rsid w:val="00E233B0"/>
    <w:rsid w:val="00E273F7"/>
    <w:rsid w:val="00E30ED9"/>
    <w:rsid w:val="00E70848"/>
    <w:rsid w:val="00E71062"/>
    <w:rsid w:val="00E736A2"/>
    <w:rsid w:val="00E74EFD"/>
    <w:rsid w:val="00EA58BF"/>
    <w:rsid w:val="00EB1D0E"/>
    <w:rsid w:val="00EB273A"/>
    <w:rsid w:val="00EB59BF"/>
    <w:rsid w:val="00EC098F"/>
    <w:rsid w:val="00EE252E"/>
    <w:rsid w:val="00EF5889"/>
    <w:rsid w:val="00EF6FE6"/>
    <w:rsid w:val="00F02BD7"/>
    <w:rsid w:val="00F07432"/>
    <w:rsid w:val="00F12986"/>
    <w:rsid w:val="00F12DE6"/>
    <w:rsid w:val="00F21AD5"/>
    <w:rsid w:val="00F40953"/>
    <w:rsid w:val="00F625FA"/>
    <w:rsid w:val="00F647AF"/>
    <w:rsid w:val="00F834BC"/>
    <w:rsid w:val="00F90D5C"/>
    <w:rsid w:val="00FA003C"/>
    <w:rsid w:val="00FA44B9"/>
    <w:rsid w:val="00FB0574"/>
    <w:rsid w:val="00FC29BC"/>
    <w:rsid w:val="00FC7D84"/>
    <w:rsid w:val="00FD2AC7"/>
    <w:rsid w:val="00FD6FB3"/>
    <w:rsid w:val="00FE622C"/>
    <w:rsid w:val="00FF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EAD61"/>
  <w15:chartTrackingRefBased/>
  <w15:docId w15:val="{4800347C-772D-458D-83C3-D552723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1F7AA0"/>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pPr>
      <w:pBdr>
        <w:top w:val="single" w:sz="12" w:space="2" w:color="CCCCCC"/>
        <w:bottom w:val="single" w:sz="12" w:space="2" w:color="CCCCCC"/>
      </w:pBdr>
      <w:spacing w:before="150" w:after="240"/>
      <w:outlineLvl w:val="2"/>
    </w:pPr>
    <w:rPr>
      <w:b/>
      <w:bCs/>
      <w:sz w:val="27"/>
      <w:szCs w:val="27"/>
    </w:rPr>
  </w:style>
  <w:style w:type="paragraph" w:styleId="Heading4">
    <w:name w:val="heading 4"/>
    <w:basedOn w:val="Normal"/>
    <w:link w:val="Heading4Char"/>
    <w:uiPriority w:val="9"/>
    <w:qFormat/>
    <w:pPr>
      <w:spacing w:before="3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Title">
    <w:name w:val="Title"/>
    <w:basedOn w:val="Normal"/>
    <w:link w:val="TitleChar"/>
    <w:uiPriority w:val="10"/>
    <w:qFormat/>
    <w:rsid w:val="007D18C0"/>
    <w:pPr>
      <w:spacing w:before="100" w:beforeAutospacing="1" w:after="100" w:afterAutospacing="1"/>
    </w:pPr>
  </w:style>
  <w:style w:type="character" w:customStyle="1" w:styleId="TitleChar">
    <w:name w:val="Title Char"/>
    <w:basedOn w:val="DefaultParagraphFont"/>
    <w:link w:val="Title"/>
    <w:uiPriority w:val="10"/>
    <w:rsid w:val="007D18C0"/>
    <w:rPr>
      <w:rFonts w:eastAsiaTheme="minorEastAsia"/>
      <w:sz w:val="24"/>
      <w:szCs w:val="24"/>
    </w:rPr>
  </w:style>
  <w:style w:type="paragraph" w:styleId="Header">
    <w:name w:val="header"/>
    <w:basedOn w:val="Normal"/>
    <w:link w:val="HeaderChar"/>
    <w:uiPriority w:val="99"/>
    <w:unhideWhenUsed/>
    <w:rsid w:val="00204485"/>
    <w:pPr>
      <w:tabs>
        <w:tab w:val="center" w:pos="4680"/>
        <w:tab w:val="right" w:pos="9360"/>
      </w:tabs>
    </w:pPr>
  </w:style>
  <w:style w:type="character" w:customStyle="1" w:styleId="HeaderChar">
    <w:name w:val="Header Char"/>
    <w:basedOn w:val="DefaultParagraphFont"/>
    <w:link w:val="Header"/>
    <w:uiPriority w:val="99"/>
    <w:rsid w:val="00204485"/>
    <w:rPr>
      <w:rFonts w:eastAsiaTheme="minorEastAsia"/>
      <w:sz w:val="24"/>
      <w:szCs w:val="24"/>
    </w:rPr>
  </w:style>
  <w:style w:type="paragraph" w:styleId="Footer">
    <w:name w:val="footer"/>
    <w:basedOn w:val="Normal"/>
    <w:link w:val="FooterChar"/>
    <w:uiPriority w:val="99"/>
    <w:unhideWhenUsed/>
    <w:rsid w:val="00204485"/>
    <w:pPr>
      <w:tabs>
        <w:tab w:val="center" w:pos="4680"/>
        <w:tab w:val="right" w:pos="9360"/>
      </w:tabs>
    </w:pPr>
  </w:style>
  <w:style w:type="character" w:customStyle="1" w:styleId="FooterChar">
    <w:name w:val="Footer Char"/>
    <w:basedOn w:val="DefaultParagraphFont"/>
    <w:link w:val="Footer"/>
    <w:uiPriority w:val="99"/>
    <w:rsid w:val="00204485"/>
    <w:rPr>
      <w:rFonts w:eastAsiaTheme="minorEastAsia"/>
      <w:sz w:val="24"/>
      <w:szCs w:val="24"/>
    </w:rPr>
  </w:style>
  <w:style w:type="character" w:styleId="UnresolvedMention">
    <w:name w:val="Unresolved Mention"/>
    <w:basedOn w:val="DefaultParagraphFont"/>
    <w:uiPriority w:val="99"/>
    <w:semiHidden/>
    <w:unhideWhenUsed/>
    <w:rsid w:val="000E0F0A"/>
    <w:rPr>
      <w:color w:val="605E5C"/>
      <w:shd w:val="clear" w:color="auto" w:fill="E1DFDD"/>
    </w:rPr>
  </w:style>
  <w:style w:type="character" w:customStyle="1" w:styleId="Heading1Char">
    <w:name w:val="Heading 1 Char"/>
    <w:basedOn w:val="DefaultParagraphFont"/>
    <w:link w:val="Heading1"/>
    <w:uiPriority w:val="9"/>
    <w:rsid w:val="001F7AA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77">
      <w:marLeft w:val="480"/>
      <w:marRight w:val="0"/>
      <w:marTop w:val="0"/>
      <w:marBottom w:val="105"/>
      <w:divBdr>
        <w:top w:val="none" w:sz="0" w:space="0" w:color="auto"/>
        <w:left w:val="none" w:sz="0" w:space="0" w:color="auto"/>
        <w:bottom w:val="none" w:sz="0" w:space="0" w:color="auto"/>
        <w:right w:val="none" w:sz="0" w:space="0" w:color="auto"/>
      </w:divBdr>
    </w:div>
    <w:div w:id="2360016">
      <w:marLeft w:val="480"/>
      <w:marRight w:val="0"/>
      <w:marTop w:val="0"/>
      <w:marBottom w:val="105"/>
      <w:divBdr>
        <w:top w:val="none" w:sz="0" w:space="0" w:color="auto"/>
        <w:left w:val="none" w:sz="0" w:space="0" w:color="auto"/>
        <w:bottom w:val="none" w:sz="0" w:space="0" w:color="auto"/>
        <w:right w:val="none" w:sz="0" w:space="0" w:color="auto"/>
      </w:divBdr>
    </w:div>
    <w:div w:id="8141770">
      <w:marLeft w:val="480"/>
      <w:marRight w:val="0"/>
      <w:marTop w:val="0"/>
      <w:marBottom w:val="105"/>
      <w:divBdr>
        <w:top w:val="none" w:sz="0" w:space="0" w:color="auto"/>
        <w:left w:val="none" w:sz="0" w:space="0" w:color="auto"/>
        <w:bottom w:val="none" w:sz="0" w:space="0" w:color="auto"/>
        <w:right w:val="none" w:sz="0" w:space="0" w:color="auto"/>
      </w:divBdr>
    </w:div>
    <w:div w:id="11877284">
      <w:marLeft w:val="480"/>
      <w:marRight w:val="0"/>
      <w:marTop w:val="0"/>
      <w:marBottom w:val="105"/>
      <w:divBdr>
        <w:top w:val="none" w:sz="0" w:space="0" w:color="auto"/>
        <w:left w:val="none" w:sz="0" w:space="0" w:color="auto"/>
        <w:bottom w:val="none" w:sz="0" w:space="0" w:color="auto"/>
        <w:right w:val="none" w:sz="0" w:space="0" w:color="auto"/>
      </w:divBdr>
    </w:div>
    <w:div w:id="14894501">
      <w:marLeft w:val="480"/>
      <w:marRight w:val="0"/>
      <w:marTop w:val="0"/>
      <w:marBottom w:val="105"/>
      <w:divBdr>
        <w:top w:val="none" w:sz="0" w:space="0" w:color="auto"/>
        <w:left w:val="none" w:sz="0" w:space="0" w:color="auto"/>
        <w:bottom w:val="none" w:sz="0" w:space="0" w:color="auto"/>
        <w:right w:val="none" w:sz="0" w:space="0" w:color="auto"/>
      </w:divBdr>
    </w:div>
    <w:div w:id="20514686">
      <w:marLeft w:val="480"/>
      <w:marRight w:val="0"/>
      <w:marTop w:val="0"/>
      <w:marBottom w:val="105"/>
      <w:divBdr>
        <w:top w:val="none" w:sz="0" w:space="0" w:color="auto"/>
        <w:left w:val="none" w:sz="0" w:space="0" w:color="auto"/>
        <w:bottom w:val="none" w:sz="0" w:space="0" w:color="auto"/>
        <w:right w:val="none" w:sz="0" w:space="0" w:color="auto"/>
      </w:divBdr>
    </w:div>
    <w:div w:id="26296626">
      <w:marLeft w:val="480"/>
      <w:marRight w:val="0"/>
      <w:marTop w:val="0"/>
      <w:marBottom w:val="105"/>
      <w:divBdr>
        <w:top w:val="none" w:sz="0" w:space="0" w:color="auto"/>
        <w:left w:val="none" w:sz="0" w:space="0" w:color="auto"/>
        <w:bottom w:val="none" w:sz="0" w:space="0" w:color="auto"/>
        <w:right w:val="none" w:sz="0" w:space="0" w:color="auto"/>
      </w:divBdr>
    </w:div>
    <w:div w:id="27921976">
      <w:marLeft w:val="480"/>
      <w:marRight w:val="0"/>
      <w:marTop w:val="0"/>
      <w:marBottom w:val="105"/>
      <w:divBdr>
        <w:top w:val="none" w:sz="0" w:space="0" w:color="auto"/>
        <w:left w:val="none" w:sz="0" w:space="0" w:color="auto"/>
        <w:bottom w:val="none" w:sz="0" w:space="0" w:color="auto"/>
        <w:right w:val="none" w:sz="0" w:space="0" w:color="auto"/>
      </w:divBdr>
    </w:div>
    <w:div w:id="28457387">
      <w:marLeft w:val="480"/>
      <w:marRight w:val="0"/>
      <w:marTop w:val="0"/>
      <w:marBottom w:val="105"/>
      <w:divBdr>
        <w:top w:val="none" w:sz="0" w:space="0" w:color="auto"/>
        <w:left w:val="none" w:sz="0" w:space="0" w:color="auto"/>
        <w:bottom w:val="none" w:sz="0" w:space="0" w:color="auto"/>
        <w:right w:val="none" w:sz="0" w:space="0" w:color="auto"/>
      </w:divBdr>
    </w:div>
    <w:div w:id="34425141">
      <w:marLeft w:val="480"/>
      <w:marRight w:val="0"/>
      <w:marTop w:val="0"/>
      <w:marBottom w:val="105"/>
      <w:divBdr>
        <w:top w:val="none" w:sz="0" w:space="0" w:color="auto"/>
        <w:left w:val="none" w:sz="0" w:space="0" w:color="auto"/>
        <w:bottom w:val="none" w:sz="0" w:space="0" w:color="auto"/>
        <w:right w:val="none" w:sz="0" w:space="0" w:color="auto"/>
      </w:divBdr>
    </w:div>
    <w:div w:id="36662062">
      <w:marLeft w:val="480"/>
      <w:marRight w:val="0"/>
      <w:marTop w:val="0"/>
      <w:marBottom w:val="105"/>
      <w:divBdr>
        <w:top w:val="none" w:sz="0" w:space="0" w:color="auto"/>
        <w:left w:val="none" w:sz="0" w:space="0" w:color="auto"/>
        <w:bottom w:val="none" w:sz="0" w:space="0" w:color="auto"/>
        <w:right w:val="none" w:sz="0" w:space="0" w:color="auto"/>
      </w:divBdr>
    </w:div>
    <w:div w:id="54934530">
      <w:marLeft w:val="480"/>
      <w:marRight w:val="0"/>
      <w:marTop w:val="0"/>
      <w:marBottom w:val="105"/>
      <w:divBdr>
        <w:top w:val="none" w:sz="0" w:space="0" w:color="auto"/>
        <w:left w:val="none" w:sz="0" w:space="0" w:color="auto"/>
        <w:bottom w:val="none" w:sz="0" w:space="0" w:color="auto"/>
        <w:right w:val="none" w:sz="0" w:space="0" w:color="auto"/>
      </w:divBdr>
    </w:div>
    <w:div w:id="73552588">
      <w:marLeft w:val="480"/>
      <w:marRight w:val="0"/>
      <w:marTop w:val="0"/>
      <w:marBottom w:val="105"/>
      <w:divBdr>
        <w:top w:val="none" w:sz="0" w:space="0" w:color="auto"/>
        <w:left w:val="none" w:sz="0" w:space="0" w:color="auto"/>
        <w:bottom w:val="none" w:sz="0" w:space="0" w:color="auto"/>
        <w:right w:val="none" w:sz="0" w:space="0" w:color="auto"/>
      </w:divBdr>
    </w:div>
    <w:div w:id="73628959">
      <w:marLeft w:val="480"/>
      <w:marRight w:val="0"/>
      <w:marTop w:val="0"/>
      <w:marBottom w:val="105"/>
      <w:divBdr>
        <w:top w:val="none" w:sz="0" w:space="0" w:color="auto"/>
        <w:left w:val="none" w:sz="0" w:space="0" w:color="auto"/>
        <w:bottom w:val="none" w:sz="0" w:space="0" w:color="auto"/>
        <w:right w:val="none" w:sz="0" w:space="0" w:color="auto"/>
      </w:divBdr>
    </w:div>
    <w:div w:id="75591689">
      <w:marLeft w:val="480"/>
      <w:marRight w:val="0"/>
      <w:marTop w:val="0"/>
      <w:marBottom w:val="105"/>
      <w:divBdr>
        <w:top w:val="none" w:sz="0" w:space="0" w:color="auto"/>
        <w:left w:val="none" w:sz="0" w:space="0" w:color="auto"/>
        <w:bottom w:val="none" w:sz="0" w:space="0" w:color="auto"/>
        <w:right w:val="none" w:sz="0" w:space="0" w:color="auto"/>
      </w:divBdr>
    </w:div>
    <w:div w:id="106430957">
      <w:marLeft w:val="480"/>
      <w:marRight w:val="0"/>
      <w:marTop w:val="0"/>
      <w:marBottom w:val="105"/>
      <w:divBdr>
        <w:top w:val="none" w:sz="0" w:space="0" w:color="auto"/>
        <w:left w:val="none" w:sz="0" w:space="0" w:color="auto"/>
        <w:bottom w:val="none" w:sz="0" w:space="0" w:color="auto"/>
        <w:right w:val="none" w:sz="0" w:space="0" w:color="auto"/>
      </w:divBdr>
    </w:div>
    <w:div w:id="107699202">
      <w:marLeft w:val="480"/>
      <w:marRight w:val="0"/>
      <w:marTop w:val="0"/>
      <w:marBottom w:val="105"/>
      <w:divBdr>
        <w:top w:val="none" w:sz="0" w:space="0" w:color="auto"/>
        <w:left w:val="none" w:sz="0" w:space="0" w:color="auto"/>
        <w:bottom w:val="none" w:sz="0" w:space="0" w:color="auto"/>
        <w:right w:val="none" w:sz="0" w:space="0" w:color="auto"/>
      </w:divBdr>
    </w:div>
    <w:div w:id="111174887">
      <w:marLeft w:val="480"/>
      <w:marRight w:val="0"/>
      <w:marTop w:val="0"/>
      <w:marBottom w:val="105"/>
      <w:divBdr>
        <w:top w:val="none" w:sz="0" w:space="0" w:color="auto"/>
        <w:left w:val="none" w:sz="0" w:space="0" w:color="auto"/>
        <w:bottom w:val="none" w:sz="0" w:space="0" w:color="auto"/>
        <w:right w:val="none" w:sz="0" w:space="0" w:color="auto"/>
      </w:divBdr>
    </w:div>
    <w:div w:id="114521651">
      <w:marLeft w:val="480"/>
      <w:marRight w:val="0"/>
      <w:marTop w:val="0"/>
      <w:marBottom w:val="105"/>
      <w:divBdr>
        <w:top w:val="none" w:sz="0" w:space="0" w:color="auto"/>
        <w:left w:val="none" w:sz="0" w:space="0" w:color="auto"/>
        <w:bottom w:val="none" w:sz="0" w:space="0" w:color="auto"/>
        <w:right w:val="none" w:sz="0" w:space="0" w:color="auto"/>
      </w:divBdr>
    </w:div>
    <w:div w:id="117726033">
      <w:marLeft w:val="480"/>
      <w:marRight w:val="0"/>
      <w:marTop w:val="0"/>
      <w:marBottom w:val="105"/>
      <w:divBdr>
        <w:top w:val="none" w:sz="0" w:space="0" w:color="auto"/>
        <w:left w:val="none" w:sz="0" w:space="0" w:color="auto"/>
        <w:bottom w:val="none" w:sz="0" w:space="0" w:color="auto"/>
        <w:right w:val="none" w:sz="0" w:space="0" w:color="auto"/>
      </w:divBdr>
    </w:div>
    <w:div w:id="117800382">
      <w:marLeft w:val="480"/>
      <w:marRight w:val="0"/>
      <w:marTop w:val="0"/>
      <w:marBottom w:val="105"/>
      <w:divBdr>
        <w:top w:val="none" w:sz="0" w:space="0" w:color="auto"/>
        <w:left w:val="none" w:sz="0" w:space="0" w:color="auto"/>
        <w:bottom w:val="none" w:sz="0" w:space="0" w:color="auto"/>
        <w:right w:val="none" w:sz="0" w:space="0" w:color="auto"/>
      </w:divBdr>
    </w:div>
    <w:div w:id="118574366">
      <w:marLeft w:val="480"/>
      <w:marRight w:val="0"/>
      <w:marTop w:val="0"/>
      <w:marBottom w:val="105"/>
      <w:divBdr>
        <w:top w:val="none" w:sz="0" w:space="0" w:color="auto"/>
        <w:left w:val="none" w:sz="0" w:space="0" w:color="auto"/>
        <w:bottom w:val="none" w:sz="0" w:space="0" w:color="auto"/>
        <w:right w:val="none" w:sz="0" w:space="0" w:color="auto"/>
      </w:divBdr>
    </w:div>
    <w:div w:id="119735412">
      <w:marLeft w:val="480"/>
      <w:marRight w:val="0"/>
      <w:marTop w:val="0"/>
      <w:marBottom w:val="105"/>
      <w:divBdr>
        <w:top w:val="none" w:sz="0" w:space="0" w:color="auto"/>
        <w:left w:val="none" w:sz="0" w:space="0" w:color="auto"/>
        <w:bottom w:val="none" w:sz="0" w:space="0" w:color="auto"/>
        <w:right w:val="none" w:sz="0" w:space="0" w:color="auto"/>
      </w:divBdr>
    </w:div>
    <w:div w:id="119761747">
      <w:marLeft w:val="480"/>
      <w:marRight w:val="0"/>
      <w:marTop w:val="0"/>
      <w:marBottom w:val="105"/>
      <w:divBdr>
        <w:top w:val="none" w:sz="0" w:space="0" w:color="auto"/>
        <w:left w:val="none" w:sz="0" w:space="0" w:color="auto"/>
        <w:bottom w:val="none" w:sz="0" w:space="0" w:color="auto"/>
        <w:right w:val="none" w:sz="0" w:space="0" w:color="auto"/>
      </w:divBdr>
    </w:div>
    <w:div w:id="136533402">
      <w:marLeft w:val="480"/>
      <w:marRight w:val="0"/>
      <w:marTop w:val="0"/>
      <w:marBottom w:val="105"/>
      <w:divBdr>
        <w:top w:val="none" w:sz="0" w:space="0" w:color="auto"/>
        <w:left w:val="none" w:sz="0" w:space="0" w:color="auto"/>
        <w:bottom w:val="none" w:sz="0" w:space="0" w:color="auto"/>
        <w:right w:val="none" w:sz="0" w:space="0" w:color="auto"/>
      </w:divBdr>
    </w:div>
    <w:div w:id="138227999">
      <w:marLeft w:val="480"/>
      <w:marRight w:val="0"/>
      <w:marTop w:val="0"/>
      <w:marBottom w:val="105"/>
      <w:divBdr>
        <w:top w:val="none" w:sz="0" w:space="0" w:color="auto"/>
        <w:left w:val="none" w:sz="0" w:space="0" w:color="auto"/>
        <w:bottom w:val="none" w:sz="0" w:space="0" w:color="auto"/>
        <w:right w:val="none" w:sz="0" w:space="0" w:color="auto"/>
      </w:divBdr>
    </w:div>
    <w:div w:id="138958421">
      <w:marLeft w:val="480"/>
      <w:marRight w:val="0"/>
      <w:marTop w:val="0"/>
      <w:marBottom w:val="105"/>
      <w:divBdr>
        <w:top w:val="none" w:sz="0" w:space="0" w:color="auto"/>
        <w:left w:val="none" w:sz="0" w:space="0" w:color="auto"/>
        <w:bottom w:val="none" w:sz="0" w:space="0" w:color="auto"/>
        <w:right w:val="none" w:sz="0" w:space="0" w:color="auto"/>
      </w:divBdr>
    </w:div>
    <w:div w:id="144469362">
      <w:marLeft w:val="480"/>
      <w:marRight w:val="0"/>
      <w:marTop w:val="0"/>
      <w:marBottom w:val="105"/>
      <w:divBdr>
        <w:top w:val="none" w:sz="0" w:space="0" w:color="auto"/>
        <w:left w:val="none" w:sz="0" w:space="0" w:color="auto"/>
        <w:bottom w:val="none" w:sz="0" w:space="0" w:color="auto"/>
        <w:right w:val="none" w:sz="0" w:space="0" w:color="auto"/>
      </w:divBdr>
    </w:div>
    <w:div w:id="147942370">
      <w:marLeft w:val="480"/>
      <w:marRight w:val="0"/>
      <w:marTop w:val="0"/>
      <w:marBottom w:val="105"/>
      <w:divBdr>
        <w:top w:val="none" w:sz="0" w:space="0" w:color="auto"/>
        <w:left w:val="none" w:sz="0" w:space="0" w:color="auto"/>
        <w:bottom w:val="none" w:sz="0" w:space="0" w:color="auto"/>
        <w:right w:val="none" w:sz="0" w:space="0" w:color="auto"/>
      </w:divBdr>
    </w:div>
    <w:div w:id="160782044">
      <w:marLeft w:val="480"/>
      <w:marRight w:val="0"/>
      <w:marTop w:val="0"/>
      <w:marBottom w:val="105"/>
      <w:divBdr>
        <w:top w:val="none" w:sz="0" w:space="0" w:color="auto"/>
        <w:left w:val="none" w:sz="0" w:space="0" w:color="auto"/>
        <w:bottom w:val="none" w:sz="0" w:space="0" w:color="auto"/>
        <w:right w:val="none" w:sz="0" w:space="0" w:color="auto"/>
      </w:divBdr>
    </w:div>
    <w:div w:id="162741952">
      <w:marLeft w:val="480"/>
      <w:marRight w:val="0"/>
      <w:marTop w:val="0"/>
      <w:marBottom w:val="105"/>
      <w:divBdr>
        <w:top w:val="none" w:sz="0" w:space="0" w:color="auto"/>
        <w:left w:val="none" w:sz="0" w:space="0" w:color="auto"/>
        <w:bottom w:val="none" w:sz="0" w:space="0" w:color="auto"/>
        <w:right w:val="none" w:sz="0" w:space="0" w:color="auto"/>
      </w:divBdr>
    </w:div>
    <w:div w:id="168327414">
      <w:marLeft w:val="480"/>
      <w:marRight w:val="0"/>
      <w:marTop w:val="0"/>
      <w:marBottom w:val="105"/>
      <w:divBdr>
        <w:top w:val="none" w:sz="0" w:space="0" w:color="auto"/>
        <w:left w:val="none" w:sz="0" w:space="0" w:color="auto"/>
        <w:bottom w:val="none" w:sz="0" w:space="0" w:color="auto"/>
        <w:right w:val="none" w:sz="0" w:space="0" w:color="auto"/>
      </w:divBdr>
    </w:div>
    <w:div w:id="183981569">
      <w:marLeft w:val="480"/>
      <w:marRight w:val="0"/>
      <w:marTop w:val="0"/>
      <w:marBottom w:val="105"/>
      <w:divBdr>
        <w:top w:val="none" w:sz="0" w:space="0" w:color="auto"/>
        <w:left w:val="none" w:sz="0" w:space="0" w:color="auto"/>
        <w:bottom w:val="none" w:sz="0" w:space="0" w:color="auto"/>
        <w:right w:val="none" w:sz="0" w:space="0" w:color="auto"/>
      </w:divBdr>
    </w:div>
    <w:div w:id="189102031">
      <w:marLeft w:val="480"/>
      <w:marRight w:val="0"/>
      <w:marTop w:val="0"/>
      <w:marBottom w:val="105"/>
      <w:divBdr>
        <w:top w:val="none" w:sz="0" w:space="0" w:color="auto"/>
        <w:left w:val="none" w:sz="0" w:space="0" w:color="auto"/>
        <w:bottom w:val="none" w:sz="0" w:space="0" w:color="auto"/>
        <w:right w:val="none" w:sz="0" w:space="0" w:color="auto"/>
      </w:divBdr>
    </w:div>
    <w:div w:id="195894731">
      <w:marLeft w:val="480"/>
      <w:marRight w:val="0"/>
      <w:marTop w:val="0"/>
      <w:marBottom w:val="105"/>
      <w:divBdr>
        <w:top w:val="none" w:sz="0" w:space="0" w:color="auto"/>
        <w:left w:val="none" w:sz="0" w:space="0" w:color="auto"/>
        <w:bottom w:val="none" w:sz="0" w:space="0" w:color="auto"/>
        <w:right w:val="none" w:sz="0" w:space="0" w:color="auto"/>
      </w:divBdr>
    </w:div>
    <w:div w:id="196742832">
      <w:marLeft w:val="480"/>
      <w:marRight w:val="0"/>
      <w:marTop w:val="0"/>
      <w:marBottom w:val="105"/>
      <w:divBdr>
        <w:top w:val="none" w:sz="0" w:space="0" w:color="auto"/>
        <w:left w:val="none" w:sz="0" w:space="0" w:color="auto"/>
        <w:bottom w:val="none" w:sz="0" w:space="0" w:color="auto"/>
        <w:right w:val="none" w:sz="0" w:space="0" w:color="auto"/>
      </w:divBdr>
    </w:div>
    <w:div w:id="202065668">
      <w:marLeft w:val="480"/>
      <w:marRight w:val="0"/>
      <w:marTop w:val="0"/>
      <w:marBottom w:val="105"/>
      <w:divBdr>
        <w:top w:val="none" w:sz="0" w:space="0" w:color="auto"/>
        <w:left w:val="none" w:sz="0" w:space="0" w:color="auto"/>
        <w:bottom w:val="none" w:sz="0" w:space="0" w:color="auto"/>
        <w:right w:val="none" w:sz="0" w:space="0" w:color="auto"/>
      </w:divBdr>
    </w:div>
    <w:div w:id="207184822">
      <w:marLeft w:val="480"/>
      <w:marRight w:val="0"/>
      <w:marTop w:val="0"/>
      <w:marBottom w:val="105"/>
      <w:divBdr>
        <w:top w:val="none" w:sz="0" w:space="0" w:color="auto"/>
        <w:left w:val="none" w:sz="0" w:space="0" w:color="auto"/>
        <w:bottom w:val="none" w:sz="0" w:space="0" w:color="auto"/>
        <w:right w:val="none" w:sz="0" w:space="0" w:color="auto"/>
      </w:divBdr>
    </w:div>
    <w:div w:id="209735204">
      <w:marLeft w:val="480"/>
      <w:marRight w:val="0"/>
      <w:marTop w:val="0"/>
      <w:marBottom w:val="105"/>
      <w:divBdr>
        <w:top w:val="none" w:sz="0" w:space="0" w:color="auto"/>
        <w:left w:val="none" w:sz="0" w:space="0" w:color="auto"/>
        <w:bottom w:val="none" w:sz="0" w:space="0" w:color="auto"/>
        <w:right w:val="none" w:sz="0" w:space="0" w:color="auto"/>
      </w:divBdr>
    </w:div>
    <w:div w:id="210923251">
      <w:marLeft w:val="480"/>
      <w:marRight w:val="0"/>
      <w:marTop w:val="0"/>
      <w:marBottom w:val="105"/>
      <w:divBdr>
        <w:top w:val="none" w:sz="0" w:space="0" w:color="auto"/>
        <w:left w:val="none" w:sz="0" w:space="0" w:color="auto"/>
        <w:bottom w:val="none" w:sz="0" w:space="0" w:color="auto"/>
        <w:right w:val="none" w:sz="0" w:space="0" w:color="auto"/>
      </w:divBdr>
    </w:div>
    <w:div w:id="211581437">
      <w:marLeft w:val="480"/>
      <w:marRight w:val="0"/>
      <w:marTop w:val="0"/>
      <w:marBottom w:val="105"/>
      <w:divBdr>
        <w:top w:val="none" w:sz="0" w:space="0" w:color="auto"/>
        <w:left w:val="none" w:sz="0" w:space="0" w:color="auto"/>
        <w:bottom w:val="none" w:sz="0" w:space="0" w:color="auto"/>
        <w:right w:val="none" w:sz="0" w:space="0" w:color="auto"/>
      </w:divBdr>
    </w:div>
    <w:div w:id="213153681">
      <w:marLeft w:val="480"/>
      <w:marRight w:val="0"/>
      <w:marTop w:val="0"/>
      <w:marBottom w:val="105"/>
      <w:divBdr>
        <w:top w:val="none" w:sz="0" w:space="0" w:color="auto"/>
        <w:left w:val="none" w:sz="0" w:space="0" w:color="auto"/>
        <w:bottom w:val="none" w:sz="0" w:space="0" w:color="auto"/>
        <w:right w:val="none" w:sz="0" w:space="0" w:color="auto"/>
      </w:divBdr>
    </w:div>
    <w:div w:id="213154338">
      <w:marLeft w:val="480"/>
      <w:marRight w:val="0"/>
      <w:marTop w:val="0"/>
      <w:marBottom w:val="105"/>
      <w:divBdr>
        <w:top w:val="none" w:sz="0" w:space="0" w:color="auto"/>
        <w:left w:val="none" w:sz="0" w:space="0" w:color="auto"/>
        <w:bottom w:val="none" w:sz="0" w:space="0" w:color="auto"/>
        <w:right w:val="none" w:sz="0" w:space="0" w:color="auto"/>
      </w:divBdr>
    </w:div>
    <w:div w:id="213858331">
      <w:marLeft w:val="480"/>
      <w:marRight w:val="0"/>
      <w:marTop w:val="0"/>
      <w:marBottom w:val="105"/>
      <w:divBdr>
        <w:top w:val="none" w:sz="0" w:space="0" w:color="auto"/>
        <w:left w:val="none" w:sz="0" w:space="0" w:color="auto"/>
        <w:bottom w:val="none" w:sz="0" w:space="0" w:color="auto"/>
        <w:right w:val="none" w:sz="0" w:space="0" w:color="auto"/>
      </w:divBdr>
    </w:div>
    <w:div w:id="214855523">
      <w:marLeft w:val="480"/>
      <w:marRight w:val="0"/>
      <w:marTop w:val="0"/>
      <w:marBottom w:val="105"/>
      <w:divBdr>
        <w:top w:val="none" w:sz="0" w:space="0" w:color="auto"/>
        <w:left w:val="none" w:sz="0" w:space="0" w:color="auto"/>
        <w:bottom w:val="none" w:sz="0" w:space="0" w:color="auto"/>
        <w:right w:val="none" w:sz="0" w:space="0" w:color="auto"/>
      </w:divBdr>
    </w:div>
    <w:div w:id="220990211">
      <w:marLeft w:val="480"/>
      <w:marRight w:val="0"/>
      <w:marTop w:val="0"/>
      <w:marBottom w:val="105"/>
      <w:divBdr>
        <w:top w:val="none" w:sz="0" w:space="0" w:color="auto"/>
        <w:left w:val="none" w:sz="0" w:space="0" w:color="auto"/>
        <w:bottom w:val="none" w:sz="0" w:space="0" w:color="auto"/>
        <w:right w:val="none" w:sz="0" w:space="0" w:color="auto"/>
      </w:divBdr>
    </w:div>
    <w:div w:id="222641536">
      <w:marLeft w:val="480"/>
      <w:marRight w:val="0"/>
      <w:marTop w:val="0"/>
      <w:marBottom w:val="105"/>
      <w:divBdr>
        <w:top w:val="none" w:sz="0" w:space="0" w:color="auto"/>
        <w:left w:val="none" w:sz="0" w:space="0" w:color="auto"/>
        <w:bottom w:val="none" w:sz="0" w:space="0" w:color="auto"/>
        <w:right w:val="none" w:sz="0" w:space="0" w:color="auto"/>
      </w:divBdr>
    </w:div>
    <w:div w:id="228929156">
      <w:marLeft w:val="480"/>
      <w:marRight w:val="0"/>
      <w:marTop w:val="0"/>
      <w:marBottom w:val="105"/>
      <w:divBdr>
        <w:top w:val="none" w:sz="0" w:space="0" w:color="auto"/>
        <w:left w:val="none" w:sz="0" w:space="0" w:color="auto"/>
        <w:bottom w:val="none" w:sz="0" w:space="0" w:color="auto"/>
        <w:right w:val="none" w:sz="0" w:space="0" w:color="auto"/>
      </w:divBdr>
    </w:div>
    <w:div w:id="231163562">
      <w:marLeft w:val="480"/>
      <w:marRight w:val="0"/>
      <w:marTop w:val="0"/>
      <w:marBottom w:val="105"/>
      <w:divBdr>
        <w:top w:val="none" w:sz="0" w:space="0" w:color="auto"/>
        <w:left w:val="none" w:sz="0" w:space="0" w:color="auto"/>
        <w:bottom w:val="none" w:sz="0" w:space="0" w:color="auto"/>
        <w:right w:val="none" w:sz="0" w:space="0" w:color="auto"/>
      </w:divBdr>
    </w:div>
    <w:div w:id="231939309">
      <w:marLeft w:val="480"/>
      <w:marRight w:val="0"/>
      <w:marTop w:val="0"/>
      <w:marBottom w:val="105"/>
      <w:divBdr>
        <w:top w:val="none" w:sz="0" w:space="0" w:color="auto"/>
        <w:left w:val="none" w:sz="0" w:space="0" w:color="auto"/>
        <w:bottom w:val="none" w:sz="0" w:space="0" w:color="auto"/>
        <w:right w:val="none" w:sz="0" w:space="0" w:color="auto"/>
      </w:divBdr>
    </w:div>
    <w:div w:id="232159761">
      <w:marLeft w:val="480"/>
      <w:marRight w:val="0"/>
      <w:marTop w:val="0"/>
      <w:marBottom w:val="105"/>
      <w:divBdr>
        <w:top w:val="none" w:sz="0" w:space="0" w:color="auto"/>
        <w:left w:val="none" w:sz="0" w:space="0" w:color="auto"/>
        <w:bottom w:val="none" w:sz="0" w:space="0" w:color="auto"/>
        <w:right w:val="none" w:sz="0" w:space="0" w:color="auto"/>
      </w:divBdr>
    </w:div>
    <w:div w:id="241455442">
      <w:marLeft w:val="480"/>
      <w:marRight w:val="0"/>
      <w:marTop w:val="0"/>
      <w:marBottom w:val="105"/>
      <w:divBdr>
        <w:top w:val="none" w:sz="0" w:space="0" w:color="auto"/>
        <w:left w:val="none" w:sz="0" w:space="0" w:color="auto"/>
        <w:bottom w:val="none" w:sz="0" w:space="0" w:color="auto"/>
        <w:right w:val="none" w:sz="0" w:space="0" w:color="auto"/>
      </w:divBdr>
    </w:div>
    <w:div w:id="241640686">
      <w:marLeft w:val="480"/>
      <w:marRight w:val="0"/>
      <w:marTop w:val="0"/>
      <w:marBottom w:val="105"/>
      <w:divBdr>
        <w:top w:val="none" w:sz="0" w:space="0" w:color="auto"/>
        <w:left w:val="none" w:sz="0" w:space="0" w:color="auto"/>
        <w:bottom w:val="none" w:sz="0" w:space="0" w:color="auto"/>
        <w:right w:val="none" w:sz="0" w:space="0" w:color="auto"/>
      </w:divBdr>
    </w:div>
    <w:div w:id="248973472">
      <w:marLeft w:val="480"/>
      <w:marRight w:val="0"/>
      <w:marTop w:val="0"/>
      <w:marBottom w:val="105"/>
      <w:divBdr>
        <w:top w:val="none" w:sz="0" w:space="0" w:color="auto"/>
        <w:left w:val="none" w:sz="0" w:space="0" w:color="auto"/>
        <w:bottom w:val="none" w:sz="0" w:space="0" w:color="auto"/>
        <w:right w:val="none" w:sz="0" w:space="0" w:color="auto"/>
      </w:divBdr>
    </w:div>
    <w:div w:id="250092007">
      <w:marLeft w:val="480"/>
      <w:marRight w:val="0"/>
      <w:marTop w:val="0"/>
      <w:marBottom w:val="105"/>
      <w:divBdr>
        <w:top w:val="none" w:sz="0" w:space="0" w:color="auto"/>
        <w:left w:val="none" w:sz="0" w:space="0" w:color="auto"/>
        <w:bottom w:val="none" w:sz="0" w:space="0" w:color="auto"/>
        <w:right w:val="none" w:sz="0" w:space="0" w:color="auto"/>
      </w:divBdr>
    </w:div>
    <w:div w:id="251159865">
      <w:marLeft w:val="480"/>
      <w:marRight w:val="0"/>
      <w:marTop w:val="0"/>
      <w:marBottom w:val="105"/>
      <w:divBdr>
        <w:top w:val="none" w:sz="0" w:space="0" w:color="auto"/>
        <w:left w:val="none" w:sz="0" w:space="0" w:color="auto"/>
        <w:bottom w:val="none" w:sz="0" w:space="0" w:color="auto"/>
        <w:right w:val="none" w:sz="0" w:space="0" w:color="auto"/>
      </w:divBdr>
    </w:div>
    <w:div w:id="252863365">
      <w:marLeft w:val="480"/>
      <w:marRight w:val="0"/>
      <w:marTop w:val="0"/>
      <w:marBottom w:val="105"/>
      <w:divBdr>
        <w:top w:val="none" w:sz="0" w:space="0" w:color="auto"/>
        <w:left w:val="none" w:sz="0" w:space="0" w:color="auto"/>
        <w:bottom w:val="none" w:sz="0" w:space="0" w:color="auto"/>
        <w:right w:val="none" w:sz="0" w:space="0" w:color="auto"/>
      </w:divBdr>
    </w:div>
    <w:div w:id="261651168">
      <w:marLeft w:val="480"/>
      <w:marRight w:val="0"/>
      <w:marTop w:val="0"/>
      <w:marBottom w:val="105"/>
      <w:divBdr>
        <w:top w:val="none" w:sz="0" w:space="0" w:color="auto"/>
        <w:left w:val="none" w:sz="0" w:space="0" w:color="auto"/>
        <w:bottom w:val="none" w:sz="0" w:space="0" w:color="auto"/>
        <w:right w:val="none" w:sz="0" w:space="0" w:color="auto"/>
      </w:divBdr>
    </w:div>
    <w:div w:id="264768843">
      <w:marLeft w:val="480"/>
      <w:marRight w:val="0"/>
      <w:marTop w:val="0"/>
      <w:marBottom w:val="105"/>
      <w:divBdr>
        <w:top w:val="none" w:sz="0" w:space="0" w:color="auto"/>
        <w:left w:val="none" w:sz="0" w:space="0" w:color="auto"/>
        <w:bottom w:val="none" w:sz="0" w:space="0" w:color="auto"/>
        <w:right w:val="none" w:sz="0" w:space="0" w:color="auto"/>
      </w:divBdr>
    </w:div>
    <w:div w:id="266541384">
      <w:marLeft w:val="480"/>
      <w:marRight w:val="0"/>
      <w:marTop w:val="0"/>
      <w:marBottom w:val="105"/>
      <w:divBdr>
        <w:top w:val="none" w:sz="0" w:space="0" w:color="auto"/>
        <w:left w:val="none" w:sz="0" w:space="0" w:color="auto"/>
        <w:bottom w:val="none" w:sz="0" w:space="0" w:color="auto"/>
        <w:right w:val="none" w:sz="0" w:space="0" w:color="auto"/>
      </w:divBdr>
    </w:div>
    <w:div w:id="275910723">
      <w:marLeft w:val="480"/>
      <w:marRight w:val="0"/>
      <w:marTop w:val="0"/>
      <w:marBottom w:val="105"/>
      <w:divBdr>
        <w:top w:val="none" w:sz="0" w:space="0" w:color="auto"/>
        <w:left w:val="none" w:sz="0" w:space="0" w:color="auto"/>
        <w:bottom w:val="none" w:sz="0" w:space="0" w:color="auto"/>
        <w:right w:val="none" w:sz="0" w:space="0" w:color="auto"/>
      </w:divBdr>
    </w:div>
    <w:div w:id="277950802">
      <w:marLeft w:val="480"/>
      <w:marRight w:val="0"/>
      <w:marTop w:val="0"/>
      <w:marBottom w:val="105"/>
      <w:divBdr>
        <w:top w:val="none" w:sz="0" w:space="0" w:color="auto"/>
        <w:left w:val="none" w:sz="0" w:space="0" w:color="auto"/>
        <w:bottom w:val="none" w:sz="0" w:space="0" w:color="auto"/>
        <w:right w:val="none" w:sz="0" w:space="0" w:color="auto"/>
      </w:divBdr>
    </w:div>
    <w:div w:id="281502163">
      <w:marLeft w:val="480"/>
      <w:marRight w:val="0"/>
      <w:marTop w:val="0"/>
      <w:marBottom w:val="105"/>
      <w:divBdr>
        <w:top w:val="none" w:sz="0" w:space="0" w:color="auto"/>
        <w:left w:val="none" w:sz="0" w:space="0" w:color="auto"/>
        <w:bottom w:val="none" w:sz="0" w:space="0" w:color="auto"/>
        <w:right w:val="none" w:sz="0" w:space="0" w:color="auto"/>
      </w:divBdr>
    </w:div>
    <w:div w:id="293872093">
      <w:marLeft w:val="480"/>
      <w:marRight w:val="0"/>
      <w:marTop w:val="0"/>
      <w:marBottom w:val="105"/>
      <w:divBdr>
        <w:top w:val="none" w:sz="0" w:space="0" w:color="auto"/>
        <w:left w:val="none" w:sz="0" w:space="0" w:color="auto"/>
        <w:bottom w:val="none" w:sz="0" w:space="0" w:color="auto"/>
        <w:right w:val="none" w:sz="0" w:space="0" w:color="auto"/>
      </w:divBdr>
    </w:div>
    <w:div w:id="302008095">
      <w:marLeft w:val="480"/>
      <w:marRight w:val="0"/>
      <w:marTop w:val="0"/>
      <w:marBottom w:val="105"/>
      <w:divBdr>
        <w:top w:val="none" w:sz="0" w:space="0" w:color="auto"/>
        <w:left w:val="none" w:sz="0" w:space="0" w:color="auto"/>
        <w:bottom w:val="none" w:sz="0" w:space="0" w:color="auto"/>
        <w:right w:val="none" w:sz="0" w:space="0" w:color="auto"/>
      </w:divBdr>
    </w:div>
    <w:div w:id="317653129">
      <w:marLeft w:val="480"/>
      <w:marRight w:val="0"/>
      <w:marTop w:val="0"/>
      <w:marBottom w:val="105"/>
      <w:divBdr>
        <w:top w:val="none" w:sz="0" w:space="0" w:color="auto"/>
        <w:left w:val="none" w:sz="0" w:space="0" w:color="auto"/>
        <w:bottom w:val="none" w:sz="0" w:space="0" w:color="auto"/>
        <w:right w:val="none" w:sz="0" w:space="0" w:color="auto"/>
      </w:divBdr>
    </w:div>
    <w:div w:id="320428068">
      <w:marLeft w:val="480"/>
      <w:marRight w:val="0"/>
      <w:marTop w:val="0"/>
      <w:marBottom w:val="105"/>
      <w:divBdr>
        <w:top w:val="none" w:sz="0" w:space="0" w:color="auto"/>
        <w:left w:val="none" w:sz="0" w:space="0" w:color="auto"/>
        <w:bottom w:val="none" w:sz="0" w:space="0" w:color="auto"/>
        <w:right w:val="none" w:sz="0" w:space="0" w:color="auto"/>
      </w:divBdr>
    </w:div>
    <w:div w:id="328755119">
      <w:marLeft w:val="480"/>
      <w:marRight w:val="0"/>
      <w:marTop w:val="0"/>
      <w:marBottom w:val="105"/>
      <w:divBdr>
        <w:top w:val="none" w:sz="0" w:space="0" w:color="auto"/>
        <w:left w:val="none" w:sz="0" w:space="0" w:color="auto"/>
        <w:bottom w:val="none" w:sz="0" w:space="0" w:color="auto"/>
        <w:right w:val="none" w:sz="0" w:space="0" w:color="auto"/>
      </w:divBdr>
    </w:div>
    <w:div w:id="336348138">
      <w:marLeft w:val="480"/>
      <w:marRight w:val="0"/>
      <w:marTop w:val="0"/>
      <w:marBottom w:val="105"/>
      <w:divBdr>
        <w:top w:val="none" w:sz="0" w:space="0" w:color="auto"/>
        <w:left w:val="none" w:sz="0" w:space="0" w:color="auto"/>
        <w:bottom w:val="none" w:sz="0" w:space="0" w:color="auto"/>
        <w:right w:val="none" w:sz="0" w:space="0" w:color="auto"/>
      </w:divBdr>
    </w:div>
    <w:div w:id="351343868">
      <w:marLeft w:val="480"/>
      <w:marRight w:val="0"/>
      <w:marTop w:val="0"/>
      <w:marBottom w:val="105"/>
      <w:divBdr>
        <w:top w:val="none" w:sz="0" w:space="0" w:color="auto"/>
        <w:left w:val="none" w:sz="0" w:space="0" w:color="auto"/>
        <w:bottom w:val="none" w:sz="0" w:space="0" w:color="auto"/>
        <w:right w:val="none" w:sz="0" w:space="0" w:color="auto"/>
      </w:divBdr>
    </w:div>
    <w:div w:id="359890782">
      <w:marLeft w:val="480"/>
      <w:marRight w:val="0"/>
      <w:marTop w:val="0"/>
      <w:marBottom w:val="105"/>
      <w:divBdr>
        <w:top w:val="none" w:sz="0" w:space="0" w:color="auto"/>
        <w:left w:val="none" w:sz="0" w:space="0" w:color="auto"/>
        <w:bottom w:val="none" w:sz="0" w:space="0" w:color="auto"/>
        <w:right w:val="none" w:sz="0" w:space="0" w:color="auto"/>
      </w:divBdr>
    </w:div>
    <w:div w:id="375199906">
      <w:marLeft w:val="480"/>
      <w:marRight w:val="0"/>
      <w:marTop w:val="0"/>
      <w:marBottom w:val="105"/>
      <w:divBdr>
        <w:top w:val="none" w:sz="0" w:space="0" w:color="auto"/>
        <w:left w:val="none" w:sz="0" w:space="0" w:color="auto"/>
        <w:bottom w:val="none" w:sz="0" w:space="0" w:color="auto"/>
        <w:right w:val="none" w:sz="0" w:space="0" w:color="auto"/>
      </w:divBdr>
    </w:div>
    <w:div w:id="376665773">
      <w:marLeft w:val="480"/>
      <w:marRight w:val="0"/>
      <w:marTop w:val="0"/>
      <w:marBottom w:val="105"/>
      <w:divBdr>
        <w:top w:val="none" w:sz="0" w:space="0" w:color="auto"/>
        <w:left w:val="none" w:sz="0" w:space="0" w:color="auto"/>
        <w:bottom w:val="none" w:sz="0" w:space="0" w:color="auto"/>
        <w:right w:val="none" w:sz="0" w:space="0" w:color="auto"/>
      </w:divBdr>
    </w:div>
    <w:div w:id="388387704">
      <w:marLeft w:val="480"/>
      <w:marRight w:val="0"/>
      <w:marTop w:val="0"/>
      <w:marBottom w:val="105"/>
      <w:divBdr>
        <w:top w:val="none" w:sz="0" w:space="0" w:color="auto"/>
        <w:left w:val="none" w:sz="0" w:space="0" w:color="auto"/>
        <w:bottom w:val="none" w:sz="0" w:space="0" w:color="auto"/>
        <w:right w:val="none" w:sz="0" w:space="0" w:color="auto"/>
      </w:divBdr>
    </w:div>
    <w:div w:id="395011142">
      <w:marLeft w:val="480"/>
      <w:marRight w:val="0"/>
      <w:marTop w:val="0"/>
      <w:marBottom w:val="105"/>
      <w:divBdr>
        <w:top w:val="none" w:sz="0" w:space="0" w:color="auto"/>
        <w:left w:val="none" w:sz="0" w:space="0" w:color="auto"/>
        <w:bottom w:val="none" w:sz="0" w:space="0" w:color="auto"/>
        <w:right w:val="none" w:sz="0" w:space="0" w:color="auto"/>
      </w:divBdr>
    </w:div>
    <w:div w:id="399639804">
      <w:marLeft w:val="480"/>
      <w:marRight w:val="0"/>
      <w:marTop w:val="0"/>
      <w:marBottom w:val="105"/>
      <w:divBdr>
        <w:top w:val="none" w:sz="0" w:space="0" w:color="auto"/>
        <w:left w:val="none" w:sz="0" w:space="0" w:color="auto"/>
        <w:bottom w:val="none" w:sz="0" w:space="0" w:color="auto"/>
        <w:right w:val="none" w:sz="0" w:space="0" w:color="auto"/>
      </w:divBdr>
    </w:div>
    <w:div w:id="401025393">
      <w:marLeft w:val="480"/>
      <w:marRight w:val="0"/>
      <w:marTop w:val="0"/>
      <w:marBottom w:val="105"/>
      <w:divBdr>
        <w:top w:val="none" w:sz="0" w:space="0" w:color="auto"/>
        <w:left w:val="none" w:sz="0" w:space="0" w:color="auto"/>
        <w:bottom w:val="none" w:sz="0" w:space="0" w:color="auto"/>
        <w:right w:val="none" w:sz="0" w:space="0" w:color="auto"/>
      </w:divBdr>
    </w:div>
    <w:div w:id="404885560">
      <w:marLeft w:val="480"/>
      <w:marRight w:val="0"/>
      <w:marTop w:val="0"/>
      <w:marBottom w:val="105"/>
      <w:divBdr>
        <w:top w:val="none" w:sz="0" w:space="0" w:color="auto"/>
        <w:left w:val="none" w:sz="0" w:space="0" w:color="auto"/>
        <w:bottom w:val="none" w:sz="0" w:space="0" w:color="auto"/>
        <w:right w:val="none" w:sz="0" w:space="0" w:color="auto"/>
      </w:divBdr>
    </w:div>
    <w:div w:id="413555733">
      <w:marLeft w:val="480"/>
      <w:marRight w:val="0"/>
      <w:marTop w:val="0"/>
      <w:marBottom w:val="105"/>
      <w:divBdr>
        <w:top w:val="none" w:sz="0" w:space="0" w:color="auto"/>
        <w:left w:val="none" w:sz="0" w:space="0" w:color="auto"/>
        <w:bottom w:val="none" w:sz="0" w:space="0" w:color="auto"/>
        <w:right w:val="none" w:sz="0" w:space="0" w:color="auto"/>
      </w:divBdr>
    </w:div>
    <w:div w:id="415252563">
      <w:marLeft w:val="480"/>
      <w:marRight w:val="0"/>
      <w:marTop w:val="0"/>
      <w:marBottom w:val="105"/>
      <w:divBdr>
        <w:top w:val="none" w:sz="0" w:space="0" w:color="auto"/>
        <w:left w:val="none" w:sz="0" w:space="0" w:color="auto"/>
        <w:bottom w:val="none" w:sz="0" w:space="0" w:color="auto"/>
        <w:right w:val="none" w:sz="0" w:space="0" w:color="auto"/>
      </w:divBdr>
    </w:div>
    <w:div w:id="415907848">
      <w:marLeft w:val="480"/>
      <w:marRight w:val="0"/>
      <w:marTop w:val="0"/>
      <w:marBottom w:val="105"/>
      <w:divBdr>
        <w:top w:val="none" w:sz="0" w:space="0" w:color="auto"/>
        <w:left w:val="none" w:sz="0" w:space="0" w:color="auto"/>
        <w:bottom w:val="none" w:sz="0" w:space="0" w:color="auto"/>
        <w:right w:val="none" w:sz="0" w:space="0" w:color="auto"/>
      </w:divBdr>
    </w:div>
    <w:div w:id="420028282">
      <w:marLeft w:val="480"/>
      <w:marRight w:val="0"/>
      <w:marTop w:val="0"/>
      <w:marBottom w:val="105"/>
      <w:divBdr>
        <w:top w:val="none" w:sz="0" w:space="0" w:color="auto"/>
        <w:left w:val="none" w:sz="0" w:space="0" w:color="auto"/>
        <w:bottom w:val="none" w:sz="0" w:space="0" w:color="auto"/>
        <w:right w:val="none" w:sz="0" w:space="0" w:color="auto"/>
      </w:divBdr>
    </w:div>
    <w:div w:id="420445036">
      <w:marLeft w:val="480"/>
      <w:marRight w:val="0"/>
      <w:marTop w:val="0"/>
      <w:marBottom w:val="105"/>
      <w:divBdr>
        <w:top w:val="none" w:sz="0" w:space="0" w:color="auto"/>
        <w:left w:val="none" w:sz="0" w:space="0" w:color="auto"/>
        <w:bottom w:val="none" w:sz="0" w:space="0" w:color="auto"/>
        <w:right w:val="none" w:sz="0" w:space="0" w:color="auto"/>
      </w:divBdr>
    </w:div>
    <w:div w:id="421032109">
      <w:marLeft w:val="480"/>
      <w:marRight w:val="0"/>
      <w:marTop w:val="0"/>
      <w:marBottom w:val="105"/>
      <w:divBdr>
        <w:top w:val="none" w:sz="0" w:space="0" w:color="auto"/>
        <w:left w:val="none" w:sz="0" w:space="0" w:color="auto"/>
        <w:bottom w:val="none" w:sz="0" w:space="0" w:color="auto"/>
        <w:right w:val="none" w:sz="0" w:space="0" w:color="auto"/>
      </w:divBdr>
    </w:div>
    <w:div w:id="421144492">
      <w:marLeft w:val="480"/>
      <w:marRight w:val="0"/>
      <w:marTop w:val="0"/>
      <w:marBottom w:val="105"/>
      <w:divBdr>
        <w:top w:val="none" w:sz="0" w:space="0" w:color="auto"/>
        <w:left w:val="none" w:sz="0" w:space="0" w:color="auto"/>
        <w:bottom w:val="none" w:sz="0" w:space="0" w:color="auto"/>
        <w:right w:val="none" w:sz="0" w:space="0" w:color="auto"/>
      </w:divBdr>
    </w:div>
    <w:div w:id="433137446">
      <w:marLeft w:val="480"/>
      <w:marRight w:val="0"/>
      <w:marTop w:val="0"/>
      <w:marBottom w:val="105"/>
      <w:divBdr>
        <w:top w:val="none" w:sz="0" w:space="0" w:color="auto"/>
        <w:left w:val="none" w:sz="0" w:space="0" w:color="auto"/>
        <w:bottom w:val="none" w:sz="0" w:space="0" w:color="auto"/>
        <w:right w:val="none" w:sz="0" w:space="0" w:color="auto"/>
      </w:divBdr>
    </w:div>
    <w:div w:id="433208548">
      <w:marLeft w:val="480"/>
      <w:marRight w:val="0"/>
      <w:marTop w:val="0"/>
      <w:marBottom w:val="105"/>
      <w:divBdr>
        <w:top w:val="none" w:sz="0" w:space="0" w:color="auto"/>
        <w:left w:val="none" w:sz="0" w:space="0" w:color="auto"/>
        <w:bottom w:val="none" w:sz="0" w:space="0" w:color="auto"/>
        <w:right w:val="none" w:sz="0" w:space="0" w:color="auto"/>
      </w:divBdr>
    </w:div>
    <w:div w:id="434251928">
      <w:marLeft w:val="480"/>
      <w:marRight w:val="0"/>
      <w:marTop w:val="0"/>
      <w:marBottom w:val="105"/>
      <w:divBdr>
        <w:top w:val="none" w:sz="0" w:space="0" w:color="auto"/>
        <w:left w:val="none" w:sz="0" w:space="0" w:color="auto"/>
        <w:bottom w:val="none" w:sz="0" w:space="0" w:color="auto"/>
        <w:right w:val="none" w:sz="0" w:space="0" w:color="auto"/>
      </w:divBdr>
    </w:div>
    <w:div w:id="435828037">
      <w:marLeft w:val="480"/>
      <w:marRight w:val="0"/>
      <w:marTop w:val="0"/>
      <w:marBottom w:val="105"/>
      <w:divBdr>
        <w:top w:val="none" w:sz="0" w:space="0" w:color="auto"/>
        <w:left w:val="none" w:sz="0" w:space="0" w:color="auto"/>
        <w:bottom w:val="none" w:sz="0" w:space="0" w:color="auto"/>
        <w:right w:val="none" w:sz="0" w:space="0" w:color="auto"/>
      </w:divBdr>
    </w:div>
    <w:div w:id="439421974">
      <w:marLeft w:val="480"/>
      <w:marRight w:val="0"/>
      <w:marTop w:val="0"/>
      <w:marBottom w:val="105"/>
      <w:divBdr>
        <w:top w:val="none" w:sz="0" w:space="0" w:color="auto"/>
        <w:left w:val="none" w:sz="0" w:space="0" w:color="auto"/>
        <w:bottom w:val="none" w:sz="0" w:space="0" w:color="auto"/>
        <w:right w:val="none" w:sz="0" w:space="0" w:color="auto"/>
      </w:divBdr>
    </w:div>
    <w:div w:id="441874768">
      <w:marLeft w:val="480"/>
      <w:marRight w:val="0"/>
      <w:marTop w:val="0"/>
      <w:marBottom w:val="105"/>
      <w:divBdr>
        <w:top w:val="none" w:sz="0" w:space="0" w:color="auto"/>
        <w:left w:val="none" w:sz="0" w:space="0" w:color="auto"/>
        <w:bottom w:val="none" w:sz="0" w:space="0" w:color="auto"/>
        <w:right w:val="none" w:sz="0" w:space="0" w:color="auto"/>
      </w:divBdr>
    </w:div>
    <w:div w:id="443503401">
      <w:marLeft w:val="480"/>
      <w:marRight w:val="0"/>
      <w:marTop w:val="0"/>
      <w:marBottom w:val="105"/>
      <w:divBdr>
        <w:top w:val="none" w:sz="0" w:space="0" w:color="auto"/>
        <w:left w:val="none" w:sz="0" w:space="0" w:color="auto"/>
        <w:bottom w:val="none" w:sz="0" w:space="0" w:color="auto"/>
        <w:right w:val="none" w:sz="0" w:space="0" w:color="auto"/>
      </w:divBdr>
    </w:div>
    <w:div w:id="444080652">
      <w:marLeft w:val="480"/>
      <w:marRight w:val="0"/>
      <w:marTop w:val="0"/>
      <w:marBottom w:val="105"/>
      <w:divBdr>
        <w:top w:val="none" w:sz="0" w:space="0" w:color="auto"/>
        <w:left w:val="none" w:sz="0" w:space="0" w:color="auto"/>
        <w:bottom w:val="none" w:sz="0" w:space="0" w:color="auto"/>
        <w:right w:val="none" w:sz="0" w:space="0" w:color="auto"/>
      </w:divBdr>
    </w:div>
    <w:div w:id="449907775">
      <w:marLeft w:val="480"/>
      <w:marRight w:val="0"/>
      <w:marTop w:val="0"/>
      <w:marBottom w:val="105"/>
      <w:divBdr>
        <w:top w:val="none" w:sz="0" w:space="0" w:color="auto"/>
        <w:left w:val="none" w:sz="0" w:space="0" w:color="auto"/>
        <w:bottom w:val="none" w:sz="0" w:space="0" w:color="auto"/>
        <w:right w:val="none" w:sz="0" w:space="0" w:color="auto"/>
      </w:divBdr>
    </w:div>
    <w:div w:id="454832460">
      <w:marLeft w:val="480"/>
      <w:marRight w:val="0"/>
      <w:marTop w:val="0"/>
      <w:marBottom w:val="105"/>
      <w:divBdr>
        <w:top w:val="none" w:sz="0" w:space="0" w:color="auto"/>
        <w:left w:val="none" w:sz="0" w:space="0" w:color="auto"/>
        <w:bottom w:val="none" w:sz="0" w:space="0" w:color="auto"/>
        <w:right w:val="none" w:sz="0" w:space="0" w:color="auto"/>
      </w:divBdr>
    </w:div>
    <w:div w:id="465778684">
      <w:marLeft w:val="480"/>
      <w:marRight w:val="0"/>
      <w:marTop w:val="0"/>
      <w:marBottom w:val="105"/>
      <w:divBdr>
        <w:top w:val="none" w:sz="0" w:space="0" w:color="auto"/>
        <w:left w:val="none" w:sz="0" w:space="0" w:color="auto"/>
        <w:bottom w:val="none" w:sz="0" w:space="0" w:color="auto"/>
        <w:right w:val="none" w:sz="0" w:space="0" w:color="auto"/>
      </w:divBdr>
    </w:div>
    <w:div w:id="465927169">
      <w:marLeft w:val="480"/>
      <w:marRight w:val="0"/>
      <w:marTop w:val="0"/>
      <w:marBottom w:val="105"/>
      <w:divBdr>
        <w:top w:val="none" w:sz="0" w:space="0" w:color="auto"/>
        <w:left w:val="none" w:sz="0" w:space="0" w:color="auto"/>
        <w:bottom w:val="none" w:sz="0" w:space="0" w:color="auto"/>
        <w:right w:val="none" w:sz="0" w:space="0" w:color="auto"/>
      </w:divBdr>
    </w:div>
    <w:div w:id="467667651">
      <w:marLeft w:val="480"/>
      <w:marRight w:val="0"/>
      <w:marTop w:val="0"/>
      <w:marBottom w:val="105"/>
      <w:divBdr>
        <w:top w:val="none" w:sz="0" w:space="0" w:color="auto"/>
        <w:left w:val="none" w:sz="0" w:space="0" w:color="auto"/>
        <w:bottom w:val="none" w:sz="0" w:space="0" w:color="auto"/>
        <w:right w:val="none" w:sz="0" w:space="0" w:color="auto"/>
      </w:divBdr>
    </w:div>
    <w:div w:id="467826256">
      <w:marLeft w:val="480"/>
      <w:marRight w:val="0"/>
      <w:marTop w:val="0"/>
      <w:marBottom w:val="105"/>
      <w:divBdr>
        <w:top w:val="none" w:sz="0" w:space="0" w:color="auto"/>
        <w:left w:val="none" w:sz="0" w:space="0" w:color="auto"/>
        <w:bottom w:val="none" w:sz="0" w:space="0" w:color="auto"/>
        <w:right w:val="none" w:sz="0" w:space="0" w:color="auto"/>
      </w:divBdr>
    </w:div>
    <w:div w:id="487939045">
      <w:marLeft w:val="480"/>
      <w:marRight w:val="0"/>
      <w:marTop w:val="0"/>
      <w:marBottom w:val="105"/>
      <w:divBdr>
        <w:top w:val="none" w:sz="0" w:space="0" w:color="auto"/>
        <w:left w:val="none" w:sz="0" w:space="0" w:color="auto"/>
        <w:bottom w:val="none" w:sz="0" w:space="0" w:color="auto"/>
        <w:right w:val="none" w:sz="0" w:space="0" w:color="auto"/>
      </w:divBdr>
    </w:div>
    <w:div w:id="490951936">
      <w:marLeft w:val="480"/>
      <w:marRight w:val="0"/>
      <w:marTop w:val="0"/>
      <w:marBottom w:val="105"/>
      <w:divBdr>
        <w:top w:val="none" w:sz="0" w:space="0" w:color="auto"/>
        <w:left w:val="none" w:sz="0" w:space="0" w:color="auto"/>
        <w:bottom w:val="none" w:sz="0" w:space="0" w:color="auto"/>
        <w:right w:val="none" w:sz="0" w:space="0" w:color="auto"/>
      </w:divBdr>
    </w:div>
    <w:div w:id="512183771">
      <w:marLeft w:val="480"/>
      <w:marRight w:val="0"/>
      <w:marTop w:val="0"/>
      <w:marBottom w:val="105"/>
      <w:divBdr>
        <w:top w:val="none" w:sz="0" w:space="0" w:color="auto"/>
        <w:left w:val="none" w:sz="0" w:space="0" w:color="auto"/>
        <w:bottom w:val="none" w:sz="0" w:space="0" w:color="auto"/>
        <w:right w:val="none" w:sz="0" w:space="0" w:color="auto"/>
      </w:divBdr>
    </w:div>
    <w:div w:id="514807265">
      <w:marLeft w:val="480"/>
      <w:marRight w:val="0"/>
      <w:marTop w:val="0"/>
      <w:marBottom w:val="105"/>
      <w:divBdr>
        <w:top w:val="none" w:sz="0" w:space="0" w:color="auto"/>
        <w:left w:val="none" w:sz="0" w:space="0" w:color="auto"/>
        <w:bottom w:val="none" w:sz="0" w:space="0" w:color="auto"/>
        <w:right w:val="none" w:sz="0" w:space="0" w:color="auto"/>
      </w:divBdr>
    </w:div>
    <w:div w:id="516430365">
      <w:marLeft w:val="480"/>
      <w:marRight w:val="0"/>
      <w:marTop w:val="0"/>
      <w:marBottom w:val="105"/>
      <w:divBdr>
        <w:top w:val="none" w:sz="0" w:space="0" w:color="auto"/>
        <w:left w:val="none" w:sz="0" w:space="0" w:color="auto"/>
        <w:bottom w:val="none" w:sz="0" w:space="0" w:color="auto"/>
        <w:right w:val="none" w:sz="0" w:space="0" w:color="auto"/>
      </w:divBdr>
    </w:div>
    <w:div w:id="523906063">
      <w:marLeft w:val="480"/>
      <w:marRight w:val="0"/>
      <w:marTop w:val="0"/>
      <w:marBottom w:val="105"/>
      <w:divBdr>
        <w:top w:val="none" w:sz="0" w:space="0" w:color="auto"/>
        <w:left w:val="none" w:sz="0" w:space="0" w:color="auto"/>
        <w:bottom w:val="none" w:sz="0" w:space="0" w:color="auto"/>
        <w:right w:val="none" w:sz="0" w:space="0" w:color="auto"/>
      </w:divBdr>
    </w:div>
    <w:div w:id="533620844">
      <w:marLeft w:val="480"/>
      <w:marRight w:val="0"/>
      <w:marTop w:val="0"/>
      <w:marBottom w:val="105"/>
      <w:divBdr>
        <w:top w:val="none" w:sz="0" w:space="0" w:color="auto"/>
        <w:left w:val="none" w:sz="0" w:space="0" w:color="auto"/>
        <w:bottom w:val="none" w:sz="0" w:space="0" w:color="auto"/>
        <w:right w:val="none" w:sz="0" w:space="0" w:color="auto"/>
      </w:divBdr>
    </w:div>
    <w:div w:id="538007314">
      <w:marLeft w:val="480"/>
      <w:marRight w:val="0"/>
      <w:marTop w:val="0"/>
      <w:marBottom w:val="105"/>
      <w:divBdr>
        <w:top w:val="none" w:sz="0" w:space="0" w:color="auto"/>
        <w:left w:val="none" w:sz="0" w:space="0" w:color="auto"/>
        <w:bottom w:val="none" w:sz="0" w:space="0" w:color="auto"/>
        <w:right w:val="none" w:sz="0" w:space="0" w:color="auto"/>
      </w:divBdr>
    </w:div>
    <w:div w:id="538325978">
      <w:marLeft w:val="480"/>
      <w:marRight w:val="0"/>
      <w:marTop w:val="0"/>
      <w:marBottom w:val="105"/>
      <w:divBdr>
        <w:top w:val="none" w:sz="0" w:space="0" w:color="auto"/>
        <w:left w:val="none" w:sz="0" w:space="0" w:color="auto"/>
        <w:bottom w:val="none" w:sz="0" w:space="0" w:color="auto"/>
        <w:right w:val="none" w:sz="0" w:space="0" w:color="auto"/>
      </w:divBdr>
    </w:div>
    <w:div w:id="543173976">
      <w:marLeft w:val="480"/>
      <w:marRight w:val="0"/>
      <w:marTop w:val="0"/>
      <w:marBottom w:val="105"/>
      <w:divBdr>
        <w:top w:val="none" w:sz="0" w:space="0" w:color="auto"/>
        <w:left w:val="none" w:sz="0" w:space="0" w:color="auto"/>
        <w:bottom w:val="none" w:sz="0" w:space="0" w:color="auto"/>
        <w:right w:val="none" w:sz="0" w:space="0" w:color="auto"/>
      </w:divBdr>
    </w:div>
    <w:div w:id="547959649">
      <w:marLeft w:val="480"/>
      <w:marRight w:val="0"/>
      <w:marTop w:val="0"/>
      <w:marBottom w:val="105"/>
      <w:divBdr>
        <w:top w:val="none" w:sz="0" w:space="0" w:color="auto"/>
        <w:left w:val="none" w:sz="0" w:space="0" w:color="auto"/>
        <w:bottom w:val="none" w:sz="0" w:space="0" w:color="auto"/>
        <w:right w:val="none" w:sz="0" w:space="0" w:color="auto"/>
      </w:divBdr>
    </w:div>
    <w:div w:id="553586261">
      <w:marLeft w:val="480"/>
      <w:marRight w:val="0"/>
      <w:marTop w:val="0"/>
      <w:marBottom w:val="105"/>
      <w:divBdr>
        <w:top w:val="none" w:sz="0" w:space="0" w:color="auto"/>
        <w:left w:val="none" w:sz="0" w:space="0" w:color="auto"/>
        <w:bottom w:val="none" w:sz="0" w:space="0" w:color="auto"/>
        <w:right w:val="none" w:sz="0" w:space="0" w:color="auto"/>
      </w:divBdr>
    </w:div>
    <w:div w:id="556933367">
      <w:marLeft w:val="480"/>
      <w:marRight w:val="0"/>
      <w:marTop w:val="0"/>
      <w:marBottom w:val="105"/>
      <w:divBdr>
        <w:top w:val="none" w:sz="0" w:space="0" w:color="auto"/>
        <w:left w:val="none" w:sz="0" w:space="0" w:color="auto"/>
        <w:bottom w:val="none" w:sz="0" w:space="0" w:color="auto"/>
        <w:right w:val="none" w:sz="0" w:space="0" w:color="auto"/>
      </w:divBdr>
    </w:div>
    <w:div w:id="557667303">
      <w:marLeft w:val="480"/>
      <w:marRight w:val="0"/>
      <w:marTop w:val="0"/>
      <w:marBottom w:val="105"/>
      <w:divBdr>
        <w:top w:val="none" w:sz="0" w:space="0" w:color="auto"/>
        <w:left w:val="none" w:sz="0" w:space="0" w:color="auto"/>
        <w:bottom w:val="none" w:sz="0" w:space="0" w:color="auto"/>
        <w:right w:val="none" w:sz="0" w:space="0" w:color="auto"/>
      </w:divBdr>
    </w:div>
    <w:div w:id="562299381">
      <w:marLeft w:val="480"/>
      <w:marRight w:val="0"/>
      <w:marTop w:val="0"/>
      <w:marBottom w:val="105"/>
      <w:divBdr>
        <w:top w:val="none" w:sz="0" w:space="0" w:color="auto"/>
        <w:left w:val="none" w:sz="0" w:space="0" w:color="auto"/>
        <w:bottom w:val="none" w:sz="0" w:space="0" w:color="auto"/>
        <w:right w:val="none" w:sz="0" w:space="0" w:color="auto"/>
      </w:divBdr>
    </w:div>
    <w:div w:id="567502227">
      <w:marLeft w:val="480"/>
      <w:marRight w:val="0"/>
      <w:marTop w:val="0"/>
      <w:marBottom w:val="105"/>
      <w:divBdr>
        <w:top w:val="none" w:sz="0" w:space="0" w:color="auto"/>
        <w:left w:val="none" w:sz="0" w:space="0" w:color="auto"/>
        <w:bottom w:val="none" w:sz="0" w:space="0" w:color="auto"/>
        <w:right w:val="none" w:sz="0" w:space="0" w:color="auto"/>
      </w:divBdr>
    </w:div>
    <w:div w:id="575672671">
      <w:marLeft w:val="480"/>
      <w:marRight w:val="0"/>
      <w:marTop w:val="0"/>
      <w:marBottom w:val="105"/>
      <w:divBdr>
        <w:top w:val="none" w:sz="0" w:space="0" w:color="auto"/>
        <w:left w:val="none" w:sz="0" w:space="0" w:color="auto"/>
        <w:bottom w:val="none" w:sz="0" w:space="0" w:color="auto"/>
        <w:right w:val="none" w:sz="0" w:space="0" w:color="auto"/>
      </w:divBdr>
    </w:div>
    <w:div w:id="576093752">
      <w:marLeft w:val="480"/>
      <w:marRight w:val="0"/>
      <w:marTop w:val="0"/>
      <w:marBottom w:val="105"/>
      <w:divBdr>
        <w:top w:val="none" w:sz="0" w:space="0" w:color="auto"/>
        <w:left w:val="none" w:sz="0" w:space="0" w:color="auto"/>
        <w:bottom w:val="none" w:sz="0" w:space="0" w:color="auto"/>
        <w:right w:val="none" w:sz="0" w:space="0" w:color="auto"/>
      </w:divBdr>
    </w:div>
    <w:div w:id="597055679">
      <w:marLeft w:val="480"/>
      <w:marRight w:val="0"/>
      <w:marTop w:val="0"/>
      <w:marBottom w:val="105"/>
      <w:divBdr>
        <w:top w:val="none" w:sz="0" w:space="0" w:color="auto"/>
        <w:left w:val="none" w:sz="0" w:space="0" w:color="auto"/>
        <w:bottom w:val="none" w:sz="0" w:space="0" w:color="auto"/>
        <w:right w:val="none" w:sz="0" w:space="0" w:color="auto"/>
      </w:divBdr>
    </w:div>
    <w:div w:id="602152449">
      <w:marLeft w:val="480"/>
      <w:marRight w:val="0"/>
      <w:marTop w:val="0"/>
      <w:marBottom w:val="105"/>
      <w:divBdr>
        <w:top w:val="none" w:sz="0" w:space="0" w:color="auto"/>
        <w:left w:val="none" w:sz="0" w:space="0" w:color="auto"/>
        <w:bottom w:val="none" w:sz="0" w:space="0" w:color="auto"/>
        <w:right w:val="none" w:sz="0" w:space="0" w:color="auto"/>
      </w:divBdr>
    </w:div>
    <w:div w:id="604076214">
      <w:marLeft w:val="480"/>
      <w:marRight w:val="0"/>
      <w:marTop w:val="0"/>
      <w:marBottom w:val="105"/>
      <w:divBdr>
        <w:top w:val="none" w:sz="0" w:space="0" w:color="auto"/>
        <w:left w:val="none" w:sz="0" w:space="0" w:color="auto"/>
        <w:bottom w:val="none" w:sz="0" w:space="0" w:color="auto"/>
        <w:right w:val="none" w:sz="0" w:space="0" w:color="auto"/>
      </w:divBdr>
    </w:div>
    <w:div w:id="607007011">
      <w:marLeft w:val="480"/>
      <w:marRight w:val="0"/>
      <w:marTop w:val="0"/>
      <w:marBottom w:val="105"/>
      <w:divBdr>
        <w:top w:val="none" w:sz="0" w:space="0" w:color="auto"/>
        <w:left w:val="none" w:sz="0" w:space="0" w:color="auto"/>
        <w:bottom w:val="none" w:sz="0" w:space="0" w:color="auto"/>
        <w:right w:val="none" w:sz="0" w:space="0" w:color="auto"/>
      </w:divBdr>
    </w:div>
    <w:div w:id="609624432">
      <w:marLeft w:val="480"/>
      <w:marRight w:val="0"/>
      <w:marTop w:val="0"/>
      <w:marBottom w:val="105"/>
      <w:divBdr>
        <w:top w:val="none" w:sz="0" w:space="0" w:color="auto"/>
        <w:left w:val="none" w:sz="0" w:space="0" w:color="auto"/>
        <w:bottom w:val="none" w:sz="0" w:space="0" w:color="auto"/>
        <w:right w:val="none" w:sz="0" w:space="0" w:color="auto"/>
      </w:divBdr>
    </w:div>
    <w:div w:id="611212044">
      <w:marLeft w:val="480"/>
      <w:marRight w:val="0"/>
      <w:marTop w:val="0"/>
      <w:marBottom w:val="105"/>
      <w:divBdr>
        <w:top w:val="none" w:sz="0" w:space="0" w:color="auto"/>
        <w:left w:val="none" w:sz="0" w:space="0" w:color="auto"/>
        <w:bottom w:val="none" w:sz="0" w:space="0" w:color="auto"/>
        <w:right w:val="none" w:sz="0" w:space="0" w:color="auto"/>
      </w:divBdr>
    </w:div>
    <w:div w:id="612518424">
      <w:marLeft w:val="480"/>
      <w:marRight w:val="0"/>
      <w:marTop w:val="0"/>
      <w:marBottom w:val="105"/>
      <w:divBdr>
        <w:top w:val="none" w:sz="0" w:space="0" w:color="auto"/>
        <w:left w:val="none" w:sz="0" w:space="0" w:color="auto"/>
        <w:bottom w:val="none" w:sz="0" w:space="0" w:color="auto"/>
        <w:right w:val="none" w:sz="0" w:space="0" w:color="auto"/>
      </w:divBdr>
    </w:div>
    <w:div w:id="613250098">
      <w:marLeft w:val="480"/>
      <w:marRight w:val="0"/>
      <w:marTop w:val="0"/>
      <w:marBottom w:val="105"/>
      <w:divBdr>
        <w:top w:val="none" w:sz="0" w:space="0" w:color="auto"/>
        <w:left w:val="none" w:sz="0" w:space="0" w:color="auto"/>
        <w:bottom w:val="none" w:sz="0" w:space="0" w:color="auto"/>
        <w:right w:val="none" w:sz="0" w:space="0" w:color="auto"/>
      </w:divBdr>
    </w:div>
    <w:div w:id="614556532">
      <w:marLeft w:val="480"/>
      <w:marRight w:val="0"/>
      <w:marTop w:val="0"/>
      <w:marBottom w:val="105"/>
      <w:divBdr>
        <w:top w:val="none" w:sz="0" w:space="0" w:color="auto"/>
        <w:left w:val="none" w:sz="0" w:space="0" w:color="auto"/>
        <w:bottom w:val="none" w:sz="0" w:space="0" w:color="auto"/>
        <w:right w:val="none" w:sz="0" w:space="0" w:color="auto"/>
      </w:divBdr>
    </w:div>
    <w:div w:id="623268352">
      <w:marLeft w:val="480"/>
      <w:marRight w:val="0"/>
      <w:marTop w:val="0"/>
      <w:marBottom w:val="105"/>
      <w:divBdr>
        <w:top w:val="none" w:sz="0" w:space="0" w:color="auto"/>
        <w:left w:val="none" w:sz="0" w:space="0" w:color="auto"/>
        <w:bottom w:val="none" w:sz="0" w:space="0" w:color="auto"/>
        <w:right w:val="none" w:sz="0" w:space="0" w:color="auto"/>
      </w:divBdr>
    </w:div>
    <w:div w:id="625549937">
      <w:marLeft w:val="480"/>
      <w:marRight w:val="0"/>
      <w:marTop w:val="0"/>
      <w:marBottom w:val="105"/>
      <w:divBdr>
        <w:top w:val="none" w:sz="0" w:space="0" w:color="auto"/>
        <w:left w:val="none" w:sz="0" w:space="0" w:color="auto"/>
        <w:bottom w:val="none" w:sz="0" w:space="0" w:color="auto"/>
        <w:right w:val="none" w:sz="0" w:space="0" w:color="auto"/>
      </w:divBdr>
    </w:div>
    <w:div w:id="632179658">
      <w:marLeft w:val="480"/>
      <w:marRight w:val="0"/>
      <w:marTop w:val="0"/>
      <w:marBottom w:val="105"/>
      <w:divBdr>
        <w:top w:val="none" w:sz="0" w:space="0" w:color="auto"/>
        <w:left w:val="none" w:sz="0" w:space="0" w:color="auto"/>
        <w:bottom w:val="none" w:sz="0" w:space="0" w:color="auto"/>
        <w:right w:val="none" w:sz="0" w:space="0" w:color="auto"/>
      </w:divBdr>
    </w:div>
    <w:div w:id="633365442">
      <w:marLeft w:val="480"/>
      <w:marRight w:val="0"/>
      <w:marTop w:val="0"/>
      <w:marBottom w:val="105"/>
      <w:divBdr>
        <w:top w:val="none" w:sz="0" w:space="0" w:color="auto"/>
        <w:left w:val="none" w:sz="0" w:space="0" w:color="auto"/>
        <w:bottom w:val="none" w:sz="0" w:space="0" w:color="auto"/>
        <w:right w:val="none" w:sz="0" w:space="0" w:color="auto"/>
      </w:divBdr>
    </w:div>
    <w:div w:id="636568622">
      <w:marLeft w:val="480"/>
      <w:marRight w:val="0"/>
      <w:marTop w:val="0"/>
      <w:marBottom w:val="105"/>
      <w:divBdr>
        <w:top w:val="none" w:sz="0" w:space="0" w:color="auto"/>
        <w:left w:val="none" w:sz="0" w:space="0" w:color="auto"/>
        <w:bottom w:val="none" w:sz="0" w:space="0" w:color="auto"/>
        <w:right w:val="none" w:sz="0" w:space="0" w:color="auto"/>
      </w:divBdr>
    </w:div>
    <w:div w:id="644705394">
      <w:marLeft w:val="480"/>
      <w:marRight w:val="0"/>
      <w:marTop w:val="0"/>
      <w:marBottom w:val="105"/>
      <w:divBdr>
        <w:top w:val="none" w:sz="0" w:space="0" w:color="auto"/>
        <w:left w:val="none" w:sz="0" w:space="0" w:color="auto"/>
        <w:bottom w:val="none" w:sz="0" w:space="0" w:color="auto"/>
        <w:right w:val="none" w:sz="0" w:space="0" w:color="auto"/>
      </w:divBdr>
    </w:div>
    <w:div w:id="647051463">
      <w:marLeft w:val="480"/>
      <w:marRight w:val="0"/>
      <w:marTop w:val="0"/>
      <w:marBottom w:val="105"/>
      <w:divBdr>
        <w:top w:val="none" w:sz="0" w:space="0" w:color="auto"/>
        <w:left w:val="none" w:sz="0" w:space="0" w:color="auto"/>
        <w:bottom w:val="none" w:sz="0" w:space="0" w:color="auto"/>
        <w:right w:val="none" w:sz="0" w:space="0" w:color="auto"/>
      </w:divBdr>
    </w:div>
    <w:div w:id="648873329">
      <w:marLeft w:val="480"/>
      <w:marRight w:val="0"/>
      <w:marTop w:val="0"/>
      <w:marBottom w:val="105"/>
      <w:divBdr>
        <w:top w:val="none" w:sz="0" w:space="0" w:color="auto"/>
        <w:left w:val="none" w:sz="0" w:space="0" w:color="auto"/>
        <w:bottom w:val="none" w:sz="0" w:space="0" w:color="auto"/>
        <w:right w:val="none" w:sz="0" w:space="0" w:color="auto"/>
      </w:divBdr>
    </w:div>
    <w:div w:id="648899733">
      <w:marLeft w:val="480"/>
      <w:marRight w:val="0"/>
      <w:marTop w:val="0"/>
      <w:marBottom w:val="105"/>
      <w:divBdr>
        <w:top w:val="none" w:sz="0" w:space="0" w:color="auto"/>
        <w:left w:val="none" w:sz="0" w:space="0" w:color="auto"/>
        <w:bottom w:val="none" w:sz="0" w:space="0" w:color="auto"/>
        <w:right w:val="none" w:sz="0" w:space="0" w:color="auto"/>
      </w:divBdr>
    </w:div>
    <w:div w:id="649359419">
      <w:marLeft w:val="480"/>
      <w:marRight w:val="0"/>
      <w:marTop w:val="0"/>
      <w:marBottom w:val="105"/>
      <w:divBdr>
        <w:top w:val="none" w:sz="0" w:space="0" w:color="auto"/>
        <w:left w:val="none" w:sz="0" w:space="0" w:color="auto"/>
        <w:bottom w:val="none" w:sz="0" w:space="0" w:color="auto"/>
        <w:right w:val="none" w:sz="0" w:space="0" w:color="auto"/>
      </w:divBdr>
    </w:div>
    <w:div w:id="663434272">
      <w:marLeft w:val="480"/>
      <w:marRight w:val="0"/>
      <w:marTop w:val="0"/>
      <w:marBottom w:val="105"/>
      <w:divBdr>
        <w:top w:val="none" w:sz="0" w:space="0" w:color="auto"/>
        <w:left w:val="none" w:sz="0" w:space="0" w:color="auto"/>
        <w:bottom w:val="none" w:sz="0" w:space="0" w:color="auto"/>
        <w:right w:val="none" w:sz="0" w:space="0" w:color="auto"/>
      </w:divBdr>
    </w:div>
    <w:div w:id="668022250">
      <w:marLeft w:val="480"/>
      <w:marRight w:val="0"/>
      <w:marTop w:val="0"/>
      <w:marBottom w:val="105"/>
      <w:divBdr>
        <w:top w:val="none" w:sz="0" w:space="0" w:color="auto"/>
        <w:left w:val="none" w:sz="0" w:space="0" w:color="auto"/>
        <w:bottom w:val="none" w:sz="0" w:space="0" w:color="auto"/>
        <w:right w:val="none" w:sz="0" w:space="0" w:color="auto"/>
      </w:divBdr>
    </w:div>
    <w:div w:id="668096167">
      <w:marLeft w:val="480"/>
      <w:marRight w:val="0"/>
      <w:marTop w:val="0"/>
      <w:marBottom w:val="105"/>
      <w:divBdr>
        <w:top w:val="none" w:sz="0" w:space="0" w:color="auto"/>
        <w:left w:val="none" w:sz="0" w:space="0" w:color="auto"/>
        <w:bottom w:val="none" w:sz="0" w:space="0" w:color="auto"/>
        <w:right w:val="none" w:sz="0" w:space="0" w:color="auto"/>
      </w:divBdr>
    </w:div>
    <w:div w:id="671295246">
      <w:marLeft w:val="480"/>
      <w:marRight w:val="0"/>
      <w:marTop w:val="0"/>
      <w:marBottom w:val="105"/>
      <w:divBdr>
        <w:top w:val="none" w:sz="0" w:space="0" w:color="auto"/>
        <w:left w:val="none" w:sz="0" w:space="0" w:color="auto"/>
        <w:bottom w:val="none" w:sz="0" w:space="0" w:color="auto"/>
        <w:right w:val="none" w:sz="0" w:space="0" w:color="auto"/>
      </w:divBdr>
    </w:div>
    <w:div w:id="679310531">
      <w:marLeft w:val="480"/>
      <w:marRight w:val="0"/>
      <w:marTop w:val="0"/>
      <w:marBottom w:val="105"/>
      <w:divBdr>
        <w:top w:val="none" w:sz="0" w:space="0" w:color="auto"/>
        <w:left w:val="none" w:sz="0" w:space="0" w:color="auto"/>
        <w:bottom w:val="none" w:sz="0" w:space="0" w:color="auto"/>
        <w:right w:val="none" w:sz="0" w:space="0" w:color="auto"/>
      </w:divBdr>
    </w:div>
    <w:div w:id="683869862">
      <w:marLeft w:val="480"/>
      <w:marRight w:val="0"/>
      <w:marTop w:val="0"/>
      <w:marBottom w:val="105"/>
      <w:divBdr>
        <w:top w:val="none" w:sz="0" w:space="0" w:color="auto"/>
        <w:left w:val="none" w:sz="0" w:space="0" w:color="auto"/>
        <w:bottom w:val="none" w:sz="0" w:space="0" w:color="auto"/>
        <w:right w:val="none" w:sz="0" w:space="0" w:color="auto"/>
      </w:divBdr>
    </w:div>
    <w:div w:id="687219544">
      <w:marLeft w:val="480"/>
      <w:marRight w:val="0"/>
      <w:marTop w:val="0"/>
      <w:marBottom w:val="105"/>
      <w:divBdr>
        <w:top w:val="none" w:sz="0" w:space="0" w:color="auto"/>
        <w:left w:val="none" w:sz="0" w:space="0" w:color="auto"/>
        <w:bottom w:val="none" w:sz="0" w:space="0" w:color="auto"/>
        <w:right w:val="none" w:sz="0" w:space="0" w:color="auto"/>
      </w:divBdr>
    </w:div>
    <w:div w:id="690882221">
      <w:marLeft w:val="480"/>
      <w:marRight w:val="0"/>
      <w:marTop w:val="0"/>
      <w:marBottom w:val="105"/>
      <w:divBdr>
        <w:top w:val="none" w:sz="0" w:space="0" w:color="auto"/>
        <w:left w:val="none" w:sz="0" w:space="0" w:color="auto"/>
        <w:bottom w:val="none" w:sz="0" w:space="0" w:color="auto"/>
        <w:right w:val="none" w:sz="0" w:space="0" w:color="auto"/>
      </w:divBdr>
    </w:div>
    <w:div w:id="696661974">
      <w:marLeft w:val="480"/>
      <w:marRight w:val="0"/>
      <w:marTop w:val="0"/>
      <w:marBottom w:val="105"/>
      <w:divBdr>
        <w:top w:val="none" w:sz="0" w:space="0" w:color="auto"/>
        <w:left w:val="none" w:sz="0" w:space="0" w:color="auto"/>
        <w:bottom w:val="none" w:sz="0" w:space="0" w:color="auto"/>
        <w:right w:val="none" w:sz="0" w:space="0" w:color="auto"/>
      </w:divBdr>
    </w:div>
    <w:div w:id="707415696">
      <w:marLeft w:val="480"/>
      <w:marRight w:val="0"/>
      <w:marTop w:val="0"/>
      <w:marBottom w:val="105"/>
      <w:divBdr>
        <w:top w:val="none" w:sz="0" w:space="0" w:color="auto"/>
        <w:left w:val="none" w:sz="0" w:space="0" w:color="auto"/>
        <w:bottom w:val="none" w:sz="0" w:space="0" w:color="auto"/>
        <w:right w:val="none" w:sz="0" w:space="0" w:color="auto"/>
      </w:divBdr>
    </w:div>
    <w:div w:id="713041321">
      <w:marLeft w:val="480"/>
      <w:marRight w:val="0"/>
      <w:marTop w:val="0"/>
      <w:marBottom w:val="105"/>
      <w:divBdr>
        <w:top w:val="none" w:sz="0" w:space="0" w:color="auto"/>
        <w:left w:val="none" w:sz="0" w:space="0" w:color="auto"/>
        <w:bottom w:val="none" w:sz="0" w:space="0" w:color="auto"/>
        <w:right w:val="none" w:sz="0" w:space="0" w:color="auto"/>
      </w:divBdr>
    </w:div>
    <w:div w:id="719284927">
      <w:marLeft w:val="480"/>
      <w:marRight w:val="0"/>
      <w:marTop w:val="0"/>
      <w:marBottom w:val="105"/>
      <w:divBdr>
        <w:top w:val="none" w:sz="0" w:space="0" w:color="auto"/>
        <w:left w:val="none" w:sz="0" w:space="0" w:color="auto"/>
        <w:bottom w:val="none" w:sz="0" w:space="0" w:color="auto"/>
        <w:right w:val="none" w:sz="0" w:space="0" w:color="auto"/>
      </w:divBdr>
    </w:div>
    <w:div w:id="723213891">
      <w:marLeft w:val="480"/>
      <w:marRight w:val="0"/>
      <w:marTop w:val="0"/>
      <w:marBottom w:val="105"/>
      <w:divBdr>
        <w:top w:val="none" w:sz="0" w:space="0" w:color="auto"/>
        <w:left w:val="none" w:sz="0" w:space="0" w:color="auto"/>
        <w:bottom w:val="none" w:sz="0" w:space="0" w:color="auto"/>
        <w:right w:val="none" w:sz="0" w:space="0" w:color="auto"/>
      </w:divBdr>
    </w:div>
    <w:div w:id="728959102">
      <w:marLeft w:val="480"/>
      <w:marRight w:val="0"/>
      <w:marTop w:val="0"/>
      <w:marBottom w:val="105"/>
      <w:divBdr>
        <w:top w:val="none" w:sz="0" w:space="0" w:color="auto"/>
        <w:left w:val="none" w:sz="0" w:space="0" w:color="auto"/>
        <w:bottom w:val="none" w:sz="0" w:space="0" w:color="auto"/>
        <w:right w:val="none" w:sz="0" w:space="0" w:color="auto"/>
      </w:divBdr>
    </w:div>
    <w:div w:id="743572990">
      <w:marLeft w:val="480"/>
      <w:marRight w:val="0"/>
      <w:marTop w:val="0"/>
      <w:marBottom w:val="105"/>
      <w:divBdr>
        <w:top w:val="none" w:sz="0" w:space="0" w:color="auto"/>
        <w:left w:val="none" w:sz="0" w:space="0" w:color="auto"/>
        <w:bottom w:val="none" w:sz="0" w:space="0" w:color="auto"/>
        <w:right w:val="none" w:sz="0" w:space="0" w:color="auto"/>
      </w:divBdr>
    </w:div>
    <w:div w:id="749426415">
      <w:marLeft w:val="480"/>
      <w:marRight w:val="0"/>
      <w:marTop w:val="0"/>
      <w:marBottom w:val="105"/>
      <w:divBdr>
        <w:top w:val="none" w:sz="0" w:space="0" w:color="auto"/>
        <w:left w:val="none" w:sz="0" w:space="0" w:color="auto"/>
        <w:bottom w:val="none" w:sz="0" w:space="0" w:color="auto"/>
        <w:right w:val="none" w:sz="0" w:space="0" w:color="auto"/>
      </w:divBdr>
    </w:div>
    <w:div w:id="750270728">
      <w:marLeft w:val="480"/>
      <w:marRight w:val="0"/>
      <w:marTop w:val="0"/>
      <w:marBottom w:val="105"/>
      <w:divBdr>
        <w:top w:val="none" w:sz="0" w:space="0" w:color="auto"/>
        <w:left w:val="none" w:sz="0" w:space="0" w:color="auto"/>
        <w:bottom w:val="none" w:sz="0" w:space="0" w:color="auto"/>
        <w:right w:val="none" w:sz="0" w:space="0" w:color="auto"/>
      </w:divBdr>
    </w:div>
    <w:div w:id="759452476">
      <w:marLeft w:val="480"/>
      <w:marRight w:val="0"/>
      <w:marTop w:val="0"/>
      <w:marBottom w:val="105"/>
      <w:divBdr>
        <w:top w:val="none" w:sz="0" w:space="0" w:color="auto"/>
        <w:left w:val="none" w:sz="0" w:space="0" w:color="auto"/>
        <w:bottom w:val="none" w:sz="0" w:space="0" w:color="auto"/>
        <w:right w:val="none" w:sz="0" w:space="0" w:color="auto"/>
      </w:divBdr>
    </w:div>
    <w:div w:id="759718461">
      <w:marLeft w:val="480"/>
      <w:marRight w:val="0"/>
      <w:marTop w:val="0"/>
      <w:marBottom w:val="105"/>
      <w:divBdr>
        <w:top w:val="none" w:sz="0" w:space="0" w:color="auto"/>
        <w:left w:val="none" w:sz="0" w:space="0" w:color="auto"/>
        <w:bottom w:val="none" w:sz="0" w:space="0" w:color="auto"/>
        <w:right w:val="none" w:sz="0" w:space="0" w:color="auto"/>
      </w:divBdr>
    </w:div>
    <w:div w:id="760563117">
      <w:marLeft w:val="480"/>
      <w:marRight w:val="0"/>
      <w:marTop w:val="0"/>
      <w:marBottom w:val="105"/>
      <w:divBdr>
        <w:top w:val="none" w:sz="0" w:space="0" w:color="auto"/>
        <w:left w:val="none" w:sz="0" w:space="0" w:color="auto"/>
        <w:bottom w:val="none" w:sz="0" w:space="0" w:color="auto"/>
        <w:right w:val="none" w:sz="0" w:space="0" w:color="auto"/>
      </w:divBdr>
    </w:div>
    <w:div w:id="760951908">
      <w:marLeft w:val="480"/>
      <w:marRight w:val="0"/>
      <w:marTop w:val="0"/>
      <w:marBottom w:val="105"/>
      <w:divBdr>
        <w:top w:val="none" w:sz="0" w:space="0" w:color="auto"/>
        <w:left w:val="none" w:sz="0" w:space="0" w:color="auto"/>
        <w:bottom w:val="none" w:sz="0" w:space="0" w:color="auto"/>
        <w:right w:val="none" w:sz="0" w:space="0" w:color="auto"/>
      </w:divBdr>
    </w:div>
    <w:div w:id="767041502">
      <w:marLeft w:val="480"/>
      <w:marRight w:val="0"/>
      <w:marTop w:val="0"/>
      <w:marBottom w:val="105"/>
      <w:divBdr>
        <w:top w:val="none" w:sz="0" w:space="0" w:color="auto"/>
        <w:left w:val="none" w:sz="0" w:space="0" w:color="auto"/>
        <w:bottom w:val="none" w:sz="0" w:space="0" w:color="auto"/>
        <w:right w:val="none" w:sz="0" w:space="0" w:color="auto"/>
      </w:divBdr>
    </w:div>
    <w:div w:id="767315348">
      <w:marLeft w:val="480"/>
      <w:marRight w:val="0"/>
      <w:marTop w:val="0"/>
      <w:marBottom w:val="105"/>
      <w:divBdr>
        <w:top w:val="none" w:sz="0" w:space="0" w:color="auto"/>
        <w:left w:val="none" w:sz="0" w:space="0" w:color="auto"/>
        <w:bottom w:val="none" w:sz="0" w:space="0" w:color="auto"/>
        <w:right w:val="none" w:sz="0" w:space="0" w:color="auto"/>
      </w:divBdr>
    </w:div>
    <w:div w:id="770004773">
      <w:marLeft w:val="480"/>
      <w:marRight w:val="0"/>
      <w:marTop w:val="0"/>
      <w:marBottom w:val="105"/>
      <w:divBdr>
        <w:top w:val="none" w:sz="0" w:space="0" w:color="auto"/>
        <w:left w:val="none" w:sz="0" w:space="0" w:color="auto"/>
        <w:bottom w:val="none" w:sz="0" w:space="0" w:color="auto"/>
        <w:right w:val="none" w:sz="0" w:space="0" w:color="auto"/>
      </w:divBdr>
    </w:div>
    <w:div w:id="773860814">
      <w:marLeft w:val="480"/>
      <w:marRight w:val="0"/>
      <w:marTop w:val="0"/>
      <w:marBottom w:val="105"/>
      <w:divBdr>
        <w:top w:val="none" w:sz="0" w:space="0" w:color="auto"/>
        <w:left w:val="none" w:sz="0" w:space="0" w:color="auto"/>
        <w:bottom w:val="none" w:sz="0" w:space="0" w:color="auto"/>
        <w:right w:val="none" w:sz="0" w:space="0" w:color="auto"/>
      </w:divBdr>
    </w:div>
    <w:div w:id="774249449">
      <w:marLeft w:val="480"/>
      <w:marRight w:val="0"/>
      <w:marTop w:val="0"/>
      <w:marBottom w:val="105"/>
      <w:divBdr>
        <w:top w:val="none" w:sz="0" w:space="0" w:color="auto"/>
        <w:left w:val="none" w:sz="0" w:space="0" w:color="auto"/>
        <w:bottom w:val="none" w:sz="0" w:space="0" w:color="auto"/>
        <w:right w:val="none" w:sz="0" w:space="0" w:color="auto"/>
      </w:divBdr>
    </w:div>
    <w:div w:id="775366235">
      <w:marLeft w:val="480"/>
      <w:marRight w:val="0"/>
      <w:marTop w:val="0"/>
      <w:marBottom w:val="105"/>
      <w:divBdr>
        <w:top w:val="none" w:sz="0" w:space="0" w:color="auto"/>
        <w:left w:val="none" w:sz="0" w:space="0" w:color="auto"/>
        <w:bottom w:val="none" w:sz="0" w:space="0" w:color="auto"/>
        <w:right w:val="none" w:sz="0" w:space="0" w:color="auto"/>
      </w:divBdr>
    </w:div>
    <w:div w:id="780876348">
      <w:marLeft w:val="480"/>
      <w:marRight w:val="0"/>
      <w:marTop w:val="0"/>
      <w:marBottom w:val="105"/>
      <w:divBdr>
        <w:top w:val="none" w:sz="0" w:space="0" w:color="auto"/>
        <w:left w:val="none" w:sz="0" w:space="0" w:color="auto"/>
        <w:bottom w:val="none" w:sz="0" w:space="0" w:color="auto"/>
        <w:right w:val="none" w:sz="0" w:space="0" w:color="auto"/>
      </w:divBdr>
    </w:div>
    <w:div w:id="793137882">
      <w:marLeft w:val="480"/>
      <w:marRight w:val="0"/>
      <w:marTop w:val="0"/>
      <w:marBottom w:val="105"/>
      <w:divBdr>
        <w:top w:val="none" w:sz="0" w:space="0" w:color="auto"/>
        <w:left w:val="none" w:sz="0" w:space="0" w:color="auto"/>
        <w:bottom w:val="none" w:sz="0" w:space="0" w:color="auto"/>
        <w:right w:val="none" w:sz="0" w:space="0" w:color="auto"/>
      </w:divBdr>
    </w:div>
    <w:div w:id="804346785">
      <w:marLeft w:val="480"/>
      <w:marRight w:val="0"/>
      <w:marTop w:val="0"/>
      <w:marBottom w:val="105"/>
      <w:divBdr>
        <w:top w:val="none" w:sz="0" w:space="0" w:color="auto"/>
        <w:left w:val="none" w:sz="0" w:space="0" w:color="auto"/>
        <w:bottom w:val="none" w:sz="0" w:space="0" w:color="auto"/>
        <w:right w:val="none" w:sz="0" w:space="0" w:color="auto"/>
      </w:divBdr>
    </w:div>
    <w:div w:id="806317650">
      <w:marLeft w:val="480"/>
      <w:marRight w:val="0"/>
      <w:marTop w:val="0"/>
      <w:marBottom w:val="105"/>
      <w:divBdr>
        <w:top w:val="none" w:sz="0" w:space="0" w:color="auto"/>
        <w:left w:val="none" w:sz="0" w:space="0" w:color="auto"/>
        <w:bottom w:val="none" w:sz="0" w:space="0" w:color="auto"/>
        <w:right w:val="none" w:sz="0" w:space="0" w:color="auto"/>
      </w:divBdr>
    </w:div>
    <w:div w:id="813184647">
      <w:marLeft w:val="480"/>
      <w:marRight w:val="0"/>
      <w:marTop w:val="0"/>
      <w:marBottom w:val="105"/>
      <w:divBdr>
        <w:top w:val="none" w:sz="0" w:space="0" w:color="auto"/>
        <w:left w:val="none" w:sz="0" w:space="0" w:color="auto"/>
        <w:bottom w:val="none" w:sz="0" w:space="0" w:color="auto"/>
        <w:right w:val="none" w:sz="0" w:space="0" w:color="auto"/>
      </w:divBdr>
    </w:div>
    <w:div w:id="816262635">
      <w:marLeft w:val="480"/>
      <w:marRight w:val="0"/>
      <w:marTop w:val="0"/>
      <w:marBottom w:val="105"/>
      <w:divBdr>
        <w:top w:val="none" w:sz="0" w:space="0" w:color="auto"/>
        <w:left w:val="none" w:sz="0" w:space="0" w:color="auto"/>
        <w:bottom w:val="none" w:sz="0" w:space="0" w:color="auto"/>
        <w:right w:val="none" w:sz="0" w:space="0" w:color="auto"/>
      </w:divBdr>
    </w:div>
    <w:div w:id="817962178">
      <w:marLeft w:val="480"/>
      <w:marRight w:val="0"/>
      <w:marTop w:val="0"/>
      <w:marBottom w:val="105"/>
      <w:divBdr>
        <w:top w:val="none" w:sz="0" w:space="0" w:color="auto"/>
        <w:left w:val="none" w:sz="0" w:space="0" w:color="auto"/>
        <w:bottom w:val="none" w:sz="0" w:space="0" w:color="auto"/>
        <w:right w:val="none" w:sz="0" w:space="0" w:color="auto"/>
      </w:divBdr>
    </w:div>
    <w:div w:id="823739854">
      <w:marLeft w:val="480"/>
      <w:marRight w:val="0"/>
      <w:marTop w:val="0"/>
      <w:marBottom w:val="105"/>
      <w:divBdr>
        <w:top w:val="none" w:sz="0" w:space="0" w:color="auto"/>
        <w:left w:val="none" w:sz="0" w:space="0" w:color="auto"/>
        <w:bottom w:val="none" w:sz="0" w:space="0" w:color="auto"/>
        <w:right w:val="none" w:sz="0" w:space="0" w:color="auto"/>
      </w:divBdr>
    </w:div>
    <w:div w:id="839806713">
      <w:marLeft w:val="480"/>
      <w:marRight w:val="0"/>
      <w:marTop w:val="0"/>
      <w:marBottom w:val="105"/>
      <w:divBdr>
        <w:top w:val="none" w:sz="0" w:space="0" w:color="auto"/>
        <w:left w:val="none" w:sz="0" w:space="0" w:color="auto"/>
        <w:bottom w:val="none" w:sz="0" w:space="0" w:color="auto"/>
        <w:right w:val="none" w:sz="0" w:space="0" w:color="auto"/>
      </w:divBdr>
    </w:div>
    <w:div w:id="866413050">
      <w:marLeft w:val="480"/>
      <w:marRight w:val="0"/>
      <w:marTop w:val="0"/>
      <w:marBottom w:val="105"/>
      <w:divBdr>
        <w:top w:val="none" w:sz="0" w:space="0" w:color="auto"/>
        <w:left w:val="none" w:sz="0" w:space="0" w:color="auto"/>
        <w:bottom w:val="none" w:sz="0" w:space="0" w:color="auto"/>
        <w:right w:val="none" w:sz="0" w:space="0" w:color="auto"/>
      </w:divBdr>
    </w:div>
    <w:div w:id="867059644">
      <w:marLeft w:val="480"/>
      <w:marRight w:val="0"/>
      <w:marTop w:val="0"/>
      <w:marBottom w:val="105"/>
      <w:divBdr>
        <w:top w:val="none" w:sz="0" w:space="0" w:color="auto"/>
        <w:left w:val="none" w:sz="0" w:space="0" w:color="auto"/>
        <w:bottom w:val="none" w:sz="0" w:space="0" w:color="auto"/>
        <w:right w:val="none" w:sz="0" w:space="0" w:color="auto"/>
      </w:divBdr>
    </w:div>
    <w:div w:id="880282528">
      <w:marLeft w:val="480"/>
      <w:marRight w:val="0"/>
      <w:marTop w:val="0"/>
      <w:marBottom w:val="105"/>
      <w:divBdr>
        <w:top w:val="none" w:sz="0" w:space="0" w:color="auto"/>
        <w:left w:val="none" w:sz="0" w:space="0" w:color="auto"/>
        <w:bottom w:val="none" w:sz="0" w:space="0" w:color="auto"/>
        <w:right w:val="none" w:sz="0" w:space="0" w:color="auto"/>
      </w:divBdr>
    </w:div>
    <w:div w:id="883758455">
      <w:marLeft w:val="480"/>
      <w:marRight w:val="0"/>
      <w:marTop w:val="0"/>
      <w:marBottom w:val="105"/>
      <w:divBdr>
        <w:top w:val="none" w:sz="0" w:space="0" w:color="auto"/>
        <w:left w:val="none" w:sz="0" w:space="0" w:color="auto"/>
        <w:bottom w:val="none" w:sz="0" w:space="0" w:color="auto"/>
        <w:right w:val="none" w:sz="0" w:space="0" w:color="auto"/>
      </w:divBdr>
    </w:div>
    <w:div w:id="891619101">
      <w:marLeft w:val="480"/>
      <w:marRight w:val="0"/>
      <w:marTop w:val="0"/>
      <w:marBottom w:val="105"/>
      <w:divBdr>
        <w:top w:val="none" w:sz="0" w:space="0" w:color="auto"/>
        <w:left w:val="none" w:sz="0" w:space="0" w:color="auto"/>
        <w:bottom w:val="none" w:sz="0" w:space="0" w:color="auto"/>
        <w:right w:val="none" w:sz="0" w:space="0" w:color="auto"/>
      </w:divBdr>
    </w:div>
    <w:div w:id="894924595">
      <w:marLeft w:val="480"/>
      <w:marRight w:val="0"/>
      <w:marTop w:val="0"/>
      <w:marBottom w:val="105"/>
      <w:divBdr>
        <w:top w:val="none" w:sz="0" w:space="0" w:color="auto"/>
        <w:left w:val="none" w:sz="0" w:space="0" w:color="auto"/>
        <w:bottom w:val="none" w:sz="0" w:space="0" w:color="auto"/>
        <w:right w:val="none" w:sz="0" w:space="0" w:color="auto"/>
      </w:divBdr>
    </w:div>
    <w:div w:id="897088618">
      <w:marLeft w:val="480"/>
      <w:marRight w:val="0"/>
      <w:marTop w:val="0"/>
      <w:marBottom w:val="105"/>
      <w:divBdr>
        <w:top w:val="none" w:sz="0" w:space="0" w:color="auto"/>
        <w:left w:val="none" w:sz="0" w:space="0" w:color="auto"/>
        <w:bottom w:val="none" w:sz="0" w:space="0" w:color="auto"/>
        <w:right w:val="none" w:sz="0" w:space="0" w:color="auto"/>
      </w:divBdr>
    </w:div>
    <w:div w:id="903636106">
      <w:marLeft w:val="480"/>
      <w:marRight w:val="0"/>
      <w:marTop w:val="0"/>
      <w:marBottom w:val="105"/>
      <w:divBdr>
        <w:top w:val="none" w:sz="0" w:space="0" w:color="auto"/>
        <w:left w:val="none" w:sz="0" w:space="0" w:color="auto"/>
        <w:bottom w:val="none" w:sz="0" w:space="0" w:color="auto"/>
        <w:right w:val="none" w:sz="0" w:space="0" w:color="auto"/>
      </w:divBdr>
    </w:div>
    <w:div w:id="908805527">
      <w:marLeft w:val="480"/>
      <w:marRight w:val="0"/>
      <w:marTop w:val="0"/>
      <w:marBottom w:val="105"/>
      <w:divBdr>
        <w:top w:val="none" w:sz="0" w:space="0" w:color="auto"/>
        <w:left w:val="none" w:sz="0" w:space="0" w:color="auto"/>
        <w:bottom w:val="none" w:sz="0" w:space="0" w:color="auto"/>
        <w:right w:val="none" w:sz="0" w:space="0" w:color="auto"/>
      </w:divBdr>
    </w:div>
    <w:div w:id="914321389">
      <w:marLeft w:val="480"/>
      <w:marRight w:val="0"/>
      <w:marTop w:val="0"/>
      <w:marBottom w:val="105"/>
      <w:divBdr>
        <w:top w:val="none" w:sz="0" w:space="0" w:color="auto"/>
        <w:left w:val="none" w:sz="0" w:space="0" w:color="auto"/>
        <w:bottom w:val="none" w:sz="0" w:space="0" w:color="auto"/>
        <w:right w:val="none" w:sz="0" w:space="0" w:color="auto"/>
      </w:divBdr>
    </w:div>
    <w:div w:id="920990899">
      <w:marLeft w:val="480"/>
      <w:marRight w:val="0"/>
      <w:marTop w:val="0"/>
      <w:marBottom w:val="105"/>
      <w:divBdr>
        <w:top w:val="none" w:sz="0" w:space="0" w:color="auto"/>
        <w:left w:val="none" w:sz="0" w:space="0" w:color="auto"/>
        <w:bottom w:val="none" w:sz="0" w:space="0" w:color="auto"/>
        <w:right w:val="none" w:sz="0" w:space="0" w:color="auto"/>
      </w:divBdr>
    </w:div>
    <w:div w:id="921648088">
      <w:marLeft w:val="480"/>
      <w:marRight w:val="0"/>
      <w:marTop w:val="0"/>
      <w:marBottom w:val="105"/>
      <w:divBdr>
        <w:top w:val="none" w:sz="0" w:space="0" w:color="auto"/>
        <w:left w:val="none" w:sz="0" w:space="0" w:color="auto"/>
        <w:bottom w:val="none" w:sz="0" w:space="0" w:color="auto"/>
        <w:right w:val="none" w:sz="0" w:space="0" w:color="auto"/>
      </w:divBdr>
    </w:div>
    <w:div w:id="926111409">
      <w:marLeft w:val="480"/>
      <w:marRight w:val="0"/>
      <w:marTop w:val="0"/>
      <w:marBottom w:val="105"/>
      <w:divBdr>
        <w:top w:val="none" w:sz="0" w:space="0" w:color="auto"/>
        <w:left w:val="none" w:sz="0" w:space="0" w:color="auto"/>
        <w:bottom w:val="none" w:sz="0" w:space="0" w:color="auto"/>
        <w:right w:val="none" w:sz="0" w:space="0" w:color="auto"/>
      </w:divBdr>
    </w:div>
    <w:div w:id="933705098">
      <w:marLeft w:val="480"/>
      <w:marRight w:val="0"/>
      <w:marTop w:val="0"/>
      <w:marBottom w:val="105"/>
      <w:divBdr>
        <w:top w:val="none" w:sz="0" w:space="0" w:color="auto"/>
        <w:left w:val="none" w:sz="0" w:space="0" w:color="auto"/>
        <w:bottom w:val="none" w:sz="0" w:space="0" w:color="auto"/>
        <w:right w:val="none" w:sz="0" w:space="0" w:color="auto"/>
      </w:divBdr>
    </w:div>
    <w:div w:id="955454072">
      <w:marLeft w:val="480"/>
      <w:marRight w:val="0"/>
      <w:marTop w:val="0"/>
      <w:marBottom w:val="105"/>
      <w:divBdr>
        <w:top w:val="none" w:sz="0" w:space="0" w:color="auto"/>
        <w:left w:val="none" w:sz="0" w:space="0" w:color="auto"/>
        <w:bottom w:val="none" w:sz="0" w:space="0" w:color="auto"/>
        <w:right w:val="none" w:sz="0" w:space="0" w:color="auto"/>
      </w:divBdr>
    </w:div>
    <w:div w:id="955672584">
      <w:marLeft w:val="480"/>
      <w:marRight w:val="0"/>
      <w:marTop w:val="0"/>
      <w:marBottom w:val="105"/>
      <w:divBdr>
        <w:top w:val="none" w:sz="0" w:space="0" w:color="auto"/>
        <w:left w:val="none" w:sz="0" w:space="0" w:color="auto"/>
        <w:bottom w:val="none" w:sz="0" w:space="0" w:color="auto"/>
        <w:right w:val="none" w:sz="0" w:space="0" w:color="auto"/>
      </w:divBdr>
    </w:div>
    <w:div w:id="972707968">
      <w:marLeft w:val="480"/>
      <w:marRight w:val="0"/>
      <w:marTop w:val="0"/>
      <w:marBottom w:val="105"/>
      <w:divBdr>
        <w:top w:val="none" w:sz="0" w:space="0" w:color="auto"/>
        <w:left w:val="none" w:sz="0" w:space="0" w:color="auto"/>
        <w:bottom w:val="none" w:sz="0" w:space="0" w:color="auto"/>
        <w:right w:val="none" w:sz="0" w:space="0" w:color="auto"/>
      </w:divBdr>
    </w:div>
    <w:div w:id="976104185">
      <w:marLeft w:val="480"/>
      <w:marRight w:val="0"/>
      <w:marTop w:val="0"/>
      <w:marBottom w:val="105"/>
      <w:divBdr>
        <w:top w:val="none" w:sz="0" w:space="0" w:color="auto"/>
        <w:left w:val="none" w:sz="0" w:space="0" w:color="auto"/>
        <w:bottom w:val="none" w:sz="0" w:space="0" w:color="auto"/>
        <w:right w:val="none" w:sz="0" w:space="0" w:color="auto"/>
      </w:divBdr>
    </w:div>
    <w:div w:id="976647321">
      <w:marLeft w:val="480"/>
      <w:marRight w:val="0"/>
      <w:marTop w:val="0"/>
      <w:marBottom w:val="105"/>
      <w:divBdr>
        <w:top w:val="none" w:sz="0" w:space="0" w:color="auto"/>
        <w:left w:val="none" w:sz="0" w:space="0" w:color="auto"/>
        <w:bottom w:val="none" w:sz="0" w:space="0" w:color="auto"/>
        <w:right w:val="none" w:sz="0" w:space="0" w:color="auto"/>
      </w:divBdr>
    </w:div>
    <w:div w:id="982467072">
      <w:marLeft w:val="480"/>
      <w:marRight w:val="0"/>
      <w:marTop w:val="0"/>
      <w:marBottom w:val="105"/>
      <w:divBdr>
        <w:top w:val="none" w:sz="0" w:space="0" w:color="auto"/>
        <w:left w:val="none" w:sz="0" w:space="0" w:color="auto"/>
        <w:bottom w:val="none" w:sz="0" w:space="0" w:color="auto"/>
        <w:right w:val="none" w:sz="0" w:space="0" w:color="auto"/>
      </w:divBdr>
    </w:div>
    <w:div w:id="988944272">
      <w:marLeft w:val="480"/>
      <w:marRight w:val="0"/>
      <w:marTop w:val="0"/>
      <w:marBottom w:val="105"/>
      <w:divBdr>
        <w:top w:val="none" w:sz="0" w:space="0" w:color="auto"/>
        <w:left w:val="none" w:sz="0" w:space="0" w:color="auto"/>
        <w:bottom w:val="none" w:sz="0" w:space="0" w:color="auto"/>
        <w:right w:val="none" w:sz="0" w:space="0" w:color="auto"/>
      </w:divBdr>
    </w:div>
    <w:div w:id="991831319">
      <w:marLeft w:val="480"/>
      <w:marRight w:val="0"/>
      <w:marTop w:val="0"/>
      <w:marBottom w:val="105"/>
      <w:divBdr>
        <w:top w:val="none" w:sz="0" w:space="0" w:color="auto"/>
        <w:left w:val="none" w:sz="0" w:space="0" w:color="auto"/>
        <w:bottom w:val="none" w:sz="0" w:space="0" w:color="auto"/>
        <w:right w:val="none" w:sz="0" w:space="0" w:color="auto"/>
      </w:divBdr>
    </w:div>
    <w:div w:id="998265384">
      <w:marLeft w:val="480"/>
      <w:marRight w:val="0"/>
      <w:marTop w:val="0"/>
      <w:marBottom w:val="105"/>
      <w:divBdr>
        <w:top w:val="none" w:sz="0" w:space="0" w:color="auto"/>
        <w:left w:val="none" w:sz="0" w:space="0" w:color="auto"/>
        <w:bottom w:val="none" w:sz="0" w:space="0" w:color="auto"/>
        <w:right w:val="none" w:sz="0" w:space="0" w:color="auto"/>
      </w:divBdr>
    </w:div>
    <w:div w:id="1001851612">
      <w:marLeft w:val="480"/>
      <w:marRight w:val="0"/>
      <w:marTop w:val="0"/>
      <w:marBottom w:val="105"/>
      <w:divBdr>
        <w:top w:val="none" w:sz="0" w:space="0" w:color="auto"/>
        <w:left w:val="none" w:sz="0" w:space="0" w:color="auto"/>
        <w:bottom w:val="none" w:sz="0" w:space="0" w:color="auto"/>
        <w:right w:val="none" w:sz="0" w:space="0" w:color="auto"/>
      </w:divBdr>
    </w:div>
    <w:div w:id="1012297832">
      <w:marLeft w:val="480"/>
      <w:marRight w:val="0"/>
      <w:marTop w:val="0"/>
      <w:marBottom w:val="105"/>
      <w:divBdr>
        <w:top w:val="none" w:sz="0" w:space="0" w:color="auto"/>
        <w:left w:val="none" w:sz="0" w:space="0" w:color="auto"/>
        <w:bottom w:val="none" w:sz="0" w:space="0" w:color="auto"/>
        <w:right w:val="none" w:sz="0" w:space="0" w:color="auto"/>
      </w:divBdr>
    </w:div>
    <w:div w:id="1014260603">
      <w:marLeft w:val="480"/>
      <w:marRight w:val="0"/>
      <w:marTop w:val="0"/>
      <w:marBottom w:val="105"/>
      <w:divBdr>
        <w:top w:val="none" w:sz="0" w:space="0" w:color="auto"/>
        <w:left w:val="none" w:sz="0" w:space="0" w:color="auto"/>
        <w:bottom w:val="none" w:sz="0" w:space="0" w:color="auto"/>
        <w:right w:val="none" w:sz="0" w:space="0" w:color="auto"/>
      </w:divBdr>
    </w:div>
    <w:div w:id="1021779674">
      <w:marLeft w:val="480"/>
      <w:marRight w:val="0"/>
      <w:marTop w:val="0"/>
      <w:marBottom w:val="105"/>
      <w:divBdr>
        <w:top w:val="none" w:sz="0" w:space="0" w:color="auto"/>
        <w:left w:val="none" w:sz="0" w:space="0" w:color="auto"/>
        <w:bottom w:val="none" w:sz="0" w:space="0" w:color="auto"/>
        <w:right w:val="none" w:sz="0" w:space="0" w:color="auto"/>
      </w:divBdr>
    </w:div>
    <w:div w:id="1023702628">
      <w:marLeft w:val="480"/>
      <w:marRight w:val="0"/>
      <w:marTop w:val="0"/>
      <w:marBottom w:val="105"/>
      <w:divBdr>
        <w:top w:val="none" w:sz="0" w:space="0" w:color="auto"/>
        <w:left w:val="none" w:sz="0" w:space="0" w:color="auto"/>
        <w:bottom w:val="none" w:sz="0" w:space="0" w:color="auto"/>
        <w:right w:val="none" w:sz="0" w:space="0" w:color="auto"/>
      </w:divBdr>
    </w:div>
    <w:div w:id="1027566161">
      <w:marLeft w:val="480"/>
      <w:marRight w:val="0"/>
      <w:marTop w:val="0"/>
      <w:marBottom w:val="105"/>
      <w:divBdr>
        <w:top w:val="none" w:sz="0" w:space="0" w:color="auto"/>
        <w:left w:val="none" w:sz="0" w:space="0" w:color="auto"/>
        <w:bottom w:val="none" w:sz="0" w:space="0" w:color="auto"/>
        <w:right w:val="none" w:sz="0" w:space="0" w:color="auto"/>
      </w:divBdr>
    </w:div>
    <w:div w:id="1033000034">
      <w:marLeft w:val="480"/>
      <w:marRight w:val="0"/>
      <w:marTop w:val="0"/>
      <w:marBottom w:val="105"/>
      <w:divBdr>
        <w:top w:val="none" w:sz="0" w:space="0" w:color="auto"/>
        <w:left w:val="none" w:sz="0" w:space="0" w:color="auto"/>
        <w:bottom w:val="none" w:sz="0" w:space="0" w:color="auto"/>
        <w:right w:val="none" w:sz="0" w:space="0" w:color="auto"/>
      </w:divBdr>
    </w:div>
    <w:div w:id="1035421515">
      <w:marLeft w:val="480"/>
      <w:marRight w:val="0"/>
      <w:marTop w:val="0"/>
      <w:marBottom w:val="105"/>
      <w:divBdr>
        <w:top w:val="none" w:sz="0" w:space="0" w:color="auto"/>
        <w:left w:val="none" w:sz="0" w:space="0" w:color="auto"/>
        <w:bottom w:val="none" w:sz="0" w:space="0" w:color="auto"/>
        <w:right w:val="none" w:sz="0" w:space="0" w:color="auto"/>
      </w:divBdr>
    </w:div>
    <w:div w:id="1037779844">
      <w:marLeft w:val="480"/>
      <w:marRight w:val="0"/>
      <w:marTop w:val="0"/>
      <w:marBottom w:val="105"/>
      <w:divBdr>
        <w:top w:val="none" w:sz="0" w:space="0" w:color="auto"/>
        <w:left w:val="none" w:sz="0" w:space="0" w:color="auto"/>
        <w:bottom w:val="none" w:sz="0" w:space="0" w:color="auto"/>
        <w:right w:val="none" w:sz="0" w:space="0" w:color="auto"/>
      </w:divBdr>
    </w:div>
    <w:div w:id="1037966984">
      <w:marLeft w:val="480"/>
      <w:marRight w:val="0"/>
      <w:marTop w:val="0"/>
      <w:marBottom w:val="105"/>
      <w:divBdr>
        <w:top w:val="none" w:sz="0" w:space="0" w:color="auto"/>
        <w:left w:val="none" w:sz="0" w:space="0" w:color="auto"/>
        <w:bottom w:val="none" w:sz="0" w:space="0" w:color="auto"/>
        <w:right w:val="none" w:sz="0" w:space="0" w:color="auto"/>
      </w:divBdr>
    </w:div>
    <w:div w:id="1039623865">
      <w:marLeft w:val="480"/>
      <w:marRight w:val="0"/>
      <w:marTop w:val="0"/>
      <w:marBottom w:val="105"/>
      <w:divBdr>
        <w:top w:val="none" w:sz="0" w:space="0" w:color="auto"/>
        <w:left w:val="none" w:sz="0" w:space="0" w:color="auto"/>
        <w:bottom w:val="none" w:sz="0" w:space="0" w:color="auto"/>
        <w:right w:val="none" w:sz="0" w:space="0" w:color="auto"/>
      </w:divBdr>
    </w:div>
    <w:div w:id="1045567565">
      <w:marLeft w:val="480"/>
      <w:marRight w:val="0"/>
      <w:marTop w:val="0"/>
      <w:marBottom w:val="105"/>
      <w:divBdr>
        <w:top w:val="none" w:sz="0" w:space="0" w:color="auto"/>
        <w:left w:val="none" w:sz="0" w:space="0" w:color="auto"/>
        <w:bottom w:val="none" w:sz="0" w:space="0" w:color="auto"/>
        <w:right w:val="none" w:sz="0" w:space="0" w:color="auto"/>
      </w:divBdr>
    </w:div>
    <w:div w:id="1045715761">
      <w:marLeft w:val="480"/>
      <w:marRight w:val="0"/>
      <w:marTop w:val="0"/>
      <w:marBottom w:val="105"/>
      <w:divBdr>
        <w:top w:val="none" w:sz="0" w:space="0" w:color="auto"/>
        <w:left w:val="none" w:sz="0" w:space="0" w:color="auto"/>
        <w:bottom w:val="none" w:sz="0" w:space="0" w:color="auto"/>
        <w:right w:val="none" w:sz="0" w:space="0" w:color="auto"/>
      </w:divBdr>
    </w:div>
    <w:div w:id="1054357022">
      <w:marLeft w:val="480"/>
      <w:marRight w:val="0"/>
      <w:marTop w:val="0"/>
      <w:marBottom w:val="105"/>
      <w:divBdr>
        <w:top w:val="none" w:sz="0" w:space="0" w:color="auto"/>
        <w:left w:val="none" w:sz="0" w:space="0" w:color="auto"/>
        <w:bottom w:val="none" w:sz="0" w:space="0" w:color="auto"/>
        <w:right w:val="none" w:sz="0" w:space="0" w:color="auto"/>
      </w:divBdr>
    </w:div>
    <w:div w:id="1056079488">
      <w:marLeft w:val="480"/>
      <w:marRight w:val="0"/>
      <w:marTop w:val="0"/>
      <w:marBottom w:val="105"/>
      <w:divBdr>
        <w:top w:val="none" w:sz="0" w:space="0" w:color="auto"/>
        <w:left w:val="none" w:sz="0" w:space="0" w:color="auto"/>
        <w:bottom w:val="none" w:sz="0" w:space="0" w:color="auto"/>
        <w:right w:val="none" w:sz="0" w:space="0" w:color="auto"/>
      </w:divBdr>
    </w:div>
    <w:div w:id="1067728845">
      <w:marLeft w:val="480"/>
      <w:marRight w:val="0"/>
      <w:marTop w:val="0"/>
      <w:marBottom w:val="105"/>
      <w:divBdr>
        <w:top w:val="none" w:sz="0" w:space="0" w:color="auto"/>
        <w:left w:val="none" w:sz="0" w:space="0" w:color="auto"/>
        <w:bottom w:val="none" w:sz="0" w:space="0" w:color="auto"/>
        <w:right w:val="none" w:sz="0" w:space="0" w:color="auto"/>
      </w:divBdr>
    </w:div>
    <w:div w:id="1073091387">
      <w:marLeft w:val="480"/>
      <w:marRight w:val="0"/>
      <w:marTop w:val="0"/>
      <w:marBottom w:val="105"/>
      <w:divBdr>
        <w:top w:val="none" w:sz="0" w:space="0" w:color="auto"/>
        <w:left w:val="none" w:sz="0" w:space="0" w:color="auto"/>
        <w:bottom w:val="none" w:sz="0" w:space="0" w:color="auto"/>
        <w:right w:val="none" w:sz="0" w:space="0" w:color="auto"/>
      </w:divBdr>
    </w:div>
    <w:div w:id="1076897996">
      <w:marLeft w:val="480"/>
      <w:marRight w:val="0"/>
      <w:marTop w:val="0"/>
      <w:marBottom w:val="105"/>
      <w:divBdr>
        <w:top w:val="none" w:sz="0" w:space="0" w:color="auto"/>
        <w:left w:val="none" w:sz="0" w:space="0" w:color="auto"/>
        <w:bottom w:val="none" w:sz="0" w:space="0" w:color="auto"/>
        <w:right w:val="none" w:sz="0" w:space="0" w:color="auto"/>
      </w:divBdr>
    </w:div>
    <w:div w:id="1081172190">
      <w:marLeft w:val="480"/>
      <w:marRight w:val="0"/>
      <w:marTop w:val="0"/>
      <w:marBottom w:val="105"/>
      <w:divBdr>
        <w:top w:val="none" w:sz="0" w:space="0" w:color="auto"/>
        <w:left w:val="none" w:sz="0" w:space="0" w:color="auto"/>
        <w:bottom w:val="none" w:sz="0" w:space="0" w:color="auto"/>
        <w:right w:val="none" w:sz="0" w:space="0" w:color="auto"/>
      </w:divBdr>
    </w:div>
    <w:div w:id="1086876407">
      <w:marLeft w:val="480"/>
      <w:marRight w:val="0"/>
      <w:marTop w:val="0"/>
      <w:marBottom w:val="105"/>
      <w:divBdr>
        <w:top w:val="none" w:sz="0" w:space="0" w:color="auto"/>
        <w:left w:val="none" w:sz="0" w:space="0" w:color="auto"/>
        <w:bottom w:val="none" w:sz="0" w:space="0" w:color="auto"/>
        <w:right w:val="none" w:sz="0" w:space="0" w:color="auto"/>
      </w:divBdr>
    </w:div>
    <w:div w:id="1088892965">
      <w:marLeft w:val="480"/>
      <w:marRight w:val="0"/>
      <w:marTop w:val="0"/>
      <w:marBottom w:val="105"/>
      <w:divBdr>
        <w:top w:val="none" w:sz="0" w:space="0" w:color="auto"/>
        <w:left w:val="none" w:sz="0" w:space="0" w:color="auto"/>
        <w:bottom w:val="none" w:sz="0" w:space="0" w:color="auto"/>
        <w:right w:val="none" w:sz="0" w:space="0" w:color="auto"/>
      </w:divBdr>
    </w:div>
    <w:div w:id="1097402842">
      <w:marLeft w:val="480"/>
      <w:marRight w:val="0"/>
      <w:marTop w:val="0"/>
      <w:marBottom w:val="105"/>
      <w:divBdr>
        <w:top w:val="none" w:sz="0" w:space="0" w:color="auto"/>
        <w:left w:val="none" w:sz="0" w:space="0" w:color="auto"/>
        <w:bottom w:val="none" w:sz="0" w:space="0" w:color="auto"/>
        <w:right w:val="none" w:sz="0" w:space="0" w:color="auto"/>
      </w:divBdr>
    </w:div>
    <w:div w:id="1097870160">
      <w:marLeft w:val="480"/>
      <w:marRight w:val="0"/>
      <w:marTop w:val="0"/>
      <w:marBottom w:val="105"/>
      <w:divBdr>
        <w:top w:val="none" w:sz="0" w:space="0" w:color="auto"/>
        <w:left w:val="none" w:sz="0" w:space="0" w:color="auto"/>
        <w:bottom w:val="none" w:sz="0" w:space="0" w:color="auto"/>
        <w:right w:val="none" w:sz="0" w:space="0" w:color="auto"/>
      </w:divBdr>
    </w:div>
    <w:div w:id="1106189848">
      <w:marLeft w:val="480"/>
      <w:marRight w:val="0"/>
      <w:marTop w:val="0"/>
      <w:marBottom w:val="105"/>
      <w:divBdr>
        <w:top w:val="none" w:sz="0" w:space="0" w:color="auto"/>
        <w:left w:val="none" w:sz="0" w:space="0" w:color="auto"/>
        <w:bottom w:val="none" w:sz="0" w:space="0" w:color="auto"/>
        <w:right w:val="none" w:sz="0" w:space="0" w:color="auto"/>
      </w:divBdr>
    </w:div>
    <w:div w:id="1106340891">
      <w:marLeft w:val="480"/>
      <w:marRight w:val="0"/>
      <w:marTop w:val="0"/>
      <w:marBottom w:val="105"/>
      <w:divBdr>
        <w:top w:val="none" w:sz="0" w:space="0" w:color="auto"/>
        <w:left w:val="none" w:sz="0" w:space="0" w:color="auto"/>
        <w:bottom w:val="none" w:sz="0" w:space="0" w:color="auto"/>
        <w:right w:val="none" w:sz="0" w:space="0" w:color="auto"/>
      </w:divBdr>
    </w:div>
    <w:div w:id="1123037354">
      <w:marLeft w:val="480"/>
      <w:marRight w:val="0"/>
      <w:marTop w:val="0"/>
      <w:marBottom w:val="105"/>
      <w:divBdr>
        <w:top w:val="none" w:sz="0" w:space="0" w:color="auto"/>
        <w:left w:val="none" w:sz="0" w:space="0" w:color="auto"/>
        <w:bottom w:val="none" w:sz="0" w:space="0" w:color="auto"/>
        <w:right w:val="none" w:sz="0" w:space="0" w:color="auto"/>
      </w:divBdr>
    </w:div>
    <w:div w:id="1130319145">
      <w:marLeft w:val="480"/>
      <w:marRight w:val="0"/>
      <w:marTop w:val="0"/>
      <w:marBottom w:val="105"/>
      <w:divBdr>
        <w:top w:val="none" w:sz="0" w:space="0" w:color="auto"/>
        <w:left w:val="none" w:sz="0" w:space="0" w:color="auto"/>
        <w:bottom w:val="none" w:sz="0" w:space="0" w:color="auto"/>
        <w:right w:val="none" w:sz="0" w:space="0" w:color="auto"/>
      </w:divBdr>
    </w:div>
    <w:div w:id="1133213121">
      <w:marLeft w:val="480"/>
      <w:marRight w:val="0"/>
      <w:marTop w:val="0"/>
      <w:marBottom w:val="105"/>
      <w:divBdr>
        <w:top w:val="none" w:sz="0" w:space="0" w:color="auto"/>
        <w:left w:val="none" w:sz="0" w:space="0" w:color="auto"/>
        <w:bottom w:val="none" w:sz="0" w:space="0" w:color="auto"/>
        <w:right w:val="none" w:sz="0" w:space="0" w:color="auto"/>
      </w:divBdr>
    </w:div>
    <w:div w:id="1153524257">
      <w:marLeft w:val="480"/>
      <w:marRight w:val="0"/>
      <w:marTop w:val="0"/>
      <w:marBottom w:val="105"/>
      <w:divBdr>
        <w:top w:val="none" w:sz="0" w:space="0" w:color="auto"/>
        <w:left w:val="none" w:sz="0" w:space="0" w:color="auto"/>
        <w:bottom w:val="none" w:sz="0" w:space="0" w:color="auto"/>
        <w:right w:val="none" w:sz="0" w:space="0" w:color="auto"/>
      </w:divBdr>
    </w:div>
    <w:div w:id="1154297955">
      <w:marLeft w:val="480"/>
      <w:marRight w:val="0"/>
      <w:marTop w:val="0"/>
      <w:marBottom w:val="105"/>
      <w:divBdr>
        <w:top w:val="none" w:sz="0" w:space="0" w:color="auto"/>
        <w:left w:val="none" w:sz="0" w:space="0" w:color="auto"/>
        <w:bottom w:val="none" w:sz="0" w:space="0" w:color="auto"/>
        <w:right w:val="none" w:sz="0" w:space="0" w:color="auto"/>
      </w:divBdr>
    </w:div>
    <w:div w:id="1164050670">
      <w:marLeft w:val="480"/>
      <w:marRight w:val="0"/>
      <w:marTop w:val="0"/>
      <w:marBottom w:val="105"/>
      <w:divBdr>
        <w:top w:val="none" w:sz="0" w:space="0" w:color="auto"/>
        <w:left w:val="none" w:sz="0" w:space="0" w:color="auto"/>
        <w:bottom w:val="none" w:sz="0" w:space="0" w:color="auto"/>
        <w:right w:val="none" w:sz="0" w:space="0" w:color="auto"/>
      </w:divBdr>
    </w:div>
    <w:div w:id="1164977423">
      <w:marLeft w:val="480"/>
      <w:marRight w:val="0"/>
      <w:marTop w:val="0"/>
      <w:marBottom w:val="105"/>
      <w:divBdr>
        <w:top w:val="none" w:sz="0" w:space="0" w:color="auto"/>
        <w:left w:val="none" w:sz="0" w:space="0" w:color="auto"/>
        <w:bottom w:val="none" w:sz="0" w:space="0" w:color="auto"/>
        <w:right w:val="none" w:sz="0" w:space="0" w:color="auto"/>
      </w:divBdr>
    </w:div>
    <w:div w:id="1167942710">
      <w:marLeft w:val="480"/>
      <w:marRight w:val="0"/>
      <w:marTop w:val="0"/>
      <w:marBottom w:val="105"/>
      <w:divBdr>
        <w:top w:val="none" w:sz="0" w:space="0" w:color="auto"/>
        <w:left w:val="none" w:sz="0" w:space="0" w:color="auto"/>
        <w:bottom w:val="none" w:sz="0" w:space="0" w:color="auto"/>
        <w:right w:val="none" w:sz="0" w:space="0" w:color="auto"/>
      </w:divBdr>
    </w:div>
    <w:div w:id="1177034201">
      <w:marLeft w:val="480"/>
      <w:marRight w:val="0"/>
      <w:marTop w:val="0"/>
      <w:marBottom w:val="105"/>
      <w:divBdr>
        <w:top w:val="none" w:sz="0" w:space="0" w:color="auto"/>
        <w:left w:val="none" w:sz="0" w:space="0" w:color="auto"/>
        <w:bottom w:val="none" w:sz="0" w:space="0" w:color="auto"/>
        <w:right w:val="none" w:sz="0" w:space="0" w:color="auto"/>
      </w:divBdr>
    </w:div>
    <w:div w:id="1178618360">
      <w:marLeft w:val="480"/>
      <w:marRight w:val="0"/>
      <w:marTop w:val="0"/>
      <w:marBottom w:val="105"/>
      <w:divBdr>
        <w:top w:val="none" w:sz="0" w:space="0" w:color="auto"/>
        <w:left w:val="none" w:sz="0" w:space="0" w:color="auto"/>
        <w:bottom w:val="none" w:sz="0" w:space="0" w:color="auto"/>
        <w:right w:val="none" w:sz="0" w:space="0" w:color="auto"/>
      </w:divBdr>
    </w:div>
    <w:div w:id="1183670240">
      <w:marLeft w:val="480"/>
      <w:marRight w:val="0"/>
      <w:marTop w:val="0"/>
      <w:marBottom w:val="105"/>
      <w:divBdr>
        <w:top w:val="none" w:sz="0" w:space="0" w:color="auto"/>
        <w:left w:val="none" w:sz="0" w:space="0" w:color="auto"/>
        <w:bottom w:val="none" w:sz="0" w:space="0" w:color="auto"/>
        <w:right w:val="none" w:sz="0" w:space="0" w:color="auto"/>
      </w:divBdr>
    </w:div>
    <w:div w:id="1200582123">
      <w:marLeft w:val="480"/>
      <w:marRight w:val="0"/>
      <w:marTop w:val="0"/>
      <w:marBottom w:val="105"/>
      <w:divBdr>
        <w:top w:val="none" w:sz="0" w:space="0" w:color="auto"/>
        <w:left w:val="none" w:sz="0" w:space="0" w:color="auto"/>
        <w:bottom w:val="none" w:sz="0" w:space="0" w:color="auto"/>
        <w:right w:val="none" w:sz="0" w:space="0" w:color="auto"/>
      </w:divBdr>
    </w:div>
    <w:div w:id="1203519135">
      <w:marLeft w:val="480"/>
      <w:marRight w:val="0"/>
      <w:marTop w:val="0"/>
      <w:marBottom w:val="105"/>
      <w:divBdr>
        <w:top w:val="none" w:sz="0" w:space="0" w:color="auto"/>
        <w:left w:val="none" w:sz="0" w:space="0" w:color="auto"/>
        <w:bottom w:val="none" w:sz="0" w:space="0" w:color="auto"/>
        <w:right w:val="none" w:sz="0" w:space="0" w:color="auto"/>
      </w:divBdr>
    </w:div>
    <w:div w:id="1210456723">
      <w:marLeft w:val="480"/>
      <w:marRight w:val="0"/>
      <w:marTop w:val="0"/>
      <w:marBottom w:val="105"/>
      <w:divBdr>
        <w:top w:val="none" w:sz="0" w:space="0" w:color="auto"/>
        <w:left w:val="none" w:sz="0" w:space="0" w:color="auto"/>
        <w:bottom w:val="none" w:sz="0" w:space="0" w:color="auto"/>
        <w:right w:val="none" w:sz="0" w:space="0" w:color="auto"/>
      </w:divBdr>
    </w:div>
    <w:div w:id="1215197576">
      <w:marLeft w:val="480"/>
      <w:marRight w:val="0"/>
      <w:marTop w:val="0"/>
      <w:marBottom w:val="105"/>
      <w:divBdr>
        <w:top w:val="none" w:sz="0" w:space="0" w:color="auto"/>
        <w:left w:val="none" w:sz="0" w:space="0" w:color="auto"/>
        <w:bottom w:val="none" w:sz="0" w:space="0" w:color="auto"/>
        <w:right w:val="none" w:sz="0" w:space="0" w:color="auto"/>
      </w:divBdr>
    </w:div>
    <w:div w:id="1215460187">
      <w:marLeft w:val="480"/>
      <w:marRight w:val="0"/>
      <w:marTop w:val="0"/>
      <w:marBottom w:val="105"/>
      <w:divBdr>
        <w:top w:val="none" w:sz="0" w:space="0" w:color="auto"/>
        <w:left w:val="none" w:sz="0" w:space="0" w:color="auto"/>
        <w:bottom w:val="none" w:sz="0" w:space="0" w:color="auto"/>
        <w:right w:val="none" w:sz="0" w:space="0" w:color="auto"/>
      </w:divBdr>
    </w:div>
    <w:div w:id="1215585471">
      <w:marLeft w:val="480"/>
      <w:marRight w:val="0"/>
      <w:marTop w:val="0"/>
      <w:marBottom w:val="105"/>
      <w:divBdr>
        <w:top w:val="none" w:sz="0" w:space="0" w:color="auto"/>
        <w:left w:val="none" w:sz="0" w:space="0" w:color="auto"/>
        <w:bottom w:val="none" w:sz="0" w:space="0" w:color="auto"/>
        <w:right w:val="none" w:sz="0" w:space="0" w:color="auto"/>
      </w:divBdr>
    </w:div>
    <w:div w:id="1222986600">
      <w:marLeft w:val="480"/>
      <w:marRight w:val="0"/>
      <w:marTop w:val="0"/>
      <w:marBottom w:val="105"/>
      <w:divBdr>
        <w:top w:val="none" w:sz="0" w:space="0" w:color="auto"/>
        <w:left w:val="none" w:sz="0" w:space="0" w:color="auto"/>
        <w:bottom w:val="none" w:sz="0" w:space="0" w:color="auto"/>
        <w:right w:val="none" w:sz="0" w:space="0" w:color="auto"/>
      </w:divBdr>
    </w:div>
    <w:div w:id="1226407596">
      <w:marLeft w:val="480"/>
      <w:marRight w:val="0"/>
      <w:marTop w:val="0"/>
      <w:marBottom w:val="105"/>
      <w:divBdr>
        <w:top w:val="none" w:sz="0" w:space="0" w:color="auto"/>
        <w:left w:val="none" w:sz="0" w:space="0" w:color="auto"/>
        <w:bottom w:val="none" w:sz="0" w:space="0" w:color="auto"/>
        <w:right w:val="none" w:sz="0" w:space="0" w:color="auto"/>
      </w:divBdr>
    </w:div>
    <w:div w:id="1231306829">
      <w:marLeft w:val="480"/>
      <w:marRight w:val="0"/>
      <w:marTop w:val="0"/>
      <w:marBottom w:val="105"/>
      <w:divBdr>
        <w:top w:val="none" w:sz="0" w:space="0" w:color="auto"/>
        <w:left w:val="none" w:sz="0" w:space="0" w:color="auto"/>
        <w:bottom w:val="none" w:sz="0" w:space="0" w:color="auto"/>
        <w:right w:val="none" w:sz="0" w:space="0" w:color="auto"/>
      </w:divBdr>
    </w:div>
    <w:div w:id="1236890071">
      <w:marLeft w:val="480"/>
      <w:marRight w:val="0"/>
      <w:marTop w:val="0"/>
      <w:marBottom w:val="105"/>
      <w:divBdr>
        <w:top w:val="none" w:sz="0" w:space="0" w:color="auto"/>
        <w:left w:val="none" w:sz="0" w:space="0" w:color="auto"/>
        <w:bottom w:val="none" w:sz="0" w:space="0" w:color="auto"/>
        <w:right w:val="none" w:sz="0" w:space="0" w:color="auto"/>
      </w:divBdr>
    </w:div>
    <w:div w:id="1238247177">
      <w:marLeft w:val="480"/>
      <w:marRight w:val="0"/>
      <w:marTop w:val="0"/>
      <w:marBottom w:val="105"/>
      <w:divBdr>
        <w:top w:val="none" w:sz="0" w:space="0" w:color="auto"/>
        <w:left w:val="none" w:sz="0" w:space="0" w:color="auto"/>
        <w:bottom w:val="none" w:sz="0" w:space="0" w:color="auto"/>
        <w:right w:val="none" w:sz="0" w:space="0" w:color="auto"/>
      </w:divBdr>
    </w:div>
    <w:div w:id="1239902681">
      <w:marLeft w:val="480"/>
      <w:marRight w:val="0"/>
      <w:marTop w:val="0"/>
      <w:marBottom w:val="105"/>
      <w:divBdr>
        <w:top w:val="none" w:sz="0" w:space="0" w:color="auto"/>
        <w:left w:val="none" w:sz="0" w:space="0" w:color="auto"/>
        <w:bottom w:val="none" w:sz="0" w:space="0" w:color="auto"/>
        <w:right w:val="none" w:sz="0" w:space="0" w:color="auto"/>
      </w:divBdr>
    </w:div>
    <w:div w:id="1254823309">
      <w:marLeft w:val="480"/>
      <w:marRight w:val="0"/>
      <w:marTop w:val="0"/>
      <w:marBottom w:val="105"/>
      <w:divBdr>
        <w:top w:val="none" w:sz="0" w:space="0" w:color="auto"/>
        <w:left w:val="none" w:sz="0" w:space="0" w:color="auto"/>
        <w:bottom w:val="none" w:sz="0" w:space="0" w:color="auto"/>
        <w:right w:val="none" w:sz="0" w:space="0" w:color="auto"/>
      </w:divBdr>
    </w:div>
    <w:div w:id="1256792683">
      <w:marLeft w:val="480"/>
      <w:marRight w:val="0"/>
      <w:marTop w:val="0"/>
      <w:marBottom w:val="105"/>
      <w:divBdr>
        <w:top w:val="none" w:sz="0" w:space="0" w:color="auto"/>
        <w:left w:val="none" w:sz="0" w:space="0" w:color="auto"/>
        <w:bottom w:val="none" w:sz="0" w:space="0" w:color="auto"/>
        <w:right w:val="none" w:sz="0" w:space="0" w:color="auto"/>
      </w:divBdr>
      <w:divsChild>
        <w:div w:id="1261527375">
          <w:marLeft w:val="0"/>
          <w:marRight w:val="0"/>
          <w:marTop w:val="0"/>
          <w:marBottom w:val="0"/>
          <w:divBdr>
            <w:top w:val="none" w:sz="0" w:space="0" w:color="auto"/>
            <w:left w:val="none" w:sz="0" w:space="0" w:color="auto"/>
            <w:bottom w:val="none" w:sz="0" w:space="0" w:color="auto"/>
            <w:right w:val="none" w:sz="0" w:space="0" w:color="auto"/>
          </w:divBdr>
        </w:div>
        <w:div w:id="1761757798">
          <w:marLeft w:val="0"/>
          <w:marRight w:val="0"/>
          <w:marTop w:val="0"/>
          <w:marBottom w:val="0"/>
          <w:divBdr>
            <w:top w:val="none" w:sz="0" w:space="0" w:color="auto"/>
            <w:left w:val="none" w:sz="0" w:space="0" w:color="auto"/>
            <w:bottom w:val="none" w:sz="0" w:space="0" w:color="auto"/>
            <w:right w:val="none" w:sz="0" w:space="0" w:color="auto"/>
          </w:divBdr>
        </w:div>
        <w:div w:id="1882522121">
          <w:marLeft w:val="0"/>
          <w:marRight w:val="0"/>
          <w:marTop w:val="0"/>
          <w:marBottom w:val="0"/>
          <w:divBdr>
            <w:top w:val="none" w:sz="0" w:space="0" w:color="auto"/>
            <w:left w:val="none" w:sz="0" w:space="0" w:color="auto"/>
            <w:bottom w:val="none" w:sz="0" w:space="0" w:color="auto"/>
            <w:right w:val="none" w:sz="0" w:space="0" w:color="auto"/>
          </w:divBdr>
        </w:div>
        <w:div w:id="1601790498">
          <w:marLeft w:val="0"/>
          <w:marRight w:val="0"/>
          <w:marTop w:val="0"/>
          <w:marBottom w:val="0"/>
          <w:divBdr>
            <w:top w:val="none" w:sz="0" w:space="0" w:color="auto"/>
            <w:left w:val="none" w:sz="0" w:space="0" w:color="auto"/>
            <w:bottom w:val="none" w:sz="0" w:space="0" w:color="auto"/>
            <w:right w:val="none" w:sz="0" w:space="0" w:color="auto"/>
          </w:divBdr>
        </w:div>
        <w:div w:id="1254162853">
          <w:marLeft w:val="0"/>
          <w:marRight w:val="0"/>
          <w:marTop w:val="0"/>
          <w:marBottom w:val="0"/>
          <w:divBdr>
            <w:top w:val="none" w:sz="0" w:space="0" w:color="auto"/>
            <w:left w:val="none" w:sz="0" w:space="0" w:color="auto"/>
            <w:bottom w:val="none" w:sz="0" w:space="0" w:color="auto"/>
            <w:right w:val="none" w:sz="0" w:space="0" w:color="auto"/>
          </w:divBdr>
        </w:div>
        <w:div w:id="841241088">
          <w:marLeft w:val="0"/>
          <w:marRight w:val="0"/>
          <w:marTop w:val="0"/>
          <w:marBottom w:val="0"/>
          <w:divBdr>
            <w:top w:val="none" w:sz="0" w:space="0" w:color="auto"/>
            <w:left w:val="none" w:sz="0" w:space="0" w:color="auto"/>
            <w:bottom w:val="none" w:sz="0" w:space="0" w:color="auto"/>
            <w:right w:val="none" w:sz="0" w:space="0" w:color="auto"/>
          </w:divBdr>
        </w:div>
      </w:divsChild>
    </w:div>
    <w:div w:id="1262254496">
      <w:marLeft w:val="480"/>
      <w:marRight w:val="0"/>
      <w:marTop w:val="0"/>
      <w:marBottom w:val="105"/>
      <w:divBdr>
        <w:top w:val="none" w:sz="0" w:space="0" w:color="auto"/>
        <w:left w:val="none" w:sz="0" w:space="0" w:color="auto"/>
        <w:bottom w:val="none" w:sz="0" w:space="0" w:color="auto"/>
        <w:right w:val="none" w:sz="0" w:space="0" w:color="auto"/>
      </w:divBdr>
    </w:div>
    <w:div w:id="1271086506">
      <w:marLeft w:val="480"/>
      <w:marRight w:val="0"/>
      <w:marTop w:val="0"/>
      <w:marBottom w:val="105"/>
      <w:divBdr>
        <w:top w:val="none" w:sz="0" w:space="0" w:color="auto"/>
        <w:left w:val="none" w:sz="0" w:space="0" w:color="auto"/>
        <w:bottom w:val="none" w:sz="0" w:space="0" w:color="auto"/>
        <w:right w:val="none" w:sz="0" w:space="0" w:color="auto"/>
      </w:divBdr>
    </w:div>
    <w:div w:id="1274172847">
      <w:marLeft w:val="480"/>
      <w:marRight w:val="0"/>
      <w:marTop w:val="0"/>
      <w:marBottom w:val="105"/>
      <w:divBdr>
        <w:top w:val="none" w:sz="0" w:space="0" w:color="auto"/>
        <w:left w:val="none" w:sz="0" w:space="0" w:color="auto"/>
        <w:bottom w:val="none" w:sz="0" w:space="0" w:color="auto"/>
        <w:right w:val="none" w:sz="0" w:space="0" w:color="auto"/>
      </w:divBdr>
    </w:div>
    <w:div w:id="1275135506">
      <w:marLeft w:val="480"/>
      <w:marRight w:val="0"/>
      <w:marTop w:val="0"/>
      <w:marBottom w:val="105"/>
      <w:divBdr>
        <w:top w:val="none" w:sz="0" w:space="0" w:color="auto"/>
        <w:left w:val="none" w:sz="0" w:space="0" w:color="auto"/>
        <w:bottom w:val="none" w:sz="0" w:space="0" w:color="auto"/>
        <w:right w:val="none" w:sz="0" w:space="0" w:color="auto"/>
      </w:divBdr>
    </w:div>
    <w:div w:id="1289749893">
      <w:marLeft w:val="480"/>
      <w:marRight w:val="0"/>
      <w:marTop w:val="0"/>
      <w:marBottom w:val="105"/>
      <w:divBdr>
        <w:top w:val="none" w:sz="0" w:space="0" w:color="auto"/>
        <w:left w:val="none" w:sz="0" w:space="0" w:color="auto"/>
        <w:bottom w:val="none" w:sz="0" w:space="0" w:color="auto"/>
        <w:right w:val="none" w:sz="0" w:space="0" w:color="auto"/>
      </w:divBdr>
    </w:div>
    <w:div w:id="1296914544">
      <w:marLeft w:val="480"/>
      <w:marRight w:val="0"/>
      <w:marTop w:val="0"/>
      <w:marBottom w:val="105"/>
      <w:divBdr>
        <w:top w:val="none" w:sz="0" w:space="0" w:color="auto"/>
        <w:left w:val="none" w:sz="0" w:space="0" w:color="auto"/>
        <w:bottom w:val="none" w:sz="0" w:space="0" w:color="auto"/>
        <w:right w:val="none" w:sz="0" w:space="0" w:color="auto"/>
      </w:divBdr>
    </w:div>
    <w:div w:id="1301954530">
      <w:marLeft w:val="480"/>
      <w:marRight w:val="0"/>
      <w:marTop w:val="0"/>
      <w:marBottom w:val="105"/>
      <w:divBdr>
        <w:top w:val="none" w:sz="0" w:space="0" w:color="auto"/>
        <w:left w:val="none" w:sz="0" w:space="0" w:color="auto"/>
        <w:bottom w:val="none" w:sz="0" w:space="0" w:color="auto"/>
        <w:right w:val="none" w:sz="0" w:space="0" w:color="auto"/>
      </w:divBdr>
    </w:div>
    <w:div w:id="1303660465">
      <w:marLeft w:val="480"/>
      <w:marRight w:val="0"/>
      <w:marTop w:val="0"/>
      <w:marBottom w:val="105"/>
      <w:divBdr>
        <w:top w:val="none" w:sz="0" w:space="0" w:color="auto"/>
        <w:left w:val="none" w:sz="0" w:space="0" w:color="auto"/>
        <w:bottom w:val="none" w:sz="0" w:space="0" w:color="auto"/>
        <w:right w:val="none" w:sz="0" w:space="0" w:color="auto"/>
      </w:divBdr>
    </w:div>
    <w:div w:id="1313603677">
      <w:marLeft w:val="480"/>
      <w:marRight w:val="0"/>
      <w:marTop w:val="0"/>
      <w:marBottom w:val="105"/>
      <w:divBdr>
        <w:top w:val="none" w:sz="0" w:space="0" w:color="auto"/>
        <w:left w:val="none" w:sz="0" w:space="0" w:color="auto"/>
        <w:bottom w:val="none" w:sz="0" w:space="0" w:color="auto"/>
        <w:right w:val="none" w:sz="0" w:space="0" w:color="auto"/>
      </w:divBdr>
    </w:div>
    <w:div w:id="1315329012">
      <w:marLeft w:val="480"/>
      <w:marRight w:val="0"/>
      <w:marTop w:val="0"/>
      <w:marBottom w:val="105"/>
      <w:divBdr>
        <w:top w:val="none" w:sz="0" w:space="0" w:color="auto"/>
        <w:left w:val="none" w:sz="0" w:space="0" w:color="auto"/>
        <w:bottom w:val="none" w:sz="0" w:space="0" w:color="auto"/>
        <w:right w:val="none" w:sz="0" w:space="0" w:color="auto"/>
      </w:divBdr>
    </w:div>
    <w:div w:id="1318222671">
      <w:marLeft w:val="480"/>
      <w:marRight w:val="0"/>
      <w:marTop w:val="0"/>
      <w:marBottom w:val="105"/>
      <w:divBdr>
        <w:top w:val="none" w:sz="0" w:space="0" w:color="auto"/>
        <w:left w:val="none" w:sz="0" w:space="0" w:color="auto"/>
        <w:bottom w:val="none" w:sz="0" w:space="0" w:color="auto"/>
        <w:right w:val="none" w:sz="0" w:space="0" w:color="auto"/>
      </w:divBdr>
    </w:div>
    <w:div w:id="1324889293">
      <w:marLeft w:val="480"/>
      <w:marRight w:val="0"/>
      <w:marTop w:val="0"/>
      <w:marBottom w:val="105"/>
      <w:divBdr>
        <w:top w:val="none" w:sz="0" w:space="0" w:color="auto"/>
        <w:left w:val="none" w:sz="0" w:space="0" w:color="auto"/>
        <w:bottom w:val="none" w:sz="0" w:space="0" w:color="auto"/>
        <w:right w:val="none" w:sz="0" w:space="0" w:color="auto"/>
      </w:divBdr>
    </w:div>
    <w:div w:id="1326202075">
      <w:marLeft w:val="480"/>
      <w:marRight w:val="0"/>
      <w:marTop w:val="0"/>
      <w:marBottom w:val="105"/>
      <w:divBdr>
        <w:top w:val="none" w:sz="0" w:space="0" w:color="auto"/>
        <w:left w:val="none" w:sz="0" w:space="0" w:color="auto"/>
        <w:bottom w:val="none" w:sz="0" w:space="0" w:color="auto"/>
        <w:right w:val="none" w:sz="0" w:space="0" w:color="auto"/>
      </w:divBdr>
    </w:div>
    <w:div w:id="1328242462">
      <w:marLeft w:val="480"/>
      <w:marRight w:val="0"/>
      <w:marTop w:val="0"/>
      <w:marBottom w:val="105"/>
      <w:divBdr>
        <w:top w:val="none" w:sz="0" w:space="0" w:color="auto"/>
        <w:left w:val="none" w:sz="0" w:space="0" w:color="auto"/>
        <w:bottom w:val="none" w:sz="0" w:space="0" w:color="auto"/>
        <w:right w:val="none" w:sz="0" w:space="0" w:color="auto"/>
      </w:divBdr>
    </w:div>
    <w:div w:id="1329334650">
      <w:marLeft w:val="480"/>
      <w:marRight w:val="0"/>
      <w:marTop w:val="0"/>
      <w:marBottom w:val="105"/>
      <w:divBdr>
        <w:top w:val="none" w:sz="0" w:space="0" w:color="auto"/>
        <w:left w:val="none" w:sz="0" w:space="0" w:color="auto"/>
        <w:bottom w:val="none" w:sz="0" w:space="0" w:color="auto"/>
        <w:right w:val="none" w:sz="0" w:space="0" w:color="auto"/>
      </w:divBdr>
    </w:div>
    <w:div w:id="1333951801">
      <w:marLeft w:val="480"/>
      <w:marRight w:val="0"/>
      <w:marTop w:val="0"/>
      <w:marBottom w:val="105"/>
      <w:divBdr>
        <w:top w:val="none" w:sz="0" w:space="0" w:color="auto"/>
        <w:left w:val="none" w:sz="0" w:space="0" w:color="auto"/>
        <w:bottom w:val="none" w:sz="0" w:space="0" w:color="auto"/>
        <w:right w:val="none" w:sz="0" w:space="0" w:color="auto"/>
      </w:divBdr>
    </w:div>
    <w:div w:id="1337610106">
      <w:marLeft w:val="480"/>
      <w:marRight w:val="0"/>
      <w:marTop w:val="0"/>
      <w:marBottom w:val="105"/>
      <w:divBdr>
        <w:top w:val="none" w:sz="0" w:space="0" w:color="auto"/>
        <w:left w:val="none" w:sz="0" w:space="0" w:color="auto"/>
        <w:bottom w:val="none" w:sz="0" w:space="0" w:color="auto"/>
        <w:right w:val="none" w:sz="0" w:space="0" w:color="auto"/>
      </w:divBdr>
    </w:div>
    <w:div w:id="1347706116">
      <w:marLeft w:val="480"/>
      <w:marRight w:val="0"/>
      <w:marTop w:val="0"/>
      <w:marBottom w:val="105"/>
      <w:divBdr>
        <w:top w:val="none" w:sz="0" w:space="0" w:color="auto"/>
        <w:left w:val="none" w:sz="0" w:space="0" w:color="auto"/>
        <w:bottom w:val="none" w:sz="0" w:space="0" w:color="auto"/>
        <w:right w:val="none" w:sz="0" w:space="0" w:color="auto"/>
      </w:divBdr>
    </w:div>
    <w:div w:id="1350449493">
      <w:marLeft w:val="480"/>
      <w:marRight w:val="0"/>
      <w:marTop w:val="0"/>
      <w:marBottom w:val="105"/>
      <w:divBdr>
        <w:top w:val="none" w:sz="0" w:space="0" w:color="auto"/>
        <w:left w:val="none" w:sz="0" w:space="0" w:color="auto"/>
        <w:bottom w:val="none" w:sz="0" w:space="0" w:color="auto"/>
        <w:right w:val="none" w:sz="0" w:space="0" w:color="auto"/>
      </w:divBdr>
    </w:div>
    <w:div w:id="1358583340">
      <w:marLeft w:val="480"/>
      <w:marRight w:val="0"/>
      <w:marTop w:val="0"/>
      <w:marBottom w:val="105"/>
      <w:divBdr>
        <w:top w:val="none" w:sz="0" w:space="0" w:color="auto"/>
        <w:left w:val="none" w:sz="0" w:space="0" w:color="auto"/>
        <w:bottom w:val="none" w:sz="0" w:space="0" w:color="auto"/>
        <w:right w:val="none" w:sz="0" w:space="0" w:color="auto"/>
      </w:divBdr>
    </w:div>
    <w:div w:id="1358698994">
      <w:marLeft w:val="480"/>
      <w:marRight w:val="0"/>
      <w:marTop w:val="0"/>
      <w:marBottom w:val="105"/>
      <w:divBdr>
        <w:top w:val="none" w:sz="0" w:space="0" w:color="auto"/>
        <w:left w:val="none" w:sz="0" w:space="0" w:color="auto"/>
        <w:bottom w:val="none" w:sz="0" w:space="0" w:color="auto"/>
        <w:right w:val="none" w:sz="0" w:space="0" w:color="auto"/>
      </w:divBdr>
    </w:div>
    <w:div w:id="1373268839">
      <w:marLeft w:val="480"/>
      <w:marRight w:val="0"/>
      <w:marTop w:val="0"/>
      <w:marBottom w:val="105"/>
      <w:divBdr>
        <w:top w:val="none" w:sz="0" w:space="0" w:color="auto"/>
        <w:left w:val="none" w:sz="0" w:space="0" w:color="auto"/>
        <w:bottom w:val="none" w:sz="0" w:space="0" w:color="auto"/>
        <w:right w:val="none" w:sz="0" w:space="0" w:color="auto"/>
      </w:divBdr>
    </w:div>
    <w:div w:id="1373385847">
      <w:marLeft w:val="480"/>
      <w:marRight w:val="0"/>
      <w:marTop w:val="0"/>
      <w:marBottom w:val="105"/>
      <w:divBdr>
        <w:top w:val="none" w:sz="0" w:space="0" w:color="auto"/>
        <w:left w:val="none" w:sz="0" w:space="0" w:color="auto"/>
        <w:bottom w:val="none" w:sz="0" w:space="0" w:color="auto"/>
        <w:right w:val="none" w:sz="0" w:space="0" w:color="auto"/>
      </w:divBdr>
    </w:div>
    <w:div w:id="1389723626">
      <w:marLeft w:val="480"/>
      <w:marRight w:val="0"/>
      <w:marTop w:val="0"/>
      <w:marBottom w:val="105"/>
      <w:divBdr>
        <w:top w:val="none" w:sz="0" w:space="0" w:color="auto"/>
        <w:left w:val="none" w:sz="0" w:space="0" w:color="auto"/>
        <w:bottom w:val="none" w:sz="0" w:space="0" w:color="auto"/>
        <w:right w:val="none" w:sz="0" w:space="0" w:color="auto"/>
      </w:divBdr>
    </w:div>
    <w:div w:id="1406957425">
      <w:marLeft w:val="480"/>
      <w:marRight w:val="0"/>
      <w:marTop w:val="0"/>
      <w:marBottom w:val="105"/>
      <w:divBdr>
        <w:top w:val="none" w:sz="0" w:space="0" w:color="auto"/>
        <w:left w:val="none" w:sz="0" w:space="0" w:color="auto"/>
        <w:bottom w:val="none" w:sz="0" w:space="0" w:color="auto"/>
        <w:right w:val="none" w:sz="0" w:space="0" w:color="auto"/>
      </w:divBdr>
    </w:div>
    <w:div w:id="1419330369">
      <w:marLeft w:val="480"/>
      <w:marRight w:val="0"/>
      <w:marTop w:val="0"/>
      <w:marBottom w:val="105"/>
      <w:divBdr>
        <w:top w:val="none" w:sz="0" w:space="0" w:color="auto"/>
        <w:left w:val="none" w:sz="0" w:space="0" w:color="auto"/>
        <w:bottom w:val="none" w:sz="0" w:space="0" w:color="auto"/>
        <w:right w:val="none" w:sz="0" w:space="0" w:color="auto"/>
      </w:divBdr>
    </w:div>
    <w:div w:id="1420643229">
      <w:marLeft w:val="480"/>
      <w:marRight w:val="0"/>
      <w:marTop w:val="0"/>
      <w:marBottom w:val="105"/>
      <w:divBdr>
        <w:top w:val="none" w:sz="0" w:space="0" w:color="auto"/>
        <w:left w:val="none" w:sz="0" w:space="0" w:color="auto"/>
        <w:bottom w:val="none" w:sz="0" w:space="0" w:color="auto"/>
        <w:right w:val="none" w:sz="0" w:space="0" w:color="auto"/>
      </w:divBdr>
    </w:div>
    <w:div w:id="1446734124">
      <w:marLeft w:val="480"/>
      <w:marRight w:val="0"/>
      <w:marTop w:val="0"/>
      <w:marBottom w:val="105"/>
      <w:divBdr>
        <w:top w:val="none" w:sz="0" w:space="0" w:color="auto"/>
        <w:left w:val="none" w:sz="0" w:space="0" w:color="auto"/>
        <w:bottom w:val="none" w:sz="0" w:space="0" w:color="auto"/>
        <w:right w:val="none" w:sz="0" w:space="0" w:color="auto"/>
      </w:divBdr>
    </w:div>
    <w:div w:id="1448115215">
      <w:marLeft w:val="480"/>
      <w:marRight w:val="0"/>
      <w:marTop w:val="0"/>
      <w:marBottom w:val="105"/>
      <w:divBdr>
        <w:top w:val="none" w:sz="0" w:space="0" w:color="auto"/>
        <w:left w:val="none" w:sz="0" w:space="0" w:color="auto"/>
        <w:bottom w:val="none" w:sz="0" w:space="0" w:color="auto"/>
        <w:right w:val="none" w:sz="0" w:space="0" w:color="auto"/>
      </w:divBdr>
    </w:div>
    <w:div w:id="1450860714">
      <w:marLeft w:val="480"/>
      <w:marRight w:val="0"/>
      <w:marTop w:val="0"/>
      <w:marBottom w:val="105"/>
      <w:divBdr>
        <w:top w:val="none" w:sz="0" w:space="0" w:color="auto"/>
        <w:left w:val="none" w:sz="0" w:space="0" w:color="auto"/>
        <w:bottom w:val="none" w:sz="0" w:space="0" w:color="auto"/>
        <w:right w:val="none" w:sz="0" w:space="0" w:color="auto"/>
      </w:divBdr>
    </w:div>
    <w:div w:id="1453204859">
      <w:marLeft w:val="480"/>
      <w:marRight w:val="0"/>
      <w:marTop w:val="0"/>
      <w:marBottom w:val="105"/>
      <w:divBdr>
        <w:top w:val="none" w:sz="0" w:space="0" w:color="auto"/>
        <w:left w:val="none" w:sz="0" w:space="0" w:color="auto"/>
        <w:bottom w:val="none" w:sz="0" w:space="0" w:color="auto"/>
        <w:right w:val="none" w:sz="0" w:space="0" w:color="auto"/>
      </w:divBdr>
    </w:div>
    <w:div w:id="1458766685">
      <w:marLeft w:val="480"/>
      <w:marRight w:val="0"/>
      <w:marTop w:val="0"/>
      <w:marBottom w:val="105"/>
      <w:divBdr>
        <w:top w:val="none" w:sz="0" w:space="0" w:color="auto"/>
        <w:left w:val="none" w:sz="0" w:space="0" w:color="auto"/>
        <w:bottom w:val="none" w:sz="0" w:space="0" w:color="auto"/>
        <w:right w:val="none" w:sz="0" w:space="0" w:color="auto"/>
      </w:divBdr>
    </w:div>
    <w:div w:id="1468890367">
      <w:marLeft w:val="480"/>
      <w:marRight w:val="0"/>
      <w:marTop w:val="0"/>
      <w:marBottom w:val="105"/>
      <w:divBdr>
        <w:top w:val="none" w:sz="0" w:space="0" w:color="auto"/>
        <w:left w:val="none" w:sz="0" w:space="0" w:color="auto"/>
        <w:bottom w:val="none" w:sz="0" w:space="0" w:color="auto"/>
        <w:right w:val="none" w:sz="0" w:space="0" w:color="auto"/>
      </w:divBdr>
    </w:div>
    <w:div w:id="1469741652">
      <w:marLeft w:val="480"/>
      <w:marRight w:val="0"/>
      <w:marTop w:val="0"/>
      <w:marBottom w:val="105"/>
      <w:divBdr>
        <w:top w:val="none" w:sz="0" w:space="0" w:color="auto"/>
        <w:left w:val="none" w:sz="0" w:space="0" w:color="auto"/>
        <w:bottom w:val="none" w:sz="0" w:space="0" w:color="auto"/>
        <w:right w:val="none" w:sz="0" w:space="0" w:color="auto"/>
      </w:divBdr>
    </w:div>
    <w:div w:id="1470054086">
      <w:marLeft w:val="480"/>
      <w:marRight w:val="0"/>
      <w:marTop w:val="0"/>
      <w:marBottom w:val="105"/>
      <w:divBdr>
        <w:top w:val="none" w:sz="0" w:space="0" w:color="auto"/>
        <w:left w:val="none" w:sz="0" w:space="0" w:color="auto"/>
        <w:bottom w:val="none" w:sz="0" w:space="0" w:color="auto"/>
        <w:right w:val="none" w:sz="0" w:space="0" w:color="auto"/>
      </w:divBdr>
    </w:div>
    <w:div w:id="1481144729">
      <w:marLeft w:val="480"/>
      <w:marRight w:val="0"/>
      <w:marTop w:val="0"/>
      <w:marBottom w:val="105"/>
      <w:divBdr>
        <w:top w:val="none" w:sz="0" w:space="0" w:color="auto"/>
        <w:left w:val="none" w:sz="0" w:space="0" w:color="auto"/>
        <w:bottom w:val="none" w:sz="0" w:space="0" w:color="auto"/>
        <w:right w:val="none" w:sz="0" w:space="0" w:color="auto"/>
      </w:divBdr>
    </w:div>
    <w:div w:id="1499803470">
      <w:marLeft w:val="480"/>
      <w:marRight w:val="0"/>
      <w:marTop w:val="0"/>
      <w:marBottom w:val="105"/>
      <w:divBdr>
        <w:top w:val="none" w:sz="0" w:space="0" w:color="auto"/>
        <w:left w:val="none" w:sz="0" w:space="0" w:color="auto"/>
        <w:bottom w:val="none" w:sz="0" w:space="0" w:color="auto"/>
        <w:right w:val="none" w:sz="0" w:space="0" w:color="auto"/>
      </w:divBdr>
    </w:div>
    <w:div w:id="1501920535">
      <w:marLeft w:val="480"/>
      <w:marRight w:val="0"/>
      <w:marTop w:val="0"/>
      <w:marBottom w:val="105"/>
      <w:divBdr>
        <w:top w:val="none" w:sz="0" w:space="0" w:color="auto"/>
        <w:left w:val="none" w:sz="0" w:space="0" w:color="auto"/>
        <w:bottom w:val="none" w:sz="0" w:space="0" w:color="auto"/>
        <w:right w:val="none" w:sz="0" w:space="0" w:color="auto"/>
      </w:divBdr>
    </w:div>
    <w:div w:id="1505316551">
      <w:marLeft w:val="480"/>
      <w:marRight w:val="0"/>
      <w:marTop w:val="0"/>
      <w:marBottom w:val="105"/>
      <w:divBdr>
        <w:top w:val="none" w:sz="0" w:space="0" w:color="auto"/>
        <w:left w:val="none" w:sz="0" w:space="0" w:color="auto"/>
        <w:bottom w:val="none" w:sz="0" w:space="0" w:color="auto"/>
        <w:right w:val="none" w:sz="0" w:space="0" w:color="auto"/>
      </w:divBdr>
    </w:div>
    <w:div w:id="1519661445">
      <w:marLeft w:val="480"/>
      <w:marRight w:val="0"/>
      <w:marTop w:val="0"/>
      <w:marBottom w:val="105"/>
      <w:divBdr>
        <w:top w:val="none" w:sz="0" w:space="0" w:color="auto"/>
        <w:left w:val="none" w:sz="0" w:space="0" w:color="auto"/>
        <w:bottom w:val="none" w:sz="0" w:space="0" w:color="auto"/>
        <w:right w:val="none" w:sz="0" w:space="0" w:color="auto"/>
      </w:divBdr>
    </w:div>
    <w:div w:id="1528445419">
      <w:marLeft w:val="480"/>
      <w:marRight w:val="0"/>
      <w:marTop w:val="0"/>
      <w:marBottom w:val="105"/>
      <w:divBdr>
        <w:top w:val="none" w:sz="0" w:space="0" w:color="auto"/>
        <w:left w:val="none" w:sz="0" w:space="0" w:color="auto"/>
        <w:bottom w:val="none" w:sz="0" w:space="0" w:color="auto"/>
        <w:right w:val="none" w:sz="0" w:space="0" w:color="auto"/>
      </w:divBdr>
    </w:div>
    <w:div w:id="1529441491">
      <w:marLeft w:val="480"/>
      <w:marRight w:val="0"/>
      <w:marTop w:val="0"/>
      <w:marBottom w:val="105"/>
      <w:divBdr>
        <w:top w:val="none" w:sz="0" w:space="0" w:color="auto"/>
        <w:left w:val="none" w:sz="0" w:space="0" w:color="auto"/>
        <w:bottom w:val="none" w:sz="0" w:space="0" w:color="auto"/>
        <w:right w:val="none" w:sz="0" w:space="0" w:color="auto"/>
      </w:divBdr>
    </w:div>
    <w:div w:id="1529878577">
      <w:marLeft w:val="480"/>
      <w:marRight w:val="0"/>
      <w:marTop w:val="0"/>
      <w:marBottom w:val="105"/>
      <w:divBdr>
        <w:top w:val="none" w:sz="0" w:space="0" w:color="auto"/>
        <w:left w:val="none" w:sz="0" w:space="0" w:color="auto"/>
        <w:bottom w:val="none" w:sz="0" w:space="0" w:color="auto"/>
        <w:right w:val="none" w:sz="0" w:space="0" w:color="auto"/>
      </w:divBdr>
    </w:div>
    <w:div w:id="1536041864">
      <w:marLeft w:val="480"/>
      <w:marRight w:val="0"/>
      <w:marTop w:val="0"/>
      <w:marBottom w:val="105"/>
      <w:divBdr>
        <w:top w:val="none" w:sz="0" w:space="0" w:color="auto"/>
        <w:left w:val="none" w:sz="0" w:space="0" w:color="auto"/>
        <w:bottom w:val="none" w:sz="0" w:space="0" w:color="auto"/>
        <w:right w:val="none" w:sz="0" w:space="0" w:color="auto"/>
      </w:divBdr>
    </w:div>
    <w:div w:id="1538351386">
      <w:marLeft w:val="480"/>
      <w:marRight w:val="0"/>
      <w:marTop w:val="0"/>
      <w:marBottom w:val="105"/>
      <w:divBdr>
        <w:top w:val="none" w:sz="0" w:space="0" w:color="auto"/>
        <w:left w:val="none" w:sz="0" w:space="0" w:color="auto"/>
        <w:bottom w:val="none" w:sz="0" w:space="0" w:color="auto"/>
        <w:right w:val="none" w:sz="0" w:space="0" w:color="auto"/>
      </w:divBdr>
    </w:div>
    <w:div w:id="1542671253">
      <w:marLeft w:val="480"/>
      <w:marRight w:val="0"/>
      <w:marTop w:val="0"/>
      <w:marBottom w:val="105"/>
      <w:divBdr>
        <w:top w:val="none" w:sz="0" w:space="0" w:color="auto"/>
        <w:left w:val="none" w:sz="0" w:space="0" w:color="auto"/>
        <w:bottom w:val="none" w:sz="0" w:space="0" w:color="auto"/>
        <w:right w:val="none" w:sz="0" w:space="0" w:color="auto"/>
      </w:divBdr>
    </w:div>
    <w:div w:id="1545407272">
      <w:marLeft w:val="480"/>
      <w:marRight w:val="0"/>
      <w:marTop w:val="0"/>
      <w:marBottom w:val="105"/>
      <w:divBdr>
        <w:top w:val="none" w:sz="0" w:space="0" w:color="auto"/>
        <w:left w:val="none" w:sz="0" w:space="0" w:color="auto"/>
        <w:bottom w:val="none" w:sz="0" w:space="0" w:color="auto"/>
        <w:right w:val="none" w:sz="0" w:space="0" w:color="auto"/>
      </w:divBdr>
    </w:div>
    <w:div w:id="1547570399">
      <w:marLeft w:val="480"/>
      <w:marRight w:val="0"/>
      <w:marTop w:val="0"/>
      <w:marBottom w:val="105"/>
      <w:divBdr>
        <w:top w:val="none" w:sz="0" w:space="0" w:color="auto"/>
        <w:left w:val="none" w:sz="0" w:space="0" w:color="auto"/>
        <w:bottom w:val="none" w:sz="0" w:space="0" w:color="auto"/>
        <w:right w:val="none" w:sz="0" w:space="0" w:color="auto"/>
      </w:divBdr>
    </w:div>
    <w:div w:id="1552031278">
      <w:marLeft w:val="480"/>
      <w:marRight w:val="0"/>
      <w:marTop w:val="0"/>
      <w:marBottom w:val="105"/>
      <w:divBdr>
        <w:top w:val="none" w:sz="0" w:space="0" w:color="auto"/>
        <w:left w:val="none" w:sz="0" w:space="0" w:color="auto"/>
        <w:bottom w:val="none" w:sz="0" w:space="0" w:color="auto"/>
        <w:right w:val="none" w:sz="0" w:space="0" w:color="auto"/>
      </w:divBdr>
    </w:div>
    <w:div w:id="1557471114">
      <w:marLeft w:val="480"/>
      <w:marRight w:val="0"/>
      <w:marTop w:val="0"/>
      <w:marBottom w:val="105"/>
      <w:divBdr>
        <w:top w:val="none" w:sz="0" w:space="0" w:color="auto"/>
        <w:left w:val="none" w:sz="0" w:space="0" w:color="auto"/>
        <w:bottom w:val="none" w:sz="0" w:space="0" w:color="auto"/>
        <w:right w:val="none" w:sz="0" w:space="0" w:color="auto"/>
      </w:divBdr>
    </w:div>
    <w:div w:id="1557550741">
      <w:marLeft w:val="480"/>
      <w:marRight w:val="0"/>
      <w:marTop w:val="0"/>
      <w:marBottom w:val="105"/>
      <w:divBdr>
        <w:top w:val="none" w:sz="0" w:space="0" w:color="auto"/>
        <w:left w:val="none" w:sz="0" w:space="0" w:color="auto"/>
        <w:bottom w:val="none" w:sz="0" w:space="0" w:color="auto"/>
        <w:right w:val="none" w:sz="0" w:space="0" w:color="auto"/>
      </w:divBdr>
    </w:div>
    <w:div w:id="1558394217">
      <w:marLeft w:val="480"/>
      <w:marRight w:val="0"/>
      <w:marTop w:val="0"/>
      <w:marBottom w:val="105"/>
      <w:divBdr>
        <w:top w:val="none" w:sz="0" w:space="0" w:color="auto"/>
        <w:left w:val="none" w:sz="0" w:space="0" w:color="auto"/>
        <w:bottom w:val="none" w:sz="0" w:space="0" w:color="auto"/>
        <w:right w:val="none" w:sz="0" w:space="0" w:color="auto"/>
      </w:divBdr>
    </w:div>
    <w:div w:id="1560899836">
      <w:marLeft w:val="480"/>
      <w:marRight w:val="0"/>
      <w:marTop w:val="0"/>
      <w:marBottom w:val="105"/>
      <w:divBdr>
        <w:top w:val="none" w:sz="0" w:space="0" w:color="auto"/>
        <w:left w:val="none" w:sz="0" w:space="0" w:color="auto"/>
        <w:bottom w:val="none" w:sz="0" w:space="0" w:color="auto"/>
        <w:right w:val="none" w:sz="0" w:space="0" w:color="auto"/>
      </w:divBdr>
    </w:div>
    <w:div w:id="1566141076">
      <w:marLeft w:val="480"/>
      <w:marRight w:val="0"/>
      <w:marTop w:val="0"/>
      <w:marBottom w:val="105"/>
      <w:divBdr>
        <w:top w:val="none" w:sz="0" w:space="0" w:color="auto"/>
        <w:left w:val="none" w:sz="0" w:space="0" w:color="auto"/>
        <w:bottom w:val="none" w:sz="0" w:space="0" w:color="auto"/>
        <w:right w:val="none" w:sz="0" w:space="0" w:color="auto"/>
      </w:divBdr>
    </w:div>
    <w:div w:id="1568489797">
      <w:marLeft w:val="480"/>
      <w:marRight w:val="0"/>
      <w:marTop w:val="0"/>
      <w:marBottom w:val="105"/>
      <w:divBdr>
        <w:top w:val="none" w:sz="0" w:space="0" w:color="auto"/>
        <w:left w:val="none" w:sz="0" w:space="0" w:color="auto"/>
        <w:bottom w:val="none" w:sz="0" w:space="0" w:color="auto"/>
        <w:right w:val="none" w:sz="0" w:space="0" w:color="auto"/>
      </w:divBdr>
    </w:div>
    <w:div w:id="1575314807">
      <w:marLeft w:val="480"/>
      <w:marRight w:val="0"/>
      <w:marTop w:val="0"/>
      <w:marBottom w:val="105"/>
      <w:divBdr>
        <w:top w:val="none" w:sz="0" w:space="0" w:color="auto"/>
        <w:left w:val="none" w:sz="0" w:space="0" w:color="auto"/>
        <w:bottom w:val="none" w:sz="0" w:space="0" w:color="auto"/>
        <w:right w:val="none" w:sz="0" w:space="0" w:color="auto"/>
      </w:divBdr>
    </w:div>
    <w:div w:id="1578661794">
      <w:marLeft w:val="480"/>
      <w:marRight w:val="0"/>
      <w:marTop w:val="0"/>
      <w:marBottom w:val="105"/>
      <w:divBdr>
        <w:top w:val="none" w:sz="0" w:space="0" w:color="auto"/>
        <w:left w:val="none" w:sz="0" w:space="0" w:color="auto"/>
        <w:bottom w:val="none" w:sz="0" w:space="0" w:color="auto"/>
        <w:right w:val="none" w:sz="0" w:space="0" w:color="auto"/>
      </w:divBdr>
    </w:div>
    <w:div w:id="1582059316">
      <w:marLeft w:val="480"/>
      <w:marRight w:val="0"/>
      <w:marTop w:val="0"/>
      <w:marBottom w:val="105"/>
      <w:divBdr>
        <w:top w:val="none" w:sz="0" w:space="0" w:color="auto"/>
        <w:left w:val="none" w:sz="0" w:space="0" w:color="auto"/>
        <w:bottom w:val="none" w:sz="0" w:space="0" w:color="auto"/>
        <w:right w:val="none" w:sz="0" w:space="0" w:color="auto"/>
      </w:divBdr>
    </w:div>
    <w:div w:id="1585530209">
      <w:marLeft w:val="480"/>
      <w:marRight w:val="0"/>
      <w:marTop w:val="0"/>
      <w:marBottom w:val="105"/>
      <w:divBdr>
        <w:top w:val="none" w:sz="0" w:space="0" w:color="auto"/>
        <w:left w:val="none" w:sz="0" w:space="0" w:color="auto"/>
        <w:bottom w:val="none" w:sz="0" w:space="0" w:color="auto"/>
        <w:right w:val="none" w:sz="0" w:space="0" w:color="auto"/>
      </w:divBdr>
    </w:div>
    <w:div w:id="1586304182">
      <w:marLeft w:val="480"/>
      <w:marRight w:val="0"/>
      <w:marTop w:val="0"/>
      <w:marBottom w:val="105"/>
      <w:divBdr>
        <w:top w:val="none" w:sz="0" w:space="0" w:color="auto"/>
        <w:left w:val="none" w:sz="0" w:space="0" w:color="auto"/>
        <w:bottom w:val="none" w:sz="0" w:space="0" w:color="auto"/>
        <w:right w:val="none" w:sz="0" w:space="0" w:color="auto"/>
      </w:divBdr>
    </w:div>
    <w:div w:id="1587836310">
      <w:marLeft w:val="480"/>
      <w:marRight w:val="0"/>
      <w:marTop w:val="0"/>
      <w:marBottom w:val="105"/>
      <w:divBdr>
        <w:top w:val="none" w:sz="0" w:space="0" w:color="auto"/>
        <w:left w:val="none" w:sz="0" w:space="0" w:color="auto"/>
        <w:bottom w:val="none" w:sz="0" w:space="0" w:color="auto"/>
        <w:right w:val="none" w:sz="0" w:space="0" w:color="auto"/>
      </w:divBdr>
    </w:div>
    <w:div w:id="1593858345">
      <w:marLeft w:val="480"/>
      <w:marRight w:val="0"/>
      <w:marTop w:val="0"/>
      <w:marBottom w:val="105"/>
      <w:divBdr>
        <w:top w:val="none" w:sz="0" w:space="0" w:color="auto"/>
        <w:left w:val="none" w:sz="0" w:space="0" w:color="auto"/>
        <w:bottom w:val="none" w:sz="0" w:space="0" w:color="auto"/>
        <w:right w:val="none" w:sz="0" w:space="0" w:color="auto"/>
      </w:divBdr>
    </w:div>
    <w:div w:id="1595169792">
      <w:marLeft w:val="480"/>
      <w:marRight w:val="0"/>
      <w:marTop w:val="0"/>
      <w:marBottom w:val="105"/>
      <w:divBdr>
        <w:top w:val="none" w:sz="0" w:space="0" w:color="auto"/>
        <w:left w:val="none" w:sz="0" w:space="0" w:color="auto"/>
        <w:bottom w:val="none" w:sz="0" w:space="0" w:color="auto"/>
        <w:right w:val="none" w:sz="0" w:space="0" w:color="auto"/>
      </w:divBdr>
    </w:div>
    <w:div w:id="1602642438">
      <w:marLeft w:val="480"/>
      <w:marRight w:val="0"/>
      <w:marTop w:val="0"/>
      <w:marBottom w:val="105"/>
      <w:divBdr>
        <w:top w:val="none" w:sz="0" w:space="0" w:color="auto"/>
        <w:left w:val="none" w:sz="0" w:space="0" w:color="auto"/>
        <w:bottom w:val="none" w:sz="0" w:space="0" w:color="auto"/>
        <w:right w:val="none" w:sz="0" w:space="0" w:color="auto"/>
      </w:divBdr>
    </w:div>
    <w:div w:id="1603566641">
      <w:marLeft w:val="480"/>
      <w:marRight w:val="0"/>
      <w:marTop w:val="0"/>
      <w:marBottom w:val="105"/>
      <w:divBdr>
        <w:top w:val="none" w:sz="0" w:space="0" w:color="auto"/>
        <w:left w:val="none" w:sz="0" w:space="0" w:color="auto"/>
        <w:bottom w:val="none" w:sz="0" w:space="0" w:color="auto"/>
        <w:right w:val="none" w:sz="0" w:space="0" w:color="auto"/>
      </w:divBdr>
    </w:div>
    <w:div w:id="1604265746">
      <w:marLeft w:val="480"/>
      <w:marRight w:val="0"/>
      <w:marTop w:val="0"/>
      <w:marBottom w:val="105"/>
      <w:divBdr>
        <w:top w:val="none" w:sz="0" w:space="0" w:color="auto"/>
        <w:left w:val="none" w:sz="0" w:space="0" w:color="auto"/>
        <w:bottom w:val="none" w:sz="0" w:space="0" w:color="auto"/>
        <w:right w:val="none" w:sz="0" w:space="0" w:color="auto"/>
      </w:divBdr>
    </w:div>
    <w:div w:id="1617105861">
      <w:marLeft w:val="480"/>
      <w:marRight w:val="0"/>
      <w:marTop w:val="0"/>
      <w:marBottom w:val="105"/>
      <w:divBdr>
        <w:top w:val="none" w:sz="0" w:space="0" w:color="auto"/>
        <w:left w:val="none" w:sz="0" w:space="0" w:color="auto"/>
        <w:bottom w:val="none" w:sz="0" w:space="0" w:color="auto"/>
        <w:right w:val="none" w:sz="0" w:space="0" w:color="auto"/>
      </w:divBdr>
    </w:div>
    <w:div w:id="1617903774">
      <w:marLeft w:val="480"/>
      <w:marRight w:val="0"/>
      <w:marTop w:val="0"/>
      <w:marBottom w:val="105"/>
      <w:divBdr>
        <w:top w:val="none" w:sz="0" w:space="0" w:color="auto"/>
        <w:left w:val="none" w:sz="0" w:space="0" w:color="auto"/>
        <w:bottom w:val="none" w:sz="0" w:space="0" w:color="auto"/>
        <w:right w:val="none" w:sz="0" w:space="0" w:color="auto"/>
      </w:divBdr>
    </w:div>
    <w:div w:id="1627422678">
      <w:marLeft w:val="480"/>
      <w:marRight w:val="0"/>
      <w:marTop w:val="0"/>
      <w:marBottom w:val="105"/>
      <w:divBdr>
        <w:top w:val="none" w:sz="0" w:space="0" w:color="auto"/>
        <w:left w:val="none" w:sz="0" w:space="0" w:color="auto"/>
        <w:bottom w:val="none" w:sz="0" w:space="0" w:color="auto"/>
        <w:right w:val="none" w:sz="0" w:space="0" w:color="auto"/>
      </w:divBdr>
    </w:div>
    <w:div w:id="1628467120">
      <w:marLeft w:val="480"/>
      <w:marRight w:val="0"/>
      <w:marTop w:val="0"/>
      <w:marBottom w:val="105"/>
      <w:divBdr>
        <w:top w:val="none" w:sz="0" w:space="0" w:color="auto"/>
        <w:left w:val="none" w:sz="0" w:space="0" w:color="auto"/>
        <w:bottom w:val="none" w:sz="0" w:space="0" w:color="auto"/>
        <w:right w:val="none" w:sz="0" w:space="0" w:color="auto"/>
      </w:divBdr>
    </w:div>
    <w:div w:id="1628925572">
      <w:marLeft w:val="480"/>
      <w:marRight w:val="0"/>
      <w:marTop w:val="0"/>
      <w:marBottom w:val="105"/>
      <w:divBdr>
        <w:top w:val="none" w:sz="0" w:space="0" w:color="auto"/>
        <w:left w:val="none" w:sz="0" w:space="0" w:color="auto"/>
        <w:bottom w:val="none" w:sz="0" w:space="0" w:color="auto"/>
        <w:right w:val="none" w:sz="0" w:space="0" w:color="auto"/>
      </w:divBdr>
    </w:div>
    <w:div w:id="1630085611">
      <w:marLeft w:val="480"/>
      <w:marRight w:val="0"/>
      <w:marTop w:val="0"/>
      <w:marBottom w:val="105"/>
      <w:divBdr>
        <w:top w:val="none" w:sz="0" w:space="0" w:color="auto"/>
        <w:left w:val="none" w:sz="0" w:space="0" w:color="auto"/>
        <w:bottom w:val="none" w:sz="0" w:space="0" w:color="auto"/>
        <w:right w:val="none" w:sz="0" w:space="0" w:color="auto"/>
      </w:divBdr>
    </w:div>
    <w:div w:id="1630939596">
      <w:marLeft w:val="480"/>
      <w:marRight w:val="0"/>
      <w:marTop w:val="0"/>
      <w:marBottom w:val="105"/>
      <w:divBdr>
        <w:top w:val="none" w:sz="0" w:space="0" w:color="auto"/>
        <w:left w:val="none" w:sz="0" w:space="0" w:color="auto"/>
        <w:bottom w:val="none" w:sz="0" w:space="0" w:color="auto"/>
        <w:right w:val="none" w:sz="0" w:space="0" w:color="auto"/>
      </w:divBdr>
    </w:div>
    <w:div w:id="1632200392">
      <w:marLeft w:val="480"/>
      <w:marRight w:val="0"/>
      <w:marTop w:val="0"/>
      <w:marBottom w:val="105"/>
      <w:divBdr>
        <w:top w:val="none" w:sz="0" w:space="0" w:color="auto"/>
        <w:left w:val="none" w:sz="0" w:space="0" w:color="auto"/>
        <w:bottom w:val="none" w:sz="0" w:space="0" w:color="auto"/>
        <w:right w:val="none" w:sz="0" w:space="0" w:color="auto"/>
      </w:divBdr>
    </w:div>
    <w:div w:id="1633750457">
      <w:marLeft w:val="480"/>
      <w:marRight w:val="0"/>
      <w:marTop w:val="0"/>
      <w:marBottom w:val="105"/>
      <w:divBdr>
        <w:top w:val="none" w:sz="0" w:space="0" w:color="auto"/>
        <w:left w:val="none" w:sz="0" w:space="0" w:color="auto"/>
        <w:bottom w:val="none" w:sz="0" w:space="0" w:color="auto"/>
        <w:right w:val="none" w:sz="0" w:space="0" w:color="auto"/>
      </w:divBdr>
    </w:div>
    <w:div w:id="1633973708">
      <w:marLeft w:val="480"/>
      <w:marRight w:val="0"/>
      <w:marTop w:val="0"/>
      <w:marBottom w:val="105"/>
      <w:divBdr>
        <w:top w:val="none" w:sz="0" w:space="0" w:color="auto"/>
        <w:left w:val="none" w:sz="0" w:space="0" w:color="auto"/>
        <w:bottom w:val="none" w:sz="0" w:space="0" w:color="auto"/>
        <w:right w:val="none" w:sz="0" w:space="0" w:color="auto"/>
      </w:divBdr>
    </w:div>
    <w:div w:id="1636137760">
      <w:marLeft w:val="480"/>
      <w:marRight w:val="0"/>
      <w:marTop w:val="0"/>
      <w:marBottom w:val="105"/>
      <w:divBdr>
        <w:top w:val="none" w:sz="0" w:space="0" w:color="auto"/>
        <w:left w:val="none" w:sz="0" w:space="0" w:color="auto"/>
        <w:bottom w:val="none" w:sz="0" w:space="0" w:color="auto"/>
        <w:right w:val="none" w:sz="0" w:space="0" w:color="auto"/>
      </w:divBdr>
    </w:div>
    <w:div w:id="1637024203">
      <w:marLeft w:val="480"/>
      <w:marRight w:val="0"/>
      <w:marTop w:val="0"/>
      <w:marBottom w:val="105"/>
      <w:divBdr>
        <w:top w:val="none" w:sz="0" w:space="0" w:color="auto"/>
        <w:left w:val="none" w:sz="0" w:space="0" w:color="auto"/>
        <w:bottom w:val="none" w:sz="0" w:space="0" w:color="auto"/>
        <w:right w:val="none" w:sz="0" w:space="0" w:color="auto"/>
      </w:divBdr>
    </w:div>
    <w:div w:id="1642080311">
      <w:marLeft w:val="480"/>
      <w:marRight w:val="0"/>
      <w:marTop w:val="0"/>
      <w:marBottom w:val="105"/>
      <w:divBdr>
        <w:top w:val="none" w:sz="0" w:space="0" w:color="auto"/>
        <w:left w:val="none" w:sz="0" w:space="0" w:color="auto"/>
        <w:bottom w:val="none" w:sz="0" w:space="0" w:color="auto"/>
        <w:right w:val="none" w:sz="0" w:space="0" w:color="auto"/>
      </w:divBdr>
    </w:div>
    <w:div w:id="1654722160">
      <w:marLeft w:val="480"/>
      <w:marRight w:val="0"/>
      <w:marTop w:val="0"/>
      <w:marBottom w:val="105"/>
      <w:divBdr>
        <w:top w:val="none" w:sz="0" w:space="0" w:color="auto"/>
        <w:left w:val="none" w:sz="0" w:space="0" w:color="auto"/>
        <w:bottom w:val="none" w:sz="0" w:space="0" w:color="auto"/>
        <w:right w:val="none" w:sz="0" w:space="0" w:color="auto"/>
      </w:divBdr>
    </w:div>
    <w:div w:id="1665663964">
      <w:marLeft w:val="480"/>
      <w:marRight w:val="0"/>
      <w:marTop w:val="0"/>
      <w:marBottom w:val="105"/>
      <w:divBdr>
        <w:top w:val="none" w:sz="0" w:space="0" w:color="auto"/>
        <w:left w:val="none" w:sz="0" w:space="0" w:color="auto"/>
        <w:bottom w:val="none" w:sz="0" w:space="0" w:color="auto"/>
        <w:right w:val="none" w:sz="0" w:space="0" w:color="auto"/>
      </w:divBdr>
    </w:div>
    <w:div w:id="1666787448">
      <w:marLeft w:val="480"/>
      <w:marRight w:val="0"/>
      <w:marTop w:val="0"/>
      <w:marBottom w:val="105"/>
      <w:divBdr>
        <w:top w:val="none" w:sz="0" w:space="0" w:color="auto"/>
        <w:left w:val="none" w:sz="0" w:space="0" w:color="auto"/>
        <w:bottom w:val="none" w:sz="0" w:space="0" w:color="auto"/>
        <w:right w:val="none" w:sz="0" w:space="0" w:color="auto"/>
      </w:divBdr>
    </w:div>
    <w:div w:id="1667435522">
      <w:marLeft w:val="480"/>
      <w:marRight w:val="0"/>
      <w:marTop w:val="0"/>
      <w:marBottom w:val="105"/>
      <w:divBdr>
        <w:top w:val="none" w:sz="0" w:space="0" w:color="auto"/>
        <w:left w:val="none" w:sz="0" w:space="0" w:color="auto"/>
        <w:bottom w:val="none" w:sz="0" w:space="0" w:color="auto"/>
        <w:right w:val="none" w:sz="0" w:space="0" w:color="auto"/>
      </w:divBdr>
    </w:div>
    <w:div w:id="1680892841">
      <w:marLeft w:val="480"/>
      <w:marRight w:val="0"/>
      <w:marTop w:val="0"/>
      <w:marBottom w:val="105"/>
      <w:divBdr>
        <w:top w:val="none" w:sz="0" w:space="0" w:color="auto"/>
        <w:left w:val="none" w:sz="0" w:space="0" w:color="auto"/>
        <w:bottom w:val="none" w:sz="0" w:space="0" w:color="auto"/>
        <w:right w:val="none" w:sz="0" w:space="0" w:color="auto"/>
      </w:divBdr>
    </w:div>
    <w:div w:id="1681661940">
      <w:marLeft w:val="480"/>
      <w:marRight w:val="0"/>
      <w:marTop w:val="0"/>
      <w:marBottom w:val="105"/>
      <w:divBdr>
        <w:top w:val="none" w:sz="0" w:space="0" w:color="auto"/>
        <w:left w:val="none" w:sz="0" w:space="0" w:color="auto"/>
        <w:bottom w:val="none" w:sz="0" w:space="0" w:color="auto"/>
        <w:right w:val="none" w:sz="0" w:space="0" w:color="auto"/>
      </w:divBdr>
    </w:div>
    <w:div w:id="1681664962">
      <w:marLeft w:val="480"/>
      <w:marRight w:val="0"/>
      <w:marTop w:val="0"/>
      <w:marBottom w:val="105"/>
      <w:divBdr>
        <w:top w:val="none" w:sz="0" w:space="0" w:color="auto"/>
        <w:left w:val="none" w:sz="0" w:space="0" w:color="auto"/>
        <w:bottom w:val="none" w:sz="0" w:space="0" w:color="auto"/>
        <w:right w:val="none" w:sz="0" w:space="0" w:color="auto"/>
      </w:divBdr>
    </w:div>
    <w:div w:id="1682856414">
      <w:marLeft w:val="480"/>
      <w:marRight w:val="0"/>
      <w:marTop w:val="0"/>
      <w:marBottom w:val="105"/>
      <w:divBdr>
        <w:top w:val="none" w:sz="0" w:space="0" w:color="auto"/>
        <w:left w:val="none" w:sz="0" w:space="0" w:color="auto"/>
        <w:bottom w:val="none" w:sz="0" w:space="0" w:color="auto"/>
        <w:right w:val="none" w:sz="0" w:space="0" w:color="auto"/>
      </w:divBdr>
    </w:div>
    <w:div w:id="1685789425">
      <w:marLeft w:val="480"/>
      <w:marRight w:val="0"/>
      <w:marTop w:val="0"/>
      <w:marBottom w:val="105"/>
      <w:divBdr>
        <w:top w:val="none" w:sz="0" w:space="0" w:color="auto"/>
        <w:left w:val="none" w:sz="0" w:space="0" w:color="auto"/>
        <w:bottom w:val="none" w:sz="0" w:space="0" w:color="auto"/>
        <w:right w:val="none" w:sz="0" w:space="0" w:color="auto"/>
      </w:divBdr>
    </w:div>
    <w:div w:id="1686982899">
      <w:marLeft w:val="480"/>
      <w:marRight w:val="0"/>
      <w:marTop w:val="0"/>
      <w:marBottom w:val="105"/>
      <w:divBdr>
        <w:top w:val="none" w:sz="0" w:space="0" w:color="auto"/>
        <w:left w:val="none" w:sz="0" w:space="0" w:color="auto"/>
        <w:bottom w:val="none" w:sz="0" w:space="0" w:color="auto"/>
        <w:right w:val="none" w:sz="0" w:space="0" w:color="auto"/>
      </w:divBdr>
    </w:div>
    <w:div w:id="1696661800">
      <w:marLeft w:val="480"/>
      <w:marRight w:val="0"/>
      <w:marTop w:val="0"/>
      <w:marBottom w:val="105"/>
      <w:divBdr>
        <w:top w:val="none" w:sz="0" w:space="0" w:color="auto"/>
        <w:left w:val="none" w:sz="0" w:space="0" w:color="auto"/>
        <w:bottom w:val="none" w:sz="0" w:space="0" w:color="auto"/>
        <w:right w:val="none" w:sz="0" w:space="0" w:color="auto"/>
      </w:divBdr>
    </w:div>
    <w:div w:id="1697195766">
      <w:marLeft w:val="480"/>
      <w:marRight w:val="0"/>
      <w:marTop w:val="0"/>
      <w:marBottom w:val="105"/>
      <w:divBdr>
        <w:top w:val="none" w:sz="0" w:space="0" w:color="auto"/>
        <w:left w:val="none" w:sz="0" w:space="0" w:color="auto"/>
        <w:bottom w:val="none" w:sz="0" w:space="0" w:color="auto"/>
        <w:right w:val="none" w:sz="0" w:space="0" w:color="auto"/>
      </w:divBdr>
    </w:div>
    <w:div w:id="1700007489">
      <w:marLeft w:val="480"/>
      <w:marRight w:val="0"/>
      <w:marTop w:val="0"/>
      <w:marBottom w:val="105"/>
      <w:divBdr>
        <w:top w:val="none" w:sz="0" w:space="0" w:color="auto"/>
        <w:left w:val="none" w:sz="0" w:space="0" w:color="auto"/>
        <w:bottom w:val="none" w:sz="0" w:space="0" w:color="auto"/>
        <w:right w:val="none" w:sz="0" w:space="0" w:color="auto"/>
      </w:divBdr>
    </w:div>
    <w:div w:id="1701977741">
      <w:marLeft w:val="480"/>
      <w:marRight w:val="0"/>
      <w:marTop w:val="0"/>
      <w:marBottom w:val="105"/>
      <w:divBdr>
        <w:top w:val="none" w:sz="0" w:space="0" w:color="auto"/>
        <w:left w:val="none" w:sz="0" w:space="0" w:color="auto"/>
        <w:bottom w:val="none" w:sz="0" w:space="0" w:color="auto"/>
        <w:right w:val="none" w:sz="0" w:space="0" w:color="auto"/>
      </w:divBdr>
    </w:div>
    <w:div w:id="1703633982">
      <w:marLeft w:val="480"/>
      <w:marRight w:val="0"/>
      <w:marTop w:val="0"/>
      <w:marBottom w:val="105"/>
      <w:divBdr>
        <w:top w:val="none" w:sz="0" w:space="0" w:color="auto"/>
        <w:left w:val="none" w:sz="0" w:space="0" w:color="auto"/>
        <w:bottom w:val="none" w:sz="0" w:space="0" w:color="auto"/>
        <w:right w:val="none" w:sz="0" w:space="0" w:color="auto"/>
      </w:divBdr>
    </w:div>
    <w:div w:id="1708798063">
      <w:marLeft w:val="480"/>
      <w:marRight w:val="0"/>
      <w:marTop w:val="0"/>
      <w:marBottom w:val="105"/>
      <w:divBdr>
        <w:top w:val="none" w:sz="0" w:space="0" w:color="auto"/>
        <w:left w:val="none" w:sz="0" w:space="0" w:color="auto"/>
        <w:bottom w:val="none" w:sz="0" w:space="0" w:color="auto"/>
        <w:right w:val="none" w:sz="0" w:space="0" w:color="auto"/>
      </w:divBdr>
    </w:div>
    <w:div w:id="1710641104">
      <w:marLeft w:val="480"/>
      <w:marRight w:val="0"/>
      <w:marTop w:val="0"/>
      <w:marBottom w:val="105"/>
      <w:divBdr>
        <w:top w:val="none" w:sz="0" w:space="0" w:color="auto"/>
        <w:left w:val="none" w:sz="0" w:space="0" w:color="auto"/>
        <w:bottom w:val="none" w:sz="0" w:space="0" w:color="auto"/>
        <w:right w:val="none" w:sz="0" w:space="0" w:color="auto"/>
      </w:divBdr>
    </w:div>
    <w:div w:id="1718043915">
      <w:marLeft w:val="480"/>
      <w:marRight w:val="0"/>
      <w:marTop w:val="0"/>
      <w:marBottom w:val="105"/>
      <w:divBdr>
        <w:top w:val="none" w:sz="0" w:space="0" w:color="auto"/>
        <w:left w:val="none" w:sz="0" w:space="0" w:color="auto"/>
        <w:bottom w:val="none" w:sz="0" w:space="0" w:color="auto"/>
        <w:right w:val="none" w:sz="0" w:space="0" w:color="auto"/>
      </w:divBdr>
    </w:div>
    <w:div w:id="1731730269">
      <w:marLeft w:val="480"/>
      <w:marRight w:val="0"/>
      <w:marTop w:val="0"/>
      <w:marBottom w:val="105"/>
      <w:divBdr>
        <w:top w:val="none" w:sz="0" w:space="0" w:color="auto"/>
        <w:left w:val="none" w:sz="0" w:space="0" w:color="auto"/>
        <w:bottom w:val="none" w:sz="0" w:space="0" w:color="auto"/>
        <w:right w:val="none" w:sz="0" w:space="0" w:color="auto"/>
      </w:divBdr>
    </w:div>
    <w:div w:id="1732116867">
      <w:marLeft w:val="480"/>
      <w:marRight w:val="0"/>
      <w:marTop w:val="0"/>
      <w:marBottom w:val="105"/>
      <w:divBdr>
        <w:top w:val="none" w:sz="0" w:space="0" w:color="auto"/>
        <w:left w:val="none" w:sz="0" w:space="0" w:color="auto"/>
        <w:bottom w:val="none" w:sz="0" w:space="0" w:color="auto"/>
        <w:right w:val="none" w:sz="0" w:space="0" w:color="auto"/>
      </w:divBdr>
    </w:div>
    <w:div w:id="1738212580">
      <w:marLeft w:val="480"/>
      <w:marRight w:val="0"/>
      <w:marTop w:val="0"/>
      <w:marBottom w:val="105"/>
      <w:divBdr>
        <w:top w:val="none" w:sz="0" w:space="0" w:color="auto"/>
        <w:left w:val="none" w:sz="0" w:space="0" w:color="auto"/>
        <w:bottom w:val="none" w:sz="0" w:space="0" w:color="auto"/>
        <w:right w:val="none" w:sz="0" w:space="0" w:color="auto"/>
      </w:divBdr>
    </w:div>
    <w:div w:id="1745377938">
      <w:marLeft w:val="480"/>
      <w:marRight w:val="0"/>
      <w:marTop w:val="0"/>
      <w:marBottom w:val="105"/>
      <w:divBdr>
        <w:top w:val="none" w:sz="0" w:space="0" w:color="auto"/>
        <w:left w:val="none" w:sz="0" w:space="0" w:color="auto"/>
        <w:bottom w:val="none" w:sz="0" w:space="0" w:color="auto"/>
        <w:right w:val="none" w:sz="0" w:space="0" w:color="auto"/>
      </w:divBdr>
    </w:div>
    <w:div w:id="1746754581">
      <w:marLeft w:val="480"/>
      <w:marRight w:val="0"/>
      <w:marTop w:val="0"/>
      <w:marBottom w:val="105"/>
      <w:divBdr>
        <w:top w:val="none" w:sz="0" w:space="0" w:color="auto"/>
        <w:left w:val="none" w:sz="0" w:space="0" w:color="auto"/>
        <w:bottom w:val="none" w:sz="0" w:space="0" w:color="auto"/>
        <w:right w:val="none" w:sz="0" w:space="0" w:color="auto"/>
      </w:divBdr>
    </w:div>
    <w:div w:id="1760175989">
      <w:marLeft w:val="480"/>
      <w:marRight w:val="0"/>
      <w:marTop w:val="0"/>
      <w:marBottom w:val="105"/>
      <w:divBdr>
        <w:top w:val="none" w:sz="0" w:space="0" w:color="auto"/>
        <w:left w:val="none" w:sz="0" w:space="0" w:color="auto"/>
        <w:bottom w:val="none" w:sz="0" w:space="0" w:color="auto"/>
        <w:right w:val="none" w:sz="0" w:space="0" w:color="auto"/>
      </w:divBdr>
    </w:div>
    <w:div w:id="1761677607">
      <w:marLeft w:val="480"/>
      <w:marRight w:val="0"/>
      <w:marTop w:val="0"/>
      <w:marBottom w:val="105"/>
      <w:divBdr>
        <w:top w:val="none" w:sz="0" w:space="0" w:color="auto"/>
        <w:left w:val="none" w:sz="0" w:space="0" w:color="auto"/>
        <w:bottom w:val="none" w:sz="0" w:space="0" w:color="auto"/>
        <w:right w:val="none" w:sz="0" w:space="0" w:color="auto"/>
      </w:divBdr>
    </w:div>
    <w:div w:id="1761949261">
      <w:marLeft w:val="480"/>
      <w:marRight w:val="0"/>
      <w:marTop w:val="0"/>
      <w:marBottom w:val="105"/>
      <w:divBdr>
        <w:top w:val="none" w:sz="0" w:space="0" w:color="auto"/>
        <w:left w:val="none" w:sz="0" w:space="0" w:color="auto"/>
        <w:bottom w:val="none" w:sz="0" w:space="0" w:color="auto"/>
        <w:right w:val="none" w:sz="0" w:space="0" w:color="auto"/>
      </w:divBdr>
    </w:div>
    <w:div w:id="1767193039">
      <w:marLeft w:val="480"/>
      <w:marRight w:val="0"/>
      <w:marTop w:val="0"/>
      <w:marBottom w:val="105"/>
      <w:divBdr>
        <w:top w:val="none" w:sz="0" w:space="0" w:color="auto"/>
        <w:left w:val="none" w:sz="0" w:space="0" w:color="auto"/>
        <w:bottom w:val="none" w:sz="0" w:space="0" w:color="auto"/>
        <w:right w:val="none" w:sz="0" w:space="0" w:color="auto"/>
      </w:divBdr>
    </w:div>
    <w:div w:id="1770277196">
      <w:marLeft w:val="480"/>
      <w:marRight w:val="0"/>
      <w:marTop w:val="0"/>
      <w:marBottom w:val="105"/>
      <w:divBdr>
        <w:top w:val="none" w:sz="0" w:space="0" w:color="auto"/>
        <w:left w:val="none" w:sz="0" w:space="0" w:color="auto"/>
        <w:bottom w:val="none" w:sz="0" w:space="0" w:color="auto"/>
        <w:right w:val="none" w:sz="0" w:space="0" w:color="auto"/>
      </w:divBdr>
    </w:div>
    <w:div w:id="1771194848">
      <w:marLeft w:val="480"/>
      <w:marRight w:val="0"/>
      <w:marTop w:val="0"/>
      <w:marBottom w:val="105"/>
      <w:divBdr>
        <w:top w:val="none" w:sz="0" w:space="0" w:color="auto"/>
        <w:left w:val="none" w:sz="0" w:space="0" w:color="auto"/>
        <w:bottom w:val="none" w:sz="0" w:space="0" w:color="auto"/>
        <w:right w:val="none" w:sz="0" w:space="0" w:color="auto"/>
      </w:divBdr>
    </w:div>
    <w:div w:id="1772510623">
      <w:marLeft w:val="480"/>
      <w:marRight w:val="0"/>
      <w:marTop w:val="0"/>
      <w:marBottom w:val="105"/>
      <w:divBdr>
        <w:top w:val="none" w:sz="0" w:space="0" w:color="auto"/>
        <w:left w:val="none" w:sz="0" w:space="0" w:color="auto"/>
        <w:bottom w:val="none" w:sz="0" w:space="0" w:color="auto"/>
        <w:right w:val="none" w:sz="0" w:space="0" w:color="auto"/>
      </w:divBdr>
    </w:div>
    <w:div w:id="1772511754">
      <w:marLeft w:val="480"/>
      <w:marRight w:val="0"/>
      <w:marTop w:val="0"/>
      <w:marBottom w:val="105"/>
      <w:divBdr>
        <w:top w:val="none" w:sz="0" w:space="0" w:color="auto"/>
        <w:left w:val="none" w:sz="0" w:space="0" w:color="auto"/>
        <w:bottom w:val="none" w:sz="0" w:space="0" w:color="auto"/>
        <w:right w:val="none" w:sz="0" w:space="0" w:color="auto"/>
      </w:divBdr>
    </w:div>
    <w:div w:id="1781535327">
      <w:marLeft w:val="480"/>
      <w:marRight w:val="0"/>
      <w:marTop w:val="0"/>
      <w:marBottom w:val="105"/>
      <w:divBdr>
        <w:top w:val="none" w:sz="0" w:space="0" w:color="auto"/>
        <w:left w:val="none" w:sz="0" w:space="0" w:color="auto"/>
        <w:bottom w:val="none" w:sz="0" w:space="0" w:color="auto"/>
        <w:right w:val="none" w:sz="0" w:space="0" w:color="auto"/>
      </w:divBdr>
    </w:div>
    <w:div w:id="1795362952">
      <w:marLeft w:val="480"/>
      <w:marRight w:val="0"/>
      <w:marTop w:val="0"/>
      <w:marBottom w:val="105"/>
      <w:divBdr>
        <w:top w:val="none" w:sz="0" w:space="0" w:color="auto"/>
        <w:left w:val="none" w:sz="0" w:space="0" w:color="auto"/>
        <w:bottom w:val="none" w:sz="0" w:space="0" w:color="auto"/>
        <w:right w:val="none" w:sz="0" w:space="0" w:color="auto"/>
      </w:divBdr>
    </w:div>
    <w:div w:id="1803956172">
      <w:marLeft w:val="480"/>
      <w:marRight w:val="0"/>
      <w:marTop w:val="0"/>
      <w:marBottom w:val="105"/>
      <w:divBdr>
        <w:top w:val="none" w:sz="0" w:space="0" w:color="auto"/>
        <w:left w:val="none" w:sz="0" w:space="0" w:color="auto"/>
        <w:bottom w:val="none" w:sz="0" w:space="0" w:color="auto"/>
        <w:right w:val="none" w:sz="0" w:space="0" w:color="auto"/>
      </w:divBdr>
    </w:div>
    <w:div w:id="1807235902">
      <w:marLeft w:val="480"/>
      <w:marRight w:val="0"/>
      <w:marTop w:val="0"/>
      <w:marBottom w:val="105"/>
      <w:divBdr>
        <w:top w:val="none" w:sz="0" w:space="0" w:color="auto"/>
        <w:left w:val="none" w:sz="0" w:space="0" w:color="auto"/>
        <w:bottom w:val="none" w:sz="0" w:space="0" w:color="auto"/>
        <w:right w:val="none" w:sz="0" w:space="0" w:color="auto"/>
      </w:divBdr>
    </w:div>
    <w:div w:id="1813131443">
      <w:marLeft w:val="480"/>
      <w:marRight w:val="0"/>
      <w:marTop w:val="0"/>
      <w:marBottom w:val="105"/>
      <w:divBdr>
        <w:top w:val="none" w:sz="0" w:space="0" w:color="auto"/>
        <w:left w:val="none" w:sz="0" w:space="0" w:color="auto"/>
        <w:bottom w:val="none" w:sz="0" w:space="0" w:color="auto"/>
        <w:right w:val="none" w:sz="0" w:space="0" w:color="auto"/>
      </w:divBdr>
    </w:div>
    <w:div w:id="1825975143">
      <w:marLeft w:val="480"/>
      <w:marRight w:val="0"/>
      <w:marTop w:val="0"/>
      <w:marBottom w:val="105"/>
      <w:divBdr>
        <w:top w:val="none" w:sz="0" w:space="0" w:color="auto"/>
        <w:left w:val="none" w:sz="0" w:space="0" w:color="auto"/>
        <w:bottom w:val="none" w:sz="0" w:space="0" w:color="auto"/>
        <w:right w:val="none" w:sz="0" w:space="0" w:color="auto"/>
      </w:divBdr>
    </w:div>
    <w:div w:id="1838417098">
      <w:marLeft w:val="480"/>
      <w:marRight w:val="0"/>
      <w:marTop w:val="0"/>
      <w:marBottom w:val="105"/>
      <w:divBdr>
        <w:top w:val="none" w:sz="0" w:space="0" w:color="auto"/>
        <w:left w:val="none" w:sz="0" w:space="0" w:color="auto"/>
        <w:bottom w:val="none" w:sz="0" w:space="0" w:color="auto"/>
        <w:right w:val="none" w:sz="0" w:space="0" w:color="auto"/>
      </w:divBdr>
    </w:div>
    <w:div w:id="1841039872">
      <w:marLeft w:val="480"/>
      <w:marRight w:val="0"/>
      <w:marTop w:val="0"/>
      <w:marBottom w:val="105"/>
      <w:divBdr>
        <w:top w:val="none" w:sz="0" w:space="0" w:color="auto"/>
        <w:left w:val="none" w:sz="0" w:space="0" w:color="auto"/>
        <w:bottom w:val="none" w:sz="0" w:space="0" w:color="auto"/>
        <w:right w:val="none" w:sz="0" w:space="0" w:color="auto"/>
      </w:divBdr>
    </w:div>
    <w:div w:id="1848279027">
      <w:marLeft w:val="480"/>
      <w:marRight w:val="0"/>
      <w:marTop w:val="0"/>
      <w:marBottom w:val="105"/>
      <w:divBdr>
        <w:top w:val="none" w:sz="0" w:space="0" w:color="auto"/>
        <w:left w:val="none" w:sz="0" w:space="0" w:color="auto"/>
        <w:bottom w:val="none" w:sz="0" w:space="0" w:color="auto"/>
        <w:right w:val="none" w:sz="0" w:space="0" w:color="auto"/>
      </w:divBdr>
    </w:div>
    <w:div w:id="1852143262">
      <w:marLeft w:val="480"/>
      <w:marRight w:val="0"/>
      <w:marTop w:val="0"/>
      <w:marBottom w:val="105"/>
      <w:divBdr>
        <w:top w:val="none" w:sz="0" w:space="0" w:color="auto"/>
        <w:left w:val="none" w:sz="0" w:space="0" w:color="auto"/>
        <w:bottom w:val="none" w:sz="0" w:space="0" w:color="auto"/>
        <w:right w:val="none" w:sz="0" w:space="0" w:color="auto"/>
      </w:divBdr>
    </w:div>
    <w:div w:id="1853836113">
      <w:marLeft w:val="480"/>
      <w:marRight w:val="0"/>
      <w:marTop w:val="0"/>
      <w:marBottom w:val="105"/>
      <w:divBdr>
        <w:top w:val="none" w:sz="0" w:space="0" w:color="auto"/>
        <w:left w:val="none" w:sz="0" w:space="0" w:color="auto"/>
        <w:bottom w:val="none" w:sz="0" w:space="0" w:color="auto"/>
        <w:right w:val="none" w:sz="0" w:space="0" w:color="auto"/>
      </w:divBdr>
    </w:div>
    <w:div w:id="1870413364">
      <w:marLeft w:val="480"/>
      <w:marRight w:val="0"/>
      <w:marTop w:val="0"/>
      <w:marBottom w:val="105"/>
      <w:divBdr>
        <w:top w:val="none" w:sz="0" w:space="0" w:color="auto"/>
        <w:left w:val="none" w:sz="0" w:space="0" w:color="auto"/>
        <w:bottom w:val="none" w:sz="0" w:space="0" w:color="auto"/>
        <w:right w:val="none" w:sz="0" w:space="0" w:color="auto"/>
      </w:divBdr>
    </w:div>
    <w:div w:id="1871142086">
      <w:marLeft w:val="480"/>
      <w:marRight w:val="0"/>
      <w:marTop w:val="0"/>
      <w:marBottom w:val="105"/>
      <w:divBdr>
        <w:top w:val="none" w:sz="0" w:space="0" w:color="auto"/>
        <w:left w:val="none" w:sz="0" w:space="0" w:color="auto"/>
        <w:bottom w:val="none" w:sz="0" w:space="0" w:color="auto"/>
        <w:right w:val="none" w:sz="0" w:space="0" w:color="auto"/>
      </w:divBdr>
    </w:div>
    <w:div w:id="1871995211">
      <w:marLeft w:val="480"/>
      <w:marRight w:val="0"/>
      <w:marTop w:val="0"/>
      <w:marBottom w:val="105"/>
      <w:divBdr>
        <w:top w:val="none" w:sz="0" w:space="0" w:color="auto"/>
        <w:left w:val="none" w:sz="0" w:space="0" w:color="auto"/>
        <w:bottom w:val="none" w:sz="0" w:space="0" w:color="auto"/>
        <w:right w:val="none" w:sz="0" w:space="0" w:color="auto"/>
      </w:divBdr>
    </w:div>
    <w:div w:id="1879968547">
      <w:marLeft w:val="480"/>
      <w:marRight w:val="0"/>
      <w:marTop w:val="0"/>
      <w:marBottom w:val="105"/>
      <w:divBdr>
        <w:top w:val="none" w:sz="0" w:space="0" w:color="auto"/>
        <w:left w:val="none" w:sz="0" w:space="0" w:color="auto"/>
        <w:bottom w:val="none" w:sz="0" w:space="0" w:color="auto"/>
        <w:right w:val="none" w:sz="0" w:space="0" w:color="auto"/>
      </w:divBdr>
    </w:div>
    <w:div w:id="1881819470">
      <w:marLeft w:val="480"/>
      <w:marRight w:val="0"/>
      <w:marTop w:val="0"/>
      <w:marBottom w:val="105"/>
      <w:divBdr>
        <w:top w:val="none" w:sz="0" w:space="0" w:color="auto"/>
        <w:left w:val="none" w:sz="0" w:space="0" w:color="auto"/>
        <w:bottom w:val="none" w:sz="0" w:space="0" w:color="auto"/>
        <w:right w:val="none" w:sz="0" w:space="0" w:color="auto"/>
      </w:divBdr>
    </w:div>
    <w:div w:id="1884369445">
      <w:marLeft w:val="480"/>
      <w:marRight w:val="0"/>
      <w:marTop w:val="0"/>
      <w:marBottom w:val="105"/>
      <w:divBdr>
        <w:top w:val="none" w:sz="0" w:space="0" w:color="auto"/>
        <w:left w:val="none" w:sz="0" w:space="0" w:color="auto"/>
        <w:bottom w:val="none" w:sz="0" w:space="0" w:color="auto"/>
        <w:right w:val="none" w:sz="0" w:space="0" w:color="auto"/>
      </w:divBdr>
    </w:div>
    <w:div w:id="1886020514">
      <w:marLeft w:val="480"/>
      <w:marRight w:val="0"/>
      <w:marTop w:val="0"/>
      <w:marBottom w:val="105"/>
      <w:divBdr>
        <w:top w:val="none" w:sz="0" w:space="0" w:color="auto"/>
        <w:left w:val="none" w:sz="0" w:space="0" w:color="auto"/>
        <w:bottom w:val="none" w:sz="0" w:space="0" w:color="auto"/>
        <w:right w:val="none" w:sz="0" w:space="0" w:color="auto"/>
      </w:divBdr>
    </w:div>
    <w:div w:id="1891844056">
      <w:marLeft w:val="480"/>
      <w:marRight w:val="0"/>
      <w:marTop w:val="0"/>
      <w:marBottom w:val="105"/>
      <w:divBdr>
        <w:top w:val="none" w:sz="0" w:space="0" w:color="auto"/>
        <w:left w:val="none" w:sz="0" w:space="0" w:color="auto"/>
        <w:bottom w:val="none" w:sz="0" w:space="0" w:color="auto"/>
        <w:right w:val="none" w:sz="0" w:space="0" w:color="auto"/>
      </w:divBdr>
    </w:div>
    <w:div w:id="1915234052">
      <w:marLeft w:val="480"/>
      <w:marRight w:val="0"/>
      <w:marTop w:val="0"/>
      <w:marBottom w:val="105"/>
      <w:divBdr>
        <w:top w:val="none" w:sz="0" w:space="0" w:color="auto"/>
        <w:left w:val="none" w:sz="0" w:space="0" w:color="auto"/>
        <w:bottom w:val="none" w:sz="0" w:space="0" w:color="auto"/>
        <w:right w:val="none" w:sz="0" w:space="0" w:color="auto"/>
      </w:divBdr>
    </w:div>
    <w:div w:id="1916935114">
      <w:marLeft w:val="480"/>
      <w:marRight w:val="0"/>
      <w:marTop w:val="0"/>
      <w:marBottom w:val="105"/>
      <w:divBdr>
        <w:top w:val="none" w:sz="0" w:space="0" w:color="auto"/>
        <w:left w:val="none" w:sz="0" w:space="0" w:color="auto"/>
        <w:bottom w:val="none" w:sz="0" w:space="0" w:color="auto"/>
        <w:right w:val="none" w:sz="0" w:space="0" w:color="auto"/>
      </w:divBdr>
    </w:div>
    <w:div w:id="1917009605">
      <w:marLeft w:val="480"/>
      <w:marRight w:val="0"/>
      <w:marTop w:val="0"/>
      <w:marBottom w:val="105"/>
      <w:divBdr>
        <w:top w:val="none" w:sz="0" w:space="0" w:color="auto"/>
        <w:left w:val="none" w:sz="0" w:space="0" w:color="auto"/>
        <w:bottom w:val="none" w:sz="0" w:space="0" w:color="auto"/>
        <w:right w:val="none" w:sz="0" w:space="0" w:color="auto"/>
      </w:divBdr>
    </w:div>
    <w:div w:id="1921134187">
      <w:marLeft w:val="480"/>
      <w:marRight w:val="0"/>
      <w:marTop w:val="0"/>
      <w:marBottom w:val="105"/>
      <w:divBdr>
        <w:top w:val="none" w:sz="0" w:space="0" w:color="auto"/>
        <w:left w:val="none" w:sz="0" w:space="0" w:color="auto"/>
        <w:bottom w:val="none" w:sz="0" w:space="0" w:color="auto"/>
        <w:right w:val="none" w:sz="0" w:space="0" w:color="auto"/>
      </w:divBdr>
    </w:div>
    <w:div w:id="1932230469">
      <w:marLeft w:val="480"/>
      <w:marRight w:val="0"/>
      <w:marTop w:val="0"/>
      <w:marBottom w:val="105"/>
      <w:divBdr>
        <w:top w:val="none" w:sz="0" w:space="0" w:color="auto"/>
        <w:left w:val="none" w:sz="0" w:space="0" w:color="auto"/>
        <w:bottom w:val="none" w:sz="0" w:space="0" w:color="auto"/>
        <w:right w:val="none" w:sz="0" w:space="0" w:color="auto"/>
      </w:divBdr>
    </w:div>
    <w:div w:id="1934512459">
      <w:marLeft w:val="480"/>
      <w:marRight w:val="0"/>
      <w:marTop w:val="0"/>
      <w:marBottom w:val="105"/>
      <w:divBdr>
        <w:top w:val="none" w:sz="0" w:space="0" w:color="auto"/>
        <w:left w:val="none" w:sz="0" w:space="0" w:color="auto"/>
        <w:bottom w:val="none" w:sz="0" w:space="0" w:color="auto"/>
        <w:right w:val="none" w:sz="0" w:space="0" w:color="auto"/>
      </w:divBdr>
    </w:div>
    <w:div w:id="1934975452">
      <w:marLeft w:val="480"/>
      <w:marRight w:val="0"/>
      <w:marTop w:val="0"/>
      <w:marBottom w:val="105"/>
      <w:divBdr>
        <w:top w:val="none" w:sz="0" w:space="0" w:color="auto"/>
        <w:left w:val="none" w:sz="0" w:space="0" w:color="auto"/>
        <w:bottom w:val="none" w:sz="0" w:space="0" w:color="auto"/>
        <w:right w:val="none" w:sz="0" w:space="0" w:color="auto"/>
      </w:divBdr>
    </w:div>
    <w:div w:id="1937205255">
      <w:marLeft w:val="480"/>
      <w:marRight w:val="0"/>
      <w:marTop w:val="0"/>
      <w:marBottom w:val="105"/>
      <w:divBdr>
        <w:top w:val="none" w:sz="0" w:space="0" w:color="auto"/>
        <w:left w:val="none" w:sz="0" w:space="0" w:color="auto"/>
        <w:bottom w:val="none" w:sz="0" w:space="0" w:color="auto"/>
        <w:right w:val="none" w:sz="0" w:space="0" w:color="auto"/>
      </w:divBdr>
    </w:div>
    <w:div w:id="1947468142">
      <w:marLeft w:val="480"/>
      <w:marRight w:val="0"/>
      <w:marTop w:val="0"/>
      <w:marBottom w:val="105"/>
      <w:divBdr>
        <w:top w:val="none" w:sz="0" w:space="0" w:color="auto"/>
        <w:left w:val="none" w:sz="0" w:space="0" w:color="auto"/>
        <w:bottom w:val="none" w:sz="0" w:space="0" w:color="auto"/>
        <w:right w:val="none" w:sz="0" w:space="0" w:color="auto"/>
      </w:divBdr>
    </w:div>
    <w:div w:id="1949698727">
      <w:marLeft w:val="480"/>
      <w:marRight w:val="0"/>
      <w:marTop w:val="0"/>
      <w:marBottom w:val="105"/>
      <w:divBdr>
        <w:top w:val="none" w:sz="0" w:space="0" w:color="auto"/>
        <w:left w:val="none" w:sz="0" w:space="0" w:color="auto"/>
        <w:bottom w:val="none" w:sz="0" w:space="0" w:color="auto"/>
        <w:right w:val="none" w:sz="0" w:space="0" w:color="auto"/>
      </w:divBdr>
    </w:div>
    <w:div w:id="1957254235">
      <w:marLeft w:val="480"/>
      <w:marRight w:val="0"/>
      <w:marTop w:val="0"/>
      <w:marBottom w:val="105"/>
      <w:divBdr>
        <w:top w:val="none" w:sz="0" w:space="0" w:color="auto"/>
        <w:left w:val="none" w:sz="0" w:space="0" w:color="auto"/>
        <w:bottom w:val="none" w:sz="0" w:space="0" w:color="auto"/>
        <w:right w:val="none" w:sz="0" w:space="0" w:color="auto"/>
      </w:divBdr>
    </w:div>
    <w:div w:id="1965962940">
      <w:marLeft w:val="480"/>
      <w:marRight w:val="0"/>
      <w:marTop w:val="0"/>
      <w:marBottom w:val="105"/>
      <w:divBdr>
        <w:top w:val="none" w:sz="0" w:space="0" w:color="auto"/>
        <w:left w:val="none" w:sz="0" w:space="0" w:color="auto"/>
        <w:bottom w:val="none" w:sz="0" w:space="0" w:color="auto"/>
        <w:right w:val="none" w:sz="0" w:space="0" w:color="auto"/>
      </w:divBdr>
    </w:div>
    <w:div w:id="1969626812">
      <w:marLeft w:val="480"/>
      <w:marRight w:val="0"/>
      <w:marTop w:val="0"/>
      <w:marBottom w:val="105"/>
      <w:divBdr>
        <w:top w:val="none" w:sz="0" w:space="0" w:color="auto"/>
        <w:left w:val="none" w:sz="0" w:space="0" w:color="auto"/>
        <w:bottom w:val="none" w:sz="0" w:space="0" w:color="auto"/>
        <w:right w:val="none" w:sz="0" w:space="0" w:color="auto"/>
      </w:divBdr>
    </w:div>
    <w:div w:id="1974209118">
      <w:marLeft w:val="480"/>
      <w:marRight w:val="0"/>
      <w:marTop w:val="0"/>
      <w:marBottom w:val="105"/>
      <w:divBdr>
        <w:top w:val="none" w:sz="0" w:space="0" w:color="auto"/>
        <w:left w:val="none" w:sz="0" w:space="0" w:color="auto"/>
        <w:bottom w:val="none" w:sz="0" w:space="0" w:color="auto"/>
        <w:right w:val="none" w:sz="0" w:space="0" w:color="auto"/>
      </w:divBdr>
    </w:div>
    <w:div w:id="1980838815">
      <w:marLeft w:val="480"/>
      <w:marRight w:val="0"/>
      <w:marTop w:val="0"/>
      <w:marBottom w:val="105"/>
      <w:divBdr>
        <w:top w:val="none" w:sz="0" w:space="0" w:color="auto"/>
        <w:left w:val="none" w:sz="0" w:space="0" w:color="auto"/>
        <w:bottom w:val="none" w:sz="0" w:space="0" w:color="auto"/>
        <w:right w:val="none" w:sz="0" w:space="0" w:color="auto"/>
      </w:divBdr>
    </w:div>
    <w:div w:id="2004581979">
      <w:marLeft w:val="480"/>
      <w:marRight w:val="0"/>
      <w:marTop w:val="0"/>
      <w:marBottom w:val="105"/>
      <w:divBdr>
        <w:top w:val="none" w:sz="0" w:space="0" w:color="auto"/>
        <w:left w:val="none" w:sz="0" w:space="0" w:color="auto"/>
        <w:bottom w:val="none" w:sz="0" w:space="0" w:color="auto"/>
        <w:right w:val="none" w:sz="0" w:space="0" w:color="auto"/>
      </w:divBdr>
    </w:div>
    <w:div w:id="2009287522">
      <w:marLeft w:val="480"/>
      <w:marRight w:val="0"/>
      <w:marTop w:val="0"/>
      <w:marBottom w:val="105"/>
      <w:divBdr>
        <w:top w:val="none" w:sz="0" w:space="0" w:color="auto"/>
        <w:left w:val="none" w:sz="0" w:space="0" w:color="auto"/>
        <w:bottom w:val="none" w:sz="0" w:space="0" w:color="auto"/>
        <w:right w:val="none" w:sz="0" w:space="0" w:color="auto"/>
      </w:divBdr>
    </w:div>
    <w:div w:id="2011520798">
      <w:marLeft w:val="480"/>
      <w:marRight w:val="0"/>
      <w:marTop w:val="0"/>
      <w:marBottom w:val="105"/>
      <w:divBdr>
        <w:top w:val="none" w:sz="0" w:space="0" w:color="auto"/>
        <w:left w:val="none" w:sz="0" w:space="0" w:color="auto"/>
        <w:bottom w:val="none" w:sz="0" w:space="0" w:color="auto"/>
        <w:right w:val="none" w:sz="0" w:space="0" w:color="auto"/>
      </w:divBdr>
    </w:div>
    <w:div w:id="2027175115">
      <w:marLeft w:val="480"/>
      <w:marRight w:val="0"/>
      <w:marTop w:val="0"/>
      <w:marBottom w:val="105"/>
      <w:divBdr>
        <w:top w:val="none" w:sz="0" w:space="0" w:color="auto"/>
        <w:left w:val="none" w:sz="0" w:space="0" w:color="auto"/>
        <w:bottom w:val="none" w:sz="0" w:space="0" w:color="auto"/>
        <w:right w:val="none" w:sz="0" w:space="0" w:color="auto"/>
      </w:divBdr>
    </w:div>
    <w:div w:id="2033143913">
      <w:marLeft w:val="480"/>
      <w:marRight w:val="0"/>
      <w:marTop w:val="0"/>
      <w:marBottom w:val="105"/>
      <w:divBdr>
        <w:top w:val="none" w:sz="0" w:space="0" w:color="auto"/>
        <w:left w:val="none" w:sz="0" w:space="0" w:color="auto"/>
        <w:bottom w:val="none" w:sz="0" w:space="0" w:color="auto"/>
        <w:right w:val="none" w:sz="0" w:space="0" w:color="auto"/>
      </w:divBdr>
    </w:div>
    <w:div w:id="2041130161">
      <w:marLeft w:val="480"/>
      <w:marRight w:val="0"/>
      <w:marTop w:val="0"/>
      <w:marBottom w:val="105"/>
      <w:divBdr>
        <w:top w:val="none" w:sz="0" w:space="0" w:color="auto"/>
        <w:left w:val="none" w:sz="0" w:space="0" w:color="auto"/>
        <w:bottom w:val="none" w:sz="0" w:space="0" w:color="auto"/>
        <w:right w:val="none" w:sz="0" w:space="0" w:color="auto"/>
      </w:divBdr>
    </w:div>
    <w:div w:id="2042245705">
      <w:marLeft w:val="480"/>
      <w:marRight w:val="0"/>
      <w:marTop w:val="0"/>
      <w:marBottom w:val="105"/>
      <w:divBdr>
        <w:top w:val="none" w:sz="0" w:space="0" w:color="auto"/>
        <w:left w:val="none" w:sz="0" w:space="0" w:color="auto"/>
        <w:bottom w:val="none" w:sz="0" w:space="0" w:color="auto"/>
        <w:right w:val="none" w:sz="0" w:space="0" w:color="auto"/>
      </w:divBdr>
    </w:div>
    <w:div w:id="2045323471">
      <w:marLeft w:val="480"/>
      <w:marRight w:val="0"/>
      <w:marTop w:val="0"/>
      <w:marBottom w:val="105"/>
      <w:divBdr>
        <w:top w:val="none" w:sz="0" w:space="0" w:color="auto"/>
        <w:left w:val="none" w:sz="0" w:space="0" w:color="auto"/>
        <w:bottom w:val="none" w:sz="0" w:space="0" w:color="auto"/>
        <w:right w:val="none" w:sz="0" w:space="0" w:color="auto"/>
      </w:divBdr>
    </w:div>
    <w:div w:id="2046296387">
      <w:marLeft w:val="480"/>
      <w:marRight w:val="0"/>
      <w:marTop w:val="0"/>
      <w:marBottom w:val="105"/>
      <w:divBdr>
        <w:top w:val="none" w:sz="0" w:space="0" w:color="auto"/>
        <w:left w:val="none" w:sz="0" w:space="0" w:color="auto"/>
        <w:bottom w:val="none" w:sz="0" w:space="0" w:color="auto"/>
        <w:right w:val="none" w:sz="0" w:space="0" w:color="auto"/>
      </w:divBdr>
    </w:div>
    <w:div w:id="2057076035">
      <w:marLeft w:val="480"/>
      <w:marRight w:val="0"/>
      <w:marTop w:val="0"/>
      <w:marBottom w:val="105"/>
      <w:divBdr>
        <w:top w:val="none" w:sz="0" w:space="0" w:color="auto"/>
        <w:left w:val="none" w:sz="0" w:space="0" w:color="auto"/>
        <w:bottom w:val="none" w:sz="0" w:space="0" w:color="auto"/>
        <w:right w:val="none" w:sz="0" w:space="0" w:color="auto"/>
      </w:divBdr>
    </w:div>
    <w:div w:id="2064980803">
      <w:marLeft w:val="480"/>
      <w:marRight w:val="0"/>
      <w:marTop w:val="0"/>
      <w:marBottom w:val="105"/>
      <w:divBdr>
        <w:top w:val="none" w:sz="0" w:space="0" w:color="auto"/>
        <w:left w:val="none" w:sz="0" w:space="0" w:color="auto"/>
        <w:bottom w:val="none" w:sz="0" w:space="0" w:color="auto"/>
        <w:right w:val="none" w:sz="0" w:space="0" w:color="auto"/>
      </w:divBdr>
    </w:div>
    <w:div w:id="2076121213">
      <w:marLeft w:val="480"/>
      <w:marRight w:val="0"/>
      <w:marTop w:val="0"/>
      <w:marBottom w:val="105"/>
      <w:divBdr>
        <w:top w:val="none" w:sz="0" w:space="0" w:color="auto"/>
        <w:left w:val="none" w:sz="0" w:space="0" w:color="auto"/>
        <w:bottom w:val="none" w:sz="0" w:space="0" w:color="auto"/>
        <w:right w:val="none" w:sz="0" w:space="0" w:color="auto"/>
      </w:divBdr>
    </w:div>
    <w:div w:id="2094546993">
      <w:marLeft w:val="480"/>
      <w:marRight w:val="0"/>
      <w:marTop w:val="0"/>
      <w:marBottom w:val="105"/>
      <w:divBdr>
        <w:top w:val="none" w:sz="0" w:space="0" w:color="auto"/>
        <w:left w:val="none" w:sz="0" w:space="0" w:color="auto"/>
        <w:bottom w:val="none" w:sz="0" w:space="0" w:color="auto"/>
        <w:right w:val="none" w:sz="0" w:space="0" w:color="auto"/>
      </w:divBdr>
    </w:div>
    <w:div w:id="2096054413">
      <w:marLeft w:val="480"/>
      <w:marRight w:val="0"/>
      <w:marTop w:val="0"/>
      <w:marBottom w:val="105"/>
      <w:divBdr>
        <w:top w:val="none" w:sz="0" w:space="0" w:color="auto"/>
        <w:left w:val="none" w:sz="0" w:space="0" w:color="auto"/>
        <w:bottom w:val="none" w:sz="0" w:space="0" w:color="auto"/>
        <w:right w:val="none" w:sz="0" w:space="0" w:color="auto"/>
      </w:divBdr>
    </w:div>
    <w:div w:id="2099478297">
      <w:marLeft w:val="480"/>
      <w:marRight w:val="0"/>
      <w:marTop w:val="0"/>
      <w:marBottom w:val="105"/>
      <w:divBdr>
        <w:top w:val="none" w:sz="0" w:space="0" w:color="auto"/>
        <w:left w:val="none" w:sz="0" w:space="0" w:color="auto"/>
        <w:bottom w:val="none" w:sz="0" w:space="0" w:color="auto"/>
        <w:right w:val="none" w:sz="0" w:space="0" w:color="auto"/>
      </w:divBdr>
    </w:div>
    <w:div w:id="2099864423">
      <w:marLeft w:val="480"/>
      <w:marRight w:val="0"/>
      <w:marTop w:val="0"/>
      <w:marBottom w:val="105"/>
      <w:divBdr>
        <w:top w:val="none" w:sz="0" w:space="0" w:color="auto"/>
        <w:left w:val="none" w:sz="0" w:space="0" w:color="auto"/>
        <w:bottom w:val="none" w:sz="0" w:space="0" w:color="auto"/>
        <w:right w:val="none" w:sz="0" w:space="0" w:color="auto"/>
      </w:divBdr>
    </w:div>
    <w:div w:id="2101362998">
      <w:marLeft w:val="480"/>
      <w:marRight w:val="0"/>
      <w:marTop w:val="0"/>
      <w:marBottom w:val="105"/>
      <w:divBdr>
        <w:top w:val="none" w:sz="0" w:space="0" w:color="auto"/>
        <w:left w:val="none" w:sz="0" w:space="0" w:color="auto"/>
        <w:bottom w:val="none" w:sz="0" w:space="0" w:color="auto"/>
        <w:right w:val="none" w:sz="0" w:space="0" w:color="auto"/>
      </w:divBdr>
    </w:div>
    <w:div w:id="2104565778">
      <w:marLeft w:val="480"/>
      <w:marRight w:val="0"/>
      <w:marTop w:val="0"/>
      <w:marBottom w:val="105"/>
      <w:divBdr>
        <w:top w:val="none" w:sz="0" w:space="0" w:color="auto"/>
        <w:left w:val="none" w:sz="0" w:space="0" w:color="auto"/>
        <w:bottom w:val="none" w:sz="0" w:space="0" w:color="auto"/>
        <w:right w:val="none" w:sz="0" w:space="0" w:color="auto"/>
      </w:divBdr>
    </w:div>
    <w:div w:id="2110544553">
      <w:marLeft w:val="480"/>
      <w:marRight w:val="0"/>
      <w:marTop w:val="0"/>
      <w:marBottom w:val="105"/>
      <w:divBdr>
        <w:top w:val="none" w:sz="0" w:space="0" w:color="auto"/>
        <w:left w:val="none" w:sz="0" w:space="0" w:color="auto"/>
        <w:bottom w:val="none" w:sz="0" w:space="0" w:color="auto"/>
        <w:right w:val="none" w:sz="0" w:space="0" w:color="auto"/>
      </w:divBdr>
    </w:div>
    <w:div w:id="2115855185">
      <w:marLeft w:val="480"/>
      <w:marRight w:val="0"/>
      <w:marTop w:val="0"/>
      <w:marBottom w:val="105"/>
      <w:divBdr>
        <w:top w:val="none" w:sz="0" w:space="0" w:color="auto"/>
        <w:left w:val="none" w:sz="0" w:space="0" w:color="auto"/>
        <w:bottom w:val="none" w:sz="0" w:space="0" w:color="auto"/>
        <w:right w:val="none" w:sz="0" w:space="0" w:color="auto"/>
      </w:divBdr>
    </w:div>
    <w:div w:id="2119062056">
      <w:marLeft w:val="480"/>
      <w:marRight w:val="0"/>
      <w:marTop w:val="0"/>
      <w:marBottom w:val="105"/>
      <w:divBdr>
        <w:top w:val="none" w:sz="0" w:space="0" w:color="auto"/>
        <w:left w:val="none" w:sz="0" w:space="0" w:color="auto"/>
        <w:bottom w:val="none" w:sz="0" w:space="0" w:color="auto"/>
        <w:right w:val="none" w:sz="0" w:space="0" w:color="auto"/>
      </w:divBdr>
    </w:div>
    <w:div w:id="2124419946">
      <w:marLeft w:val="480"/>
      <w:marRight w:val="0"/>
      <w:marTop w:val="0"/>
      <w:marBottom w:val="105"/>
      <w:divBdr>
        <w:top w:val="none" w:sz="0" w:space="0" w:color="auto"/>
        <w:left w:val="none" w:sz="0" w:space="0" w:color="auto"/>
        <w:bottom w:val="none" w:sz="0" w:space="0" w:color="auto"/>
        <w:right w:val="none" w:sz="0" w:space="0" w:color="auto"/>
      </w:divBdr>
    </w:div>
    <w:div w:id="2126849533">
      <w:marLeft w:val="480"/>
      <w:marRight w:val="0"/>
      <w:marTop w:val="0"/>
      <w:marBottom w:val="105"/>
      <w:divBdr>
        <w:top w:val="none" w:sz="0" w:space="0" w:color="auto"/>
        <w:left w:val="none" w:sz="0" w:space="0" w:color="auto"/>
        <w:bottom w:val="none" w:sz="0" w:space="0" w:color="auto"/>
        <w:right w:val="none" w:sz="0" w:space="0" w:color="auto"/>
      </w:divBdr>
    </w:div>
    <w:div w:id="2136678193">
      <w:marLeft w:val="480"/>
      <w:marRight w:val="0"/>
      <w:marTop w:val="0"/>
      <w:marBottom w:val="105"/>
      <w:divBdr>
        <w:top w:val="none" w:sz="0" w:space="0" w:color="auto"/>
        <w:left w:val="none" w:sz="0" w:space="0" w:color="auto"/>
        <w:bottom w:val="none" w:sz="0" w:space="0" w:color="auto"/>
        <w:right w:val="none" w:sz="0" w:space="0" w:color="auto"/>
      </w:divBdr>
    </w:div>
    <w:div w:id="2143305229">
      <w:marLeft w:val="480"/>
      <w:marRight w:val="0"/>
      <w:marTop w:val="0"/>
      <w:marBottom w:val="105"/>
      <w:divBdr>
        <w:top w:val="none" w:sz="0" w:space="0" w:color="auto"/>
        <w:left w:val="none" w:sz="0" w:space="0" w:color="auto"/>
        <w:bottom w:val="none" w:sz="0" w:space="0" w:color="auto"/>
        <w:right w:val="none" w:sz="0" w:space="0" w:color="auto"/>
      </w:divBdr>
    </w:div>
    <w:div w:id="2144497505">
      <w:marLeft w:val="480"/>
      <w:marRight w:val="0"/>
      <w:marTop w:val="0"/>
      <w:marBottom w:val="105"/>
      <w:divBdr>
        <w:top w:val="none" w:sz="0" w:space="0" w:color="auto"/>
        <w:left w:val="none" w:sz="0" w:space="0" w:color="auto"/>
        <w:bottom w:val="none" w:sz="0" w:space="0" w:color="auto"/>
        <w:right w:val="none" w:sz="0" w:space="0" w:color="auto"/>
      </w:divBdr>
    </w:div>
    <w:div w:id="2144733520">
      <w:marLeft w:val="480"/>
      <w:marRight w:val="0"/>
      <w:marTop w:val="0"/>
      <w:marBottom w:val="105"/>
      <w:divBdr>
        <w:top w:val="none" w:sz="0" w:space="0" w:color="auto"/>
        <w:left w:val="none" w:sz="0" w:space="0" w:color="auto"/>
        <w:bottom w:val="none" w:sz="0" w:space="0" w:color="auto"/>
        <w:right w:val="none" w:sz="0" w:space="0" w:color="auto"/>
      </w:divBdr>
    </w:div>
    <w:div w:id="2144954682">
      <w:marLeft w:val="480"/>
      <w:marRight w:val="0"/>
      <w:marTop w:val="0"/>
      <w:marBottom w:val="105"/>
      <w:divBdr>
        <w:top w:val="none" w:sz="0" w:space="0" w:color="auto"/>
        <w:left w:val="none" w:sz="0" w:space="0" w:color="auto"/>
        <w:bottom w:val="none" w:sz="0" w:space="0" w:color="auto"/>
        <w:right w:val="none" w:sz="0" w:space="0" w:color="auto"/>
      </w:divBdr>
    </w:div>
    <w:div w:id="2145466210">
      <w:marLeft w:val="480"/>
      <w:marRight w:val="0"/>
      <w:marTop w:val="0"/>
      <w:marBottom w:val="10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ieer.org/research-library/unknown-managing-home-schooling-work-age-covid-19" TargetMode="External"/><Relationship Id="rId21" Type="http://schemas.openxmlformats.org/officeDocument/2006/relationships/hyperlink" Target="https://doi.org/10.1016/j.ecresq.2024.12.009" TargetMode="External"/><Relationship Id="rId42" Type="http://schemas.openxmlformats.org/officeDocument/2006/relationships/hyperlink" Target="https://go.rutgers.edu/k56ayg7c" TargetMode="External"/><Relationship Id="rId63" Type="http://schemas.openxmlformats.org/officeDocument/2006/relationships/hyperlink" Target="https://edpolicy.umich.edu/files/EPI-UI-Covid%20Synthesis%20Brief%20June%202021.pdf" TargetMode="External"/><Relationship Id="rId84" Type="http://schemas.openxmlformats.org/officeDocument/2006/relationships/hyperlink" Target="https://avancesa.org/wp-content/uploads/NIECR-2013.pdf" TargetMode="External"/><Relationship Id="rId138" Type="http://schemas.openxmlformats.org/officeDocument/2006/relationships/hyperlink" Target="https://www.milenio.com/opinion/regina-reyes-heroles/vivir-como-reina-gastar-como-plebeya/el-futuro-se-define-en-los-primeros-2-mil-dias" TargetMode="External"/><Relationship Id="rId159" Type="http://schemas.openxmlformats.org/officeDocument/2006/relationships/hyperlink" Target="https://www.business-standard.com/world-news/182-mn-kids-in-low-middle-income-nations-lack-access-to-nurture-study-124111900073_1.html" TargetMode="External"/><Relationship Id="rId170" Type="http://schemas.openxmlformats.org/officeDocument/2006/relationships/hyperlink" Target="https://www.wvnews.com/news/wvnews/state-school-board-briefed-on-early-learning-study-hears-concerns-plans-for-state-education-advisory/article_c9b174d6-22f4-57d0-9189-23db7674102b.html" TargetMode="External"/><Relationship Id="rId191" Type="http://schemas.openxmlformats.org/officeDocument/2006/relationships/hyperlink" Target="https://www.wctv.tv/content/news/Support-for-dual-language-learners-501890251.html" TargetMode="External"/><Relationship Id="rId205" Type="http://schemas.openxmlformats.org/officeDocument/2006/relationships/hyperlink" Target="http://www.educationnews.org/education-policy-and-politics/cap-high-quality-universal-pre-k-may-reduce-achievement-gap/" TargetMode="External"/><Relationship Id="rId107" Type="http://schemas.openxmlformats.org/officeDocument/2006/relationships/hyperlink" Target="https://www.researchminutes.org/episode/free-pre-k-how-cities-are-growing-and-funding-high-quality-programs/" TargetMode="External"/><Relationship Id="rId11" Type="http://schemas.openxmlformats.org/officeDocument/2006/relationships/hyperlink" Target="https://nyaspubs.onlinelibrary.wiley.com/toc/17496632/2018/1419/1" TargetMode="External"/><Relationship Id="rId32" Type="http://schemas.openxmlformats.org/officeDocument/2006/relationships/hyperlink" Target="https://doi.org/10.1111/nyas.13682" TargetMode="External"/><Relationship Id="rId53" Type="http://schemas.openxmlformats.org/officeDocument/2006/relationships/hyperlink" Target="https://go.rutgers.edu/rq12s6a4" TargetMode="External"/><Relationship Id="rId74" Type="http://schemas.openxmlformats.org/officeDocument/2006/relationships/hyperlink" Target="http://nieer.org/policy-issue/opportunities-policies-for-young-dual-language-learners" TargetMode="External"/><Relationship Id="rId128" Type="http://schemas.openxmlformats.org/officeDocument/2006/relationships/hyperlink" Target="https://nieer.org/research-library/primero-es-lo-primero-first-things-first" TargetMode="External"/><Relationship Id="rId149" Type="http://schemas.openxmlformats.org/officeDocument/2006/relationships/hyperlink" Target="https://www.gob.mx/sipinna/es/articulos/primera-sesion-ordinaria-de-la-comision-para-la-primera-infancia" TargetMode="External"/><Relationship Id="rId5" Type="http://schemas.openxmlformats.org/officeDocument/2006/relationships/webSettings" Target="webSettings.xml"/><Relationship Id="rId95" Type="http://schemas.openxmlformats.org/officeDocument/2006/relationships/hyperlink" Target="https://static1.squarespace.com/static/583b86882e69cfc61c6c26dc/t/58f640be37c58165beac7055/1492533438434/High-Scope-Perry-Preschool.pdf" TargetMode="External"/><Relationship Id="rId160" Type="http://schemas.openxmlformats.org/officeDocument/2006/relationships/hyperlink" Target="https://www.devdiscourse.com/article/education/3162302-unlocking-potential-the-impact-of-early-childhood-care-in-lmics" TargetMode="External"/><Relationship Id="rId181" Type="http://schemas.openxmlformats.org/officeDocument/2006/relationships/hyperlink" Target="https://hechingerreport.org/to-smooth-transitions-from-home-to-prek-to-kinder-states-must-invest-in-every-aspect-of-early-ed/" TargetMode="External"/><Relationship Id="rId216" Type="http://schemas.openxmlformats.org/officeDocument/2006/relationships/hyperlink" Target="http://www.news-leader.com/article/20131208/NEWS04/312080015/" TargetMode="External"/><Relationship Id="rId22" Type="http://schemas.openxmlformats.org/officeDocument/2006/relationships/hyperlink" Target="https://doi.org/10.1016/S0140-6736(24)01390-4" TargetMode="External"/><Relationship Id="rId43" Type="http://schemas.openxmlformats.org/officeDocument/2006/relationships/hyperlink" Target="https://hceconomics.uchicago.edu/research/working-paper/effects-project-and-play-based-early-education-program-medium-term" TargetMode="External"/><Relationship Id="rId64" Type="http://schemas.openxmlformats.org/officeDocument/2006/relationships/hyperlink" Target="https://nieer.org/sites/default/files/NIEER%20PHL%20Classroom%20Qual%20Report%202021_FINAL.pdf" TargetMode="External"/><Relationship Id="rId118" Type="http://schemas.openxmlformats.org/officeDocument/2006/relationships/hyperlink" Target="https://www.lanacion.com.ar/opinion/tres-razones-de-peso-para-invertir-en-la-primera-infancia-nid2267978" TargetMode="External"/><Relationship Id="rId139" Type="http://schemas.openxmlformats.org/officeDocument/2006/relationships/hyperlink" Target="https://www.infobae.com/mexico/2025/05/08/en-que-consiste-el-programa-nacional-de-los-primeros-1000-dias-de-vida-que-impulsa-la-secretaria-de-salud/" TargetMode="External"/><Relationship Id="rId85" Type="http://schemas.openxmlformats.org/officeDocument/2006/relationships/hyperlink" Target="https://www.researchgate.net/profile/William_Barnett6/publication/277555921_Estimated_Participation_and_Hours_in_Early_Care_and_Education_by_Type_of_Arrangement_and_Income_at_Ages_2_to_4_in_2010/links/556c7d5a08aefcb861d7e056.pdf" TargetMode="External"/><Relationship Id="rId150" Type="http://schemas.openxmlformats.org/officeDocument/2006/relationships/hyperlink" Target="https://www.indiatoday.in/health/story/over-182-million-children-lack-proper-care-risking-healthy-development-lancet-report-2636337-2024-11-20" TargetMode="External"/><Relationship Id="rId171" Type="http://schemas.openxmlformats.org/officeDocument/2006/relationships/hyperlink" Target="https://anchor.fm/leadersofliteracy/episodes/Episode-30-Interview-with-Milagros-Nores-epjrt9" TargetMode="External"/><Relationship Id="rId192" Type="http://schemas.openxmlformats.org/officeDocument/2006/relationships/hyperlink" Target="http://mynorthwest.com/1175124/seattle-voters-approving-taxes-education/" TargetMode="External"/><Relationship Id="rId206" Type="http://schemas.openxmlformats.org/officeDocument/2006/relationships/hyperlink" Target="http://www.takepart.com/article/2015/06/17/why-hillary-clintons-new-campaign-issue-matters-millions-kids" TargetMode="External"/><Relationship Id="rId12" Type="http://schemas.openxmlformats.org/officeDocument/2006/relationships/hyperlink" Target="https://books.google.com/books?hl=en&amp;lr=&amp;id=CpN-uyquRZ0C&amp;oi=fnd&amp;pg=PA5&amp;ots=Ab6kzunKJ4&amp;sig=fo52QVn3AeQrvwElEhA4UNWMjVg" TargetMode="External"/><Relationship Id="rId33" Type="http://schemas.openxmlformats.org/officeDocument/2006/relationships/hyperlink" Target="https://doi.org/10.1111/nyas.13662" TargetMode="External"/><Relationship Id="rId108" Type="http://schemas.openxmlformats.org/officeDocument/2006/relationships/hyperlink" Target="https://www.magisnet.com/2019/01/milagros-nores-la-educacion-infantil-puede-reducir-las-brechas-de-genero-entre-ninos/" TargetMode="External"/><Relationship Id="rId129" Type="http://schemas.openxmlformats.org/officeDocument/2006/relationships/hyperlink" Target="https://nieer.org/research-library/what-can-colombia-teach-us-about-early-education" TargetMode="External"/><Relationship Id="rId54" Type="http://schemas.openxmlformats.org/officeDocument/2006/relationships/hyperlink" Target="https://go.rutgers.edu/c07q7554" TargetMode="External"/><Relationship Id="rId75" Type="http://schemas.openxmlformats.org/officeDocument/2006/relationships/hyperlink" Target="https://go.rutgers.edu/nhz075av" TargetMode="External"/><Relationship Id="rId96" Type="http://schemas.openxmlformats.org/officeDocument/2006/relationships/hyperlink" Target="https://youtu.be/ScFl4b40Jbo?si=eiZ4GvrpToAhHj8B" TargetMode="External"/><Relationship Id="rId140" Type="http://schemas.openxmlformats.org/officeDocument/2006/relationships/hyperlink" Target="https://ordenadorpolitico.com/2025/05/07/the-lancet-expone-urgencia-y-acciones-para-ninas-y-ninos-de-2-a-5-anos/" TargetMode="External"/><Relationship Id="rId161" Type="http://schemas.openxmlformats.org/officeDocument/2006/relationships/hyperlink" Target="https://www.asianage.com/nation/nearly-182-million-children-in-low-middle-income-countries-lack-access-to-nurture-lancet-study-1839426" TargetMode="External"/><Relationship Id="rId182" Type="http://schemas.openxmlformats.org/officeDocument/2006/relationships/hyperlink" Target="https://nam02.safelinks.protection.outlook.com/?url=https%3A%2F%2Fwww.wvgazettemail.com%2Fnews%2Feducation%2Fin-greenbrier-county-a-focus-on-ensuring-smooth-transition-from%2Farticle_68208ba0-8c81-56d3-aa50-100b505714e7.html&amp;data=02%7C01%7Cmnores%40nieer.org%7C5f0d847e4d624d43468408d7047b24b5%7Cb92d2b234d35447093ff69aca6632ffe%7C1%7C1%7C636982799257407238&amp;sdata=mtzJ1Ny2nxgEvTeB0ASe5YpA%2BvhwgVtIQxYJnoAdwKw%3D&amp;reserved=0" TargetMode="External"/><Relationship Id="rId217" Type="http://schemas.openxmlformats.org/officeDocument/2006/relationships/hyperlink" Target="https://www.youtube.com/watch?v=m0t2aZ5czZc" TargetMode="External"/><Relationship Id="rId6" Type="http://schemas.openxmlformats.org/officeDocument/2006/relationships/footnotes" Target="footnotes.xml"/><Relationship Id="rId23" Type="http://schemas.openxmlformats.org/officeDocument/2006/relationships/hyperlink" Target="https://doi.org/10.1016/S0140-6736(24)01389-8" TargetMode="External"/><Relationship Id="rId119" Type="http://schemas.openxmlformats.org/officeDocument/2006/relationships/hyperlink" Target="https://nieer.org/research-library/child-care-policy-should-be-good-kids-not-just-politicians" TargetMode="External"/><Relationship Id="rId44" Type="http://schemas.openxmlformats.org/officeDocument/2006/relationships/hyperlink" Target="https://go.rutgers.edu/28zzs4z" TargetMode="External"/><Relationship Id="rId65" Type="http://schemas.openxmlformats.org/officeDocument/2006/relationships/hyperlink" Target="https://go.rutgers.edu/84gmnifd" TargetMode="External"/><Relationship Id="rId86" Type="http://schemas.openxmlformats.org/officeDocument/2006/relationships/hyperlink" Target="http://nieer.org/research-report/investing-in-early-childhood-education-a-global-perspective" TargetMode="External"/><Relationship Id="rId130" Type="http://schemas.openxmlformats.org/officeDocument/2006/relationships/hyperlink" Target="https://nieer.org/research-library/benefits-investments-early-development-around-globe" TargetMode="External"/><Relationship Id="rId151" Type="http://schemas.openxmlformats.org/officeDocument/2006/relationships/hyperlink" Target="https://www.nationaltribune.com.au/what-happens-between-2-and-5-years-of-age-is-crucially-important-landmark-series-from-the-lancet/" TargetMode="External"/><Relationship Id="rId172" Type="http://schemas.openxmlformats.org/officeDocument/2006/relationships/hyperlink" Target="https://thedialogue.org/analysis/declaration-of-the-regional-forum-towards-quality-early-childhood-education/" TargetMode="External"/><Relationship Id="rId193" Type="http://schemas.openxmlformats.org/officeDocument/2006/relationships/hyperlink" Target="https://www.ydr.com/story/opinion/columnists/2018/04/27/investments-quality-early-childhood-education-pass-cost-benefit-test/557346002/" TargetMode="External"/><Relationship Id="rId207" Type="http://schemas.openxmlformats.org/officeDocument/2006/relationships/hyperlink" Target="http://blogs.mprnews.org/capitol-view/2015/05/poligraph-arguing-for-and-against-public-pre-k/" TargetMode="External"/><Relationship Id="rId13" Type="http://schemas.openxmlformats.org/officeDocument/2006/relationships/hyperlink" Target="https://doi.org/10.4135/9781529783506.n15" TargetMode="External"/><Relationship Id="rId109" Type="http://schemas.openxmlformats.org/officeDocument/2006/relationships/hyperlink" Target="https://www.youtube.com/watch?time_continue=37&amp;v=ubtqXFpEn3M" TargetMode="External"/><Relationship Id="rId34" Type="http://schemas.openxmlformats.org/officeDocument/2006/relationships/hyperlink" Target="https://doi.org/10.1111/nyas.13648" TargetMode="External"/><Relationship Id="rId55" Type="http://schemas.openxmlformats.org/officeDocument/2006/relationships/hyperlink" Target="https://go.rutgers.edu/9pfbi72e" TargetMode="External"/><Relationship Id="rId76" Type="http://schemas.openxmlformats.org/officeDocument/2006/relationships/hyperlink" Target="https://go.rutgers.edu/flkzr7rq" TargetMode="External"/><Relationship Id="rId97" Type="http://schemas.openxmlformats.org/officeDocument/2006/relationships/hyperlink" Target="https://www.facebook.com/InevalEc/videos/1194841531129150" TargetMode="External"/><Relationship Id="rId120" Type="http://schemas.openxmlformats.org/officeDocument/2006/relationships/hyperlink" Target="https://nieer.org/research-library/quality-care-matters-babies-toddlers" TargetMode="External"/><Relationship Id="rId141" Type="http://schemas.openxmlformats.org/officeDocument/2006/relationships/hyperlink" Target="https://nam02.safelinks.protection.outlook.com/?url=https%3A%2F%2Fwww.jornada.com.mx%2Fnoticia%2F2025%2F05%2F07%2Fsociedad%2Fel-carino-en-la-infancia-reduce-riesgos-de-beber-alcohol-en-la-adolescencia-estudio&amp;data=05%7C02%7Cmnores%40nieer.org%7C1bc03b7d27434896d48b08dd8e8b5465%7Cb92d2b234d35447093ff69aca6632ffe%7C1%7C0%7C638823451247344677%7CUnknown%7CTWFpbGZsb3d8eyJFbXB0eU1hcGkiOnRydWUsIlYiOiIwLjAuMDAwMCIsIlAiOiJXaW4zMiIsIkFOIjoiTWFpbCIsIldUIjoyfQ%3D%3D%7C0%7C%7C%7C&amp;sdata=iTqP1%2B3asHeu2ySMvvzO2yFI4M4r%2Fla3pHaLCck%2F7%2F8%3D&amp;reserved=0" TargetMode="External"/><Relationship Id="rId7" Type="http://schemas.openxmlformats.org/officeDocument/2006/relationships/endnotes" Target="endnotes.xml"/><Relationship Id="rId162" Type="http://schemas.openxmlformats.org/officeDocument/2006/relationships/hyperlink" Target="https://www.thehindu.com/sci-tech/health/about-182-million-children-in-poor-nations-lack-nurture-pollution-climate-change-risk-factors-study/article68885660.ece" TargetMode="External"/><Relationship Id="rId183" Type="http://schemas.openxmlformats.org/officeDocument/2006/relationships/hyperlink" Target="https://hechingerreport.org/how-cities-are-convincing-voters-to-pay-higher-taxes-for-public-preschool/" TargetMode="External"/><Relationship Id="rId218" Type="http://schemas.openxmlformats.org/officeDocument/2006/relationships/hyperlink" Target="https://blogs.iadb.org/desarrollo-infantil/en/the-quality-of-care-in-early-childhood-a-challenge-for-everyone-both-big-and-small/" TargetMode="External"/><Relationship Id="rId24" Type="http://schemas.openxmlformats.org/officeDocument/2006/relationships/hyperlink" Target="https://doi.org/10.1016/j.ecresq.2024.05.004" TargetMode="External"/><Relationship Id="rId45" Type="http://schemas.openxmlformats.org/officeDocument/2006/relationships/hyperlink" Target="https://go.rutgers.edu/unb5j4gz" TargetMode="External"/><Relationship Id="rId66" Type="http://schemas.openxmlformats.org/officeDocument/2006/relationships/hyperlink" Target="https://www.nber.org/papers/w27812" TargetMode="External"/><Relationship Id="rId87" Type="http://schemas.openxmlformats.org/officeDocument/2006/relationships/hyperlink" Target="https://nieer.org/sites/default/files/2023-09/2012.NIEER-aeioTU_Report.pdf" TargetMode="External"/><Relationship Id="rId110" Type="http://schemas.openxmlformats.org/officeDocument/2006/relationships/hyperlink" Target="https://www.9and10news.com/2018/12/05/positive-parenting-help-for-dual-language-kids/" TargetMode="External"/><Relationship Id="rId131" Type="http://schemas.openxmlformats.org/officeDocument/2006/relationships/hyperlink" Target="https://elpais.com/planeta-futuro/2025-12-02/invertir-en-la-infancia-la-innovacion-que-define-el-futuro-de-america-latina-y-el-caribe.html?ssm=TW_CM_PF&amp;utm_source=tw&amp;utm_medium=social" TargetMode="External"/><Relationship Id="rId152" Type="http://schemas.openxmlformats.org/officeDocument/2006/relationships/hyperlink" Target="https://theconversation.com/the-first-1-000-days-of-a-childs-life-are-crucial-theres-growing-evidence-that-the-next-1-000-are-just-as-important-240733" TargetMode="External"/><Relationship Id="rId173" Type="http://schemas.openxmlformats.org/officeDocument/2006/relationships/hyperlink" Target="https://www.herald-dispatch.com/news/w-va-universal-pre-k-students-show-preliminary-advantages/article_8428d9c9-a7a0-5eae-ad5c-1bed5d4d1ae3.html" TargetMode="External"/><Relationship Id="rId194" Type="http://schemas.openxmlformats.org/officeDocument/2006/relationships/hyperlink" Target="https://www.yorkdispatch.com/story/opinion/2018/04/27/oped-economic-benefits-early-education-clear/557373002/" TargetMode="External"/><Relationship Id="rId208" Type="http://schemas.openxmlformats.org/officeDocument/2006/relationships/hyperlink" Target="http://www.telemundolasvegas.com/noticias/Informe-Mas-ninos-al-preescolar-brechas-siguen-303340751.html" TargetMode="External"/><Relationship Id="rId14" Type="http://schemas.openxmlformats.org/officeDocument/2006/relationships/hyperlink" Target="https://doi.org/10.4324/9780429468285" TargetMode="External"/><Relationship Id="rId35" Type="http://schemas.openxmlformats.org/officeDocument/2006/relationships/hyperlink" Target="https://doi.org/10.1177/2332858418766291" TargetMode="External"/><Relationship Id="rId56" Type="http://schemas.openxmlformats.org/officeDocument/2006/relationships/hyperlink" Target="https://go.rutgers.edu/7065xksm" TargetMode="External"/><Relationship Id="rId77" Type="http://schemas.openxmlformats.org/officeDocument/2006/relationships/hyperlink" Target="https://go.rutgers.edu/bvwp8rs" TargetMode="External"/><Relationship Id="rId100" Type="http://schemas.openxmlformats.org/officeDocument/2006/relationships/hyperlink" Target="https://go.rutgers.edu/d1dtculk" TargetMode="External"/><Relationship Id="rId8" Type="http://schemas.openxmlformats.org/officeDocument/2006/relationships/hyperlink" Target="mailto:mnores@rci.rutgers.edu" TargetMode="External"/><Relationship Id="rId51" Type="http://schemas.openxmlformats.org/officeDocument/2006/relationships/hyperlink" Target="https://go.rutgers.edu/4hszoj2z" TargetMode="External"/><Relationship Id="rId72" Type="http://schemas.openxmlformats.org/officeDocument/2006/relationships/hyperlink" Target="https://go.rutgers.edu/ell862yd" TargetMode="External"/><Relationship Id="rId93" Type="http://schemas.openxmlformats.org/officeDocument/2006/relationships/hyperlink" Target="http://siteresources.worldbank.org/INTLACREGTOPEDUCATION/Resources/LAC_Performance_and_Effects_MNores_Sept1.pdf" TargetMode="External"/><Relationship Id="rId98" Type="http://schemas.openxmlformats.org/officeDocument/2006/relationships/hyperlink" Target="https://www.fundacionareces.tv/ciencias-sociales/conferencias-ciencias-sociales/milagros-nores-la-economia-de-la-inversion-en-educacion-in/" TargetMode="External"/><Relationship Id="rId121" Type="http://schemas.openxmlformats.org/officeDocument/2006/relationships/hyperlink" Target="https://nieer.org/research-library/seattle-preschool-program" TargetMode="External"/><Relationship Id="rId142" Type="http://schemas.openxmlformats.org/officeDocument/2006/relationships/hyperlink" Target="https://www.lajornadamaya.mx/nacional/246477/el-carino-en-la-infancia-reduce-riesgos-de-beber-alcohol-en-la-adolescencia-esto-dice-nuevo-estudio-calificaciones-desarrollo" TargetMode="External"/><Relationship Id="rId163" Type="http://schemas.openxmlformats.org/officeDocument/2006/relationships/hyperlink" Target="https://www.miragenews.com/why-next-1000-days-are-key-for-millions-of-1360207/" TargetMode="External"/><Relationship Id="rId184" Type="http://schemas.openxmlformats.org/officeDocument/2006/relationships/hyperlink" Target="https://www.magisnet.com/2019/01/milagros-nores-la-educacion-infantil-puede-reducir-las-brechas-de-genero-entre-ninos/" TargetMode="External"/><Relationship Id="rId189" Type="http://schemas.openxmlformats.org/officeDocument/2006/relationships/hyperlink" Target="http://eldiariodelaeducacion.com/blog/2018/12/05/cualquiera-que-me-diga-que-no-importan-las-ratios-que-se-pare-al-frente-de-30-chicos-de-3-y-4-anos-y-me-diga-que-no/" TargetMode="External"/><Relationship Id="rId219" Type="http://schemas.openxmlformats.org/officeDocument/2006/relationships/hyperlink" Target="http://support.rutgers.edu/s/896/Foundation/GiveStories.aspx?sid=896&amp;gid=1&amp;pgid=5478" TargetMode="External"/><Relationship Id="rId3" Type="http://schemas.openxmlformats.org/officeDocument/2006/relationships/styles" Target="styles.xml"/><Relationship Id="rId214" Type="http://schemas.openxmlformats.org/officeDocument/2006/relationships/hyperlink" Target="http://www.publimetro.com.mx/noticias/por-que-jugar-es-importante-para-los-ninos/mnfj!Sdmd7y705yGLQ/" TargetMode="External"/><Relationship Id="rId25" Type="http://schemas.openxmlformats.org/officeDocument/2006/relationships/hyperlink" Target="https://doi.org/10.3389/feduc.2023.1185698" TargetMode="External"/><Relationship Id="rId46" Type="http://schemas.openxmlformats.org/officeDocument/2006/relationships/hyperlink" Target="https://go.rutgers.edu/f3nxs89g" TargetMode="External"/><Relationship Id="rId67" Type="http://schemas.openxmlformats.org/officeDocument/2006/relationships/hyperlink" Target="http://nieer.org/research-report/NIEER-2020-Preschool-Learning-Activities-Survey" TargetMode="External"/><Relationship Id="rId116" Type="http://schemas.openxmlformats.org/officeDocument/2006/relationships/hyperlink" Target="https://nieer.org/research-library/remote-schooling-failed-our-preschoolers" TargetMode="External"/><Relationship Id="rId137" Type="http://schemas.openxmlformats.org/officeDocument/2006/relationships/hyperlink" Target="https://www.noticierosgrem.com.mx/etapa-de-los-dos-a-los-cinco-anos-cobra-relevancia-para-el-desarrollo-estudio-de-the-lancet-en-tecnologico-de-monterrey/" TargetMode="External"/><Relationship Id="rId158" Type="http://schemas.openxmlformats.org/officeDocument/2006/relationships/hyperlink" Target="https://medicalxpress.com/news/2024-11-global-days-crucial-millions-children.html" TargetMode="External"/><Relationship Id="rId20" Type="http://schemas.openxmlformats.org/officeDocument/2006/relationships/hyperlink" Target="https://doi.org/10.1016/S0140-6736(25)00626-9" TargetMode="External"/><Relationship Id="rId41" Type="http://schemas.openxmlformats.org/officeDocument/2006/relationships/hyperlink" Target="https://go.rutgers.edu/mlr2umzi" TargetMode="External"/><Relationship Id="rId62" Type="http://schemas.openxmlformats.org/officeDocument/2006/relationships/hyperlink" Target="https://go.rutgers.edu/7lusn4pt" TargetMode="External"/><Relationship Id="rId83" Type="http://schemas.openxmlformats.org/officeDocument/2006/relationships/hyperlink" Target="http://ceelo.org/wp-content/uploads/2014/05/ceelo_policy_report_access_quality_ece.pdf" TargetMode="External"/><Relationship Id="rId88" Type="http://schemas.openxmlformats.org/officeDocument/2006/relationships/hyperlink" Target="https://nieer.org/sites/default/files/2023-09/2011.NIEER-aeioTU_Report.pdf" TargetMode="External"/><Relationship Id="rId111" Type="http://schemas.openxmlformats.org/officeDocument/2006/relationships/hyperlink" Target="https://www.wctv.tv/content/news/Support-for-dual-language-learners-501890251.html" TargetMode="External"/><Relationship Id="rId132" Type="http://schemas.openxmlformats.org/officeDocument/2006/relationships/hyperlink" Target="https://www.project-syndicate.org/commentary/g20-countries-must-invest-in-early-childhood-education-by-justin-w-van-fleet-and-pia-rebello-britto-2025-12" TargetMode="External"/><Relationship Id="rId153" Type="http://schemas.openxmlformats.org/officeDocument/2006/relationships/hyperlink" Target="https://thesector.com.au/2024/11/21/the-first-1000-days-of-a-childs-life-are-crucial-theres-growing-evidence-that-the-next-1000-are-just-as-important/" TargetMode="External"/><Relationship Id="rId174" Type="http://schemas.openxmlformats.org/officeDocument/2006/relationships/hyperlink" Target="https://patch.com/pennsylvania/philadelphia/upenn-podcast-announced-2020-ava-digital-award-winner" TargetMode="External"/><Relationship Id="rId179" Type="http://schemas.openxmlformats.org/officeDocument/2006/relationships/hyperlink" Target="https://www.seattletimes.com/education-lab/you-still-have-time-to-enroll-your-kids-in-the-seattle-preschool-program/" TargetMode="External"/><Relationship Id="rId195" Type="http://schemas.openxmlformats.org/officeDocument/2006/relationships/hyperlink" Target="http://www.njbiz.com/article/20180330/NJBIZ01/180339990/study-prek-language-skills-key-to-longterm-gains" TargetMode="External"/><Relationship Id="rId209" Type="http://schemas.openxmlformats.org/officeDocument/2006/relationships/hyperlink" Target="http://www.laopinion.com/poco-avance-para-ninos-latinos-sobre-acceso-a-programas-de-prekinder" TargetMode="External"/><Relationship Id="rId190" Type="http://schemas.openxmlformats.org/officeDocument/2006/relationships/hyperlink" Target="https://www.youtube.com/watch?v=a_-LJfRF4qc" TargetMode="External"/><Relationship Id="rId204" Type="http://schemas.openxmlformats.org/officeDocument/2006/relationships/hyperlink" Target="http://www.sociedadyeducacion.org/blog/es-la-educacion-infantil-la-solucion-para-fomentar-la-equidad/" TargetMode="External"/><Relationship Id="rId220" Type="http://schemas.openxmlformats.org/officeDocument/2006/relationships/hyperlink" Target="https://www.spokesman.com/stories/2012/sep/01/school-district-considers-expanding-all-day/" TargetMode="External"/><Relationship Id="rId15" Type="http://schemas.openxmlformats.org/officeDocument/2006/relationships/hyperlink" Target="https://www.fcd-us.org/getting-it-right-using-implementation-research-to-improve-outcomes-in-early-care-and-education/" TargetMode="External"/><Relationship Id="rId36" Type="http://schemas.openxmlformats.org/officeDocument/2006/relationships/hyperlink" Target="https://doi.org/10.1016/j.econedurev.2009.09.001" TargetMode="External"/><Relationship Id="rId57" Type="http://schemas.openxmlformats.org/officeDocument/2006/relationships/hyperlink" Target="https://go.rutgers.edu/9pfbi72e" TargetMode="External"/><Relationship Id="rId106" Type="http://schemas.openxmlformats.org/officeDocument/2006/relationships/hyperlink" Target="https://www.educationdive.com/news/pre-to-3-seattles-voter-approved-pre-k-program-receiving-national-attenti/568670/" TargetMode="External"/><Relationship Id="rId127" Type="http://schemas.openxmlformats.org/officeDocument/2006/relationships/hyperlink" Target="http://ceelo.org/access-to-quality-preschool-in-the-us-webinar-2013/" TargetMode="External"/><Relationship Id="rId10" Type="http://schemas.openxmlformats.org/officeDocument/2006/relationships/hyperlink" Target="https://doi.org/10.17226/26743" TargetMode="External"/><Relationship Id="rId31" Type="http://schemas.openxmlformats.org/officeDocument/2006/relationships/hyperlink" Target="https://doi.org/10.1111/nyas.13722" TargetMode="External"/><Relationship Id="rId52" Type="http://schemas.openxmlformats.org/officeDocument/2006/relationships/hyperlink" Target="https://educacion.uniandes.edu.co/sites/default/files/educacion/Archivos/Notas%20de%20pol%C3%ADtica/2023/NotaDePolitica-CreenciaspracticasJuego.pdf" TargetMode="External"/><Relationship Id="rId73" Type="http://schemas.openxmlformats.org/officeDocument/2006/relationships/hyperlink" Target="http://nieer.org/research-report/seattle-pre-k-program-evaluation" TargetMode="External"/><Relationship Id="rId78" Type="http://schemas.openxmlformats.org/officeDocument/2006/relationships/hyperlink" Target="https://nieer.org/research-library/evaluation-philadelphia-prek-program" TargetMode="External"/><Relationship Id="rId94" Type="http://schemas.openxmlformats.org/officeDocument/2006/relationships/hyperlink" Target="https://static1.squarespace.com/static/583b86882e69cfc61c6c26dc/t/58f63d4ad2b857107dedbcc4/1492532554952/Updating-High-Scope.pdf" TargetMode="External"/><Relationship Id="rId99" Type="http://schemas.openxmlformats.org/officeDocument/2006/relationships/hyperlink" Target="https://www.leep4impact.org/" TargetMode="External"/><Relationship Id="rId101" Type="http://schemas.openxmlformats.org/officeDocument/2006/relationships/hyperlink" Target="https://nrcec.net/videos2024.html" TargetMode="External"/><Relationship Id="rId122" Type="http://schemas.openxmlformats.org/officeDocument/2006/relationships/hyperlink" Target="https://nieer.org/research-library/more-home-visits" TargetMode="External"/><Relationship Id="rId143" Type="http://schemas.openxmlformats.org/officeDocument/2006/relationships/hyperlink" Target="https://www.posta.com.mx/cdmx/primeros-100-dias-atencion-a-las-infancias-cdmx/vl2035372" TargetMode="External"/><Relationship Id="rId148" Type="http://schemas.openxmlformats.org/officeDocument/2006/relationships/hyperlink" Target="https://www.cronica.com.mx/nacional/2025/05/08/en-garantia-al-desarrollo-infantil-la-secretaria-de-salud-lanza-el-programa-nacional-de-los-primeros-1000-dias-de-vida/" TargetMode="External"/><Relationship Id="rId164" Type="http://schemas.openxmlformats.org/officeDocument/2006/relationships/hyperlink" Target="https://bogota.gov.co/mi-ciudad/integracion-social/bogota-le-apuesta-garantiza-atencion-integral-de-la-primera-infancia" TargetMode="External"/><Relationship Id="rId169" Type="http://schemas.openxmlformats.org/officeDocument/2006/relationships/hyperlink" Target="https://wvde.us/early-learning-longitudinal-study-results-shared-at-wv-board-of-education-meeting/?fbclid=IwAR0K-h6WVOdpYJWleIZOYWtB2PKfJ7JN-V-rZJRs5eDUR3h3234tAxYdX7I" TargetMode="External"/><Relationship Id="rId185" Type="http://schemas.openxmlformats.org/officeDocument/2006/relationships/hyperlink" Target="https://www.magisnet.com/2019/01/la-primera-etapa-educativa-clave-para-el-futuro-academico/" TargetMode="External"/><Relationship Id="rId4" Type="http://schemas.openxmlformats.org/officeDocument/2006/relationships/settings" Target="settings.xml"/><Relationship Id="rId9" Type="http://schemas.openxmlformats.org/officeDocument/2006/relationships/hyperlink" Target="https://orcid.org/0000-0001-6999-6270" TargetMode="External"/><Relationship Id="rId180" Type="http://schemas.openxmlformats.org/officeDocument/2006/relationships/hyperlink" Target="https://www.researchminutes.org/episode/free-pre-k-how-cities-are-growing-and-funding-high-quality-programs/" TargetMode="External"/><Relationship Id="rId210" Type="http://schemas.openxmlformats.org/officeDocument/2006/relationships/hyperlink" Target="http://www.eldiariony.com/poco-avance-para-ninos-latinos-sobre-acceso-a-programas-de-prekinder" TargetMode="External"/><Relationship Id="rId215" Type="http://schemas.openxmlformats.org/officeDocument/2006/relationships/hyperlink" Target="http://www.publimetro.cl/nota/cronica/aprender-en-la-primera-infancia-un-juego-que-vale-la-pena/xIQnfi!qRIXdm7HQBNtc/" TargetMode="External"/><Relationship Id="rId26" Type="http://schemas.openxmlformats.org/officeDocument/2006/relationships/hyperlink" Target="https://doi.org/10.1016/j.ecresq.2021.09.011" TargetMode="External"/><Relationship Id="rId47" Type="http://schemas.openxmlformats.org/officeDocument/2006/relationships/hyperlink" Target="https://go.rutgers.edu/i2kwrg5e" TargetMode="External"/><Relationship Id="rId68" Type="http://schemas.openxmlformats.org/officeDocument/2006/relationships/hyperlink" Target="https://portal.ct.gov/-/media/SDE/Special-Education/Early/CT-Preschool-Special-Education-Needs-Assessment-Final-Report_042820_v2.pdf" TargetMode="External"/><Relationship Id="rId89" Type="http://schemas.openxmlformats.org/officeDocument/2006/relationships/hyperlink" Target="https://go.rutgers.edu/xdx8t2x5" TargetMode="External"/><Relationship Id="rId112" Type="http://schemas.openxmlformats.org/officeDocument/2006/relationships/hyperlink" Target="http://blogs.mprnews.org/capitol-view/2015/05/poligraph-arguing-for-and-against-public-pre-k/" TargetMode="External"/><Relationship Id="rId133" Type="http://schemas.openxmlformats.org/officeDocument/2006/relationships/hyperlink" Target="https://tecscience.tec.mx/en/cities-and-prosperous-communities/challenges-for-early-childhood/" TargetMode="External"/><Relationship Id="rId154" Type="http://schemas.openxmlformats.org/officeDocument/2006/relationships/hyperlink" Target="https://thetatva.in/world/182-million-kids-in-low-middle-income-nations-lack-basic-care-report-7592589" TargetMode="External"/><Relationship Id="rId175" Type="http://schemas.openxmlformats.org/officeDocument/2006/relationships/hyperlink" Target="https://www.register-herald.com/news/national-institute-w-va-to-gauge-quality-of-early-learning/article_6bee71c8-8d78-5c30-94c4-ebbcabd7c949.html" TargetMode="External"/><Relationship Id="rId196" Type="http://schemas.openxmlformats.org/officeDocument/2006/relationships/hyperlink" Target="https://www.educationdive.com/news/study-state-pre-k-programs-should-move-beyond-teaching-basic-skills/520207/" TargetMode="External"/><Relationship Id="rId200" Type="http://schemas.openxmlformats.org/officeDocument/2006/relationships/hyperlink" Target="http://www.eldia.com/nota/2017-2-26-2-34-52-se-gasta-mas-dinero-que-nunca-en-educacion-pero-todo-funciona-mal" TargetMode="External"/><Relationship Id="rId16" Type="http://schemas.openxmlformats.org/officeDocument/2006/relationships/hyperlink" Target="https://doi.org/10.1016/B978-0-12-815391-8.00017-3" TargetMode="External"/><Relationship Id="rId221" Type="http://schemas.openxmlformats.org/officeDocument/2006/relationships/footer" Target="footer1.xml"/><Relationship Id="rId37" Type="http://schemas.openxmlformats.org/officeDocument/2006/relationships/hyperlink" Target="https://doi.org/10.1177/0002716209348748" TargetMode="External"/><Relationship Id="rId58" Type="http://schemas.openxmlformats.org/officeDocument/2006/relationships/hyperlink" Target="https://www.edworkingpapers.com/sites/default/files/ai22-651.pdf" TargetMode="External"/><Relationship Id="rId79" Type="http://schemas.openxmlformats.org/officeDocument/2006/relationships/hyperlink" Target="http://nieer.org/research-report/seattle-pre-k-program-evaluation" TargetMode="External"/><Relationship Id="rId102" Type="http://schemas.openxmlformats.org/officeDocument/2006/relationships/hyperlink" Target="https://www.udesa.edu.ar/noticias/ciclo-de-conversatorios-sobre-primera-infancia-la-importancia-del-enfasis-en-la-calidad-y" TargetMode="External"/><Relationship Id="rId123" Type="http://schemas.openxmlformats.org/officeDocument/2006/relationships/hyperlink" Target="http://www.eldiariony.com/2016/05/19/nueva-york-triplica-su-apuesta-por-una-educacion-preescolar-de-calidad/" TargetMode="External"/><Relationship Id="rId144" Type="http://schemas.openxmlformats.org/officeDocument/2006/relationships/hyperlink" Target="https://oem.com.mx/la-prensa/metropoli/menos-del-50-de-ninas-y-ninos-menores-de-5-anos-acceden-a-educacion-inicial-o-preescolar-23172269" TargetMode="External"/><Relationship Id="rId90" Type="http://schemas.openxmlformats.org/officeDocument/2006/relationships/hyperlink" Target="https://nieer.org/research-library/whos-circle" TargetMode="External"/><Relationship Id="rId165" Type="http://schemas.openxmlformats.org/officeDocument/2006/relationships/hyperlink" Target="https://www.chalkbeat.org/philadelphia/2023/12/06/early-childhood-education-guide-2023/" TargetMode="External"/><Relationship Id="rId186" Type="http://schemas.openxmlformats.org/officeDocument/2006/relationships/hyperlink" Target="https://www.youtube.com/watch?time_continue=37&amp;v=ubtqXFpEn3M" TargetMode="External"/><Relationship Id="rId211" Type="http://schemas.openxmlformats.org/officeDocument/2006/relationships/hyperlink" Target="https://whyy.org/articles/paying-for-high-quality-pre-k-cast-as-investment-in-pa-future/" TargetMode="External"/><Relationship Id="rId27" Type="http://schemas.openxmlformats.org/officeDocument/2006/relationships/hyperlink" Target="https://doi.org/10.3389/fpubh.2021.637031" TargetMode="External"/><Relationship Id="rId48" Type="http://schemas.openxmlformats.org/officeDocument/2006/relationships/hyperlink" Target="https://go.rutgers.edu/eci9g1hp" TargetMode="External"/><Relationship Id="rId69" Type="http://schemas.openxmlformats.org/officeDocument/2006/relationships/hyperlink" Target="https://go.rutgers.edu/6ezicn2" TargetMode="External"/><Relationship Id="rId113" Type="http://schemas.openxmlformats.org/officeDocument/2006/relationships/hyperlink" Target="http://www.cuny.tv/show/brianlehrer/PR2002436" TargetMode="External"/><Relationship Id="rId134" Type="http://schemas.openxmlformats.org/officeDocument/2006/relationships/hyperlink" Target="https://blackpressusa.com/why-the-next-1000-days-after-a-childs-first-1000-days-are-critically-important-for-health-development/" TargetMode="External"/><Relationship Id="rId80" Type="http://schemas.openxmlformats.org/officeDocument/2006/relationships/hyperlink" Target="https://www.americanprogress.org/issues/early-childhood/reports/2016/04/05/132750/how-much-can-high-quality-universal-pre-k-reduce-achievement-gaps/" TargetMode="External"/><Relationship Id="rId155" Type="http://schemas.openxmlformats.org/officeDocument/2006/relationships/hyperlink" Target="https://www.millenniumpost.in/big-stories/about-182-million-children-in-poor-nations-lack-nurture-lancet-study-587456" TargetMode="External"/><Relationship Id="rId176" Type="http://schemas.openxmlformats.org/officeDocument/2006/relationships/hyperlink" Target="https://wvde.us/national-institute-partners-with-west-virginia-to-gauge-quality-of-states-early-learning-programming/" TargetMode="External"/><Relationship Id="rId197" Type="http://schemas.openxmlformats.org/officeDocument/2006/relationships/hyperlink" Target="https://www.seattletimes.com/opinion/letters-to-the-editor/pre-k-education-school-readiness-for-all/" TargetMode="External"/><Relationship Id="rId201" Type="http://schemas.openxmlformats.org/officeDocument/2006/relationships/hyperlink" Target="https://whyy.org/articles/a-month-in-philly-pre-k-faces-a-paradox-high-demand-and-empty-seats/" TargetMode="External"/><Relationship Id="rId222" Type="http://schemas.openxmlformats.org/officeDocument/2006/relationships/fontTable" Target="fontTable.xml"/><Relationship Id="rId17" Type="http://schemas.openxmlformats.org/officeDocument/2006/relationships/hyperlink" Target="http://unesdoc.unesco.org/images/0023/002335/233558e.pdf" TargetMode="External"/><Relationship Id="rId38" Type="http://schemas.openxmlformats.org/officeDocument/2006/relationships/hyperlink" Target="https://go.rutgers.edu/67igcwko" TargetMode="External"/><Relationship Id="rId59" Type="http://schemas.openxmlformats.org/officeDocument/2006/relationships/hyperlink" Target="https://go.rutgers.edu/9rpjpjtp" TargetMode="External"/><Relationship Id="rId103" Type="http://schemas.openxmlformats.org/officeDocument/2006/relationships/hyperlink" Target="https://www.pennlive.com/politics/2025/12/pennsylvanias-450-childcare-worker-bonus-will-it-help-the-industrys-crisis.html" TargetMode="External"/><Relationship Id="rId124" Type="http://schemas.openxmlformats.org/officeDocument/2006/relationships/hyperlink" Target="http://nieer.org/2015/02/18/young-immigrants-and-dual-language-learners-participation-in-pre-k-and-kindergarten-entry-gaps" TargetMode="External"/><Relationship Id="rId70" Type="http://schemas.openxmlformats.org/officeDocument/2006/relationships/hyperlink" Target="http://nieer.org/research-report/seattle-pre-k-program-evaluation" TargetMode="External"/><Relationship Id="rId91" Type="http://schemas.openxmlformats.org/officeDocument/2006/relationships/hyperlink" Target="http://econpapers.repec.org/RAS/pno103.htm" TargetMode="External"/><Relationship Id="rId145" Type="http://schemas.openxmlformats.org/officeDocument/2006/relationships/hyperlink" Target="https://conecta.tec.mx/es/noticias/nacional/institucion/siguientes-mil-dias-de-ninez-claves-en-la-vida-lancet-en-el-tec" TargetMode="External"/><Relationship Id="rId166" Type="http://schemas.openxmlformats.org/officeDocument/2006/relationships/hyperlink" Target="https://www.phila.gov/media/20231218150919/PHLpreK-by-the-numbers-December-2023.pdf" TargetMode="External"/><Relationship Id="rId187" Type="http://schemas.openxmlformats.org/officeDocument/2006/relationships/hyperlink" Target="https://www.9and10news.com/2018/12/05/positive-parenting-help-for-dual-language-kids/" TargetMode="External"/><Relationship Id="rId1" Type="http://schemas.openxmlformats.org/officeDocument/2006/relationships/customXml" Target="../customXml/item1.xml"/><Relationship Id="rId212" Type="http://schemas.openxmlformats.org/officeDocument/2006/relationships/hyperlink" Target="http://www.metro.pr/locales/un-juego-que-vale-la-pena/pGXnfl!pum8NjxigXrNo/" TargetMode="External"/><Relationship Id="rId28" Type="http://schemas.openxmlformats.org/officeDocument/2006/relationships/hyperlink" Target="https://www.observatoriosocial.com.ar/images/pdf_revistas/revi_47.pdf" TargetMode="External"/><Relationship Id="rId49" Type="http://schemas.openxmlformats.org/officeDocument/2006/relationships/hyperlink" Target="https://go.rutgers.edu/ysin08me" TargetMode="External"/><Relationship Id="rId114" Type="http://schemas.openxmlformats.org/officeDocument/2006/relationships/hyperlink" Target="https://blogs.iadb.org/desarrollo-infantil/es/el-desarrollo-de-la-primera-infancia-y-los-siguientes-1-000-dias/" TargetMode="External"/><Relationship Id="rId60" Type="http://schemas.openxmlformats.org/officeDocument/2006/relationships/hyperlink" Target="https://go.rutgers.edu/i979anz9" TargetMode="External"/><Relationship Id="rId81" Type="http://schemas.openxmlformats.org/officeDocument/2006/relationships/hyperlink" Target="http://nieer.org/research-report/seattle-pre-k-program-evaluation" TargetMode="External"/><Relationship Id="rId135" Type="http://schemas.openxmlformats.org/officeDocument/2006/relationships/hyperlink" Target="https://elheraldodesaltillo.mx/2025/05/12/cuidado-y-educacion-adecuados-the-lancet-expone-urgencia-y-acciones-para-ninas-y-ninos-de-2-a-5-anos/" TargetMode="External"/><Relationship Id="rId156" Type="http://schemas.openxmlformats.org/officeDocument/2006/relationships/hyperlink" Target="https://www.telegraphindia.com/india/nearly-182-million-children-in-low-and-middle-income-countries-lack-access-to-nurture-lancet-study/cid/2064281" TargetMode="External"/><Relationship Id="rId177" Type="http://schemas.openxmlformats.org/officeDocument/2006/relationships/hyperlink" Target="https://www.educationdive.com/news/pre-to-3-seattles-voter-approved-pre-k-program-receiving-national-attenti/568670/" TargetMode="External"/><Relationship Id="rId198" Type="http://schemas.openxmlformats.org/officeDocument/2006/relationships/hyperlink" Target="https://www.seattletimes.com/education-lab/researchers-find-early-signs-that-seattles-58-million-preschool-program-may-be-paying-off/" TargetMode="External"/><Relationship Id="rId202" Type="http://schemas.openxmlformats.org/officeDocument/2006/relationships/hyperlink" Target="http://www.univision.com/noticias/pequenos-y-valiosos/sigue-siendo-desigual-el-acceso-a-programas-preescolares-estatales-de-alta-calidad" TargetMode="External"/><Relationship Id="rId223" Type="http://schemas.openxmlformats.org/officeDocument/2006/relationships/theme" Target="theme/theme1.xml"/><Relationship Id="rId18" Type="http://schemas.openxmlformats.org/officeDocument/2006/relationships/hyperlink" Target="http://dx.doi.org/10.5040/9798216193906" TargetMode="External"/><Relationship Id="rId39" Type="http://schemas.openxmlformats.org/officeDocument/2006/relationships/hyperlink" Target="https://go.rutgers.edu/ycd1lzaj" TargetMode="External"/><Relationship Id="rId50" Type="http://schemas.openxmlformats.org/officeDocument/2006/relationships/hyperlink" Target="https://go.rutgers.edu/x4oxovl0" TargetMode="External"/><Relationship Id="rId104" Type="http://schemas.openxmlformats.org/officeDocument/2006/relationships/hyperlink" Target="https://www.wvnews.com/news/wvnews/state-school-board-briefed-on-early-learning-study-hears-concerns-plans-for-state-education-advisory/article_c9b174d6-22f4-57d0-9189-23db7674102b.html" TargetMode="External"/><Relationship Id="rId125" Type="http://schemas.openxmlformats.org/officeDocument/2006/relationships/hyperlink" Target="https://nieer.org/research-library/young-immigrants-dual-language-learners" TargetMode="External"/><Relationship Id="rId146" Type="http://schemas.openxmlformats.org/officeDocument/2006/relationships/hyperlink" Target="https://nam02.safelinks.protection.outlook.com/?url=https%3A%2F%2Ftecscience.tec.mx%2Fes%2Feducacion-y-humanismo%2Fsiguientes-mil-diaz%2F&amp;data=05%7C02%7Cmnores%40nieer.org%7C1bc03b7d27434896d48b08dd8e8b5465%7Cb92d2b234d35447093ff69aca6632ffe%7C1%7C0%7C638823451247437486%7CUnknown%7CTWFpbGZsb3d8eyJFbXB0eU1hcGkiOnRydWUsIlYiOiIwLjAuMDAwMCIsIlAiOiJXaW4zMiIsIkFOIjoiTWFpbCIsIldUIjoyfQ%3D%3D%7C0%7C%7C%7C&amp;sdata=W35%2BbbO5TEc2Eb2GIuhQyypCTQlpUWXMuMRRc2T47rU%3D&amp;reserved=0" TargetMode="External"/><Relationship Id="rId167" Type="http://schemas.openxmlformats.org/officeDocument/2006/relationships/hyperlink" Target="https://lnkd.in/eEk2E7X7" TargetMode="External"/><Relationship Id="rId188" Type="http://schemas.openxmlformats.org/officeDocument/2006/relationships/hyperlink" Target="https://www.wctv.tv/content/news/Support-for-dual-language-learners-501890251.html" TargetMode="External"/><Relationship Id="rId71" Type="http://schemas.openxmlformats.org/officeDocument/2006/relationships/hyperlink" Target="https://go.rutgers.edu/3xcgjpej" TargetMode="External"/><Relationship Id="rId92" Type="http://schemas.openxmlformats.org/officeDocument/2006/relationships/hyperlink" Target="http://econpapers.repec.org/RAS/pno103.htm" TargetMode="External"/><Relationship Id="rId213" Type="http://schemas.openxmlformats.org/officeDocument/2006/relationships/hyperlink" Target="https://www.publimetro.com.mx/mx/mwn/2014/06/10/que-jugar-importante-ninos.html" TargetMode="External"/><Relationship Id="rId2" Type="http://schemas.openxmlformats.org/officeDocument/2006/relationships/numbering" Target="numbering.xml"/><Relationship Id="rId29" Type="http://schemas.openxmlformats.org/officeDocument/2006/relationships/hyperlink" Target="https://doi.org/10.1016/j.econedurev.2019.05.004" TargetMode="External"/><Relationship Id="rId40" Type="http://schemas.openxmlformats.org/officeDocument/2006/relationships/hyperlink" Target="https://go.rutgers.edu/5rxhj8x2" TargetMode="External"/><Relationship Id="rId115" Type="http://schemas.openxmlformats.org/officeDocument/2006/relationships/hyperlink" Target="https://nieer.org/research-library/covid-19-my-time-your-time-our-kids-time" TargetMode="External"/><Relationship Id="rId136" Type="http://schemas.openxmlformats.org/officeDocument/2006/relationships/hyperlink" Target="https://www.elsiglodetorreon.com.mx/noticia/2025/tecnologico-de-monterrey-lanza-serie-sobre-desarrollo-infantil-con-the-lancet.html" TargetMode="External"/><Relationship Id="rId157" Type="http://schemas.openxmlformats.org/officeDocument/2006/relationships/hyperlink" Target="https://www.deccanherald.com/india/nearly-182-million-children-in-low-middle-income-countries-lack-access-to-nurture-lancet-study-3282078" TargetMode="External"/><Relationship Id="rId178" Type="http://schemas.openxmlformats.org/officeDocument/2006/relationships/hyperlink" Target="https://seattlemedium.com/seattle-preschool-program-recognized-one-nations-best/" TargetMode="External"/><Relationship Id="rId61" Type="http://schemas.openxmlformats.org/officeDocument/2006/relationships/hyperlink" Target="https://go.rutgers.edu/ugttzra5" TargetMode="External"/><Relationship Id="rId82" Type="http://schemas.openxmlformats.org/officeDocument/2006/relationships/hyperlink" Target="http://www.seattle.gov/Documents/Departments/OFE/AboutTheLevy/LOC/2015/LOC_081115.pdf" TargetMode="External"/><Relationship Id="rId199" Type="http://schemas.openxmlformats.org/officeDocument/2006/relationships/hyperlink" Target="http://www.larepublica.co/el-programa-aeiotu-de-fundaci%C3%B3n-carulla-ya-est%C3%A1-en-28-centros_481656" TargetMode="External"/><Relationship Id="rId203" Type="http://schemas.openxmlformats.org/officeDocument/2006/relationships/hyperlink" Target="http://www.huffingtonpost.com/entry/universal-preschool-study_us_56fecb62e4b083f5c607b5b2" TargetMode="External"/><Relationship Id="rId19" Type="http://schemas.openxmlformats.org/officeDocument/2006/relationships/hyperlink" Target="https://fiel.org/publicaciones/Libros/LIBRO_1309977357851.pdf" TargetMode="External"/><Relationship Id="rId30" Type="http://schemas.openxmlformats.org/officeDocument/2006/relationships/hyperlink" Target="https://doi.org/10.1016/S0140-6736(18)33058-7" TargetMode="External"/><Relationship Id="rId105" Type="http://schemas.openxmlformats.org/officeDocument/2006/relationships/hyperlink" Target="https://anchor.fm/leadersofliteracy/episodes/Episode-30-Interview-with-Milagros-Nores-epjrt9" TargetMode="External"/><Relationship Id="rId126" Type="http://schemas.openxmlformats.org/officeDocument/2006/relationships/hyperlink" Target="https://nieer.org/research-library/yes-public-preschool-smart-investment" TargetMode="External"/><Relationship Id="rId147" Type="http://schemas.openxmlformats.org/officeDocument/2006/relationships/hyperlink" Target="https://enfoquenoticias.com.mx/finanzas/mexico-pierde-puntos-porcentuales-del-pib-por-no-lograr-cobertura-universal-de-servicios-de-cuidado/" TargetMode="External"/><Relationship Id="rId168" Type="http://schemas.openxmlformats.org/officeDocument/2006/relationships/hyperlink" Target="https://www.inquirer.com/news/philadelphia-soda-tax-study-increased-jobs-rutgers-202109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EF54E-A33C-43C4-BC93-67456981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21560</Words>
  <Characters>122896</Characters>
  <Application>Microsoft Office Word</Application>
  <DocSecurity>0</DocSecurity>
  <Lines>1024</Lines>
  <Paragraphs>288</Paragraphs>
  <ScaleCrop>false</ScaleCrop>
  <Company/>
  <LinksUpToDate>false</LinksUpToDate>
  <CharactersWithSpaces>144168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Milagros Nores</dc:title>
  <dc:subject/>
  <dc:creator>Milagros Nores</dc:creator>
  <cp:keywords/>
  <dc:description/>
  <cp:lastModifiedBy>Milagros Nores</cp:lastModifiedBy>
  <cp:revision>9</cp:revision>
  <dcterms:created xsi:type="dcterms:W3CDTF">2026-02-04T18:53:00Z</dcterms:created>
  <dcterms:modified xsi:type="dcterms:W3CDTF">2026-02-05T01:32:00Z</dcterms:modified>
</cp:coreProperties>
</file>