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484E" w14:textId="64717332" w:rsidR="003939BF" w:rsidRDefault="00C13F02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46692C8" wp14:editId="382F1213">
            <wp:simplePos x="0" y="0"/>
            <wp:positionH relativeFrom="margin">
              <wp:posOffset>433705</wp:posOffset>
            </wp:positionH>
            <wp:positionV relativeFrom="page">
              <wp:posOffset>740410</wp:posOffset>
            </wp:positionV>
            <wp:extent cx="5533390" cy="906145"/>
            <wp:effectExtent l="0" t="0" r="3810" b="0"/>
            <wp:wrapThrough wrapText="bothSides">
              <wp:wrapPolygon edited="0">
                <wp:start x="0" y="0"/>
                <wp:lineTo x="0" y="21191"/>
                <wp:lineTo x="4858" y="21191"/>
                <wp:lineTo x="4858" y="19375"/>
                <wp:lineTo x="21565" y="16953"/>
                <wp:lineTo x="21565" y="9687"/>
                <wp:lineTo x="12245" y="9687"/>
                <wp:lineTo x="16013" y="8174"/>
                <wp:lineTo x="16062" y="3936"/>
                <wp:lineTo x="48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3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AE5B" wp14:editId="582A06D9">
                <wp:simplePos x="0" y="0"/>
                <wp:positionH relativeFrom="page">
                  <wp:posOffset>685800</wp:posOffset>
                </wp:positionH>
                <wp:positionV relativeFrom="page">
                  <wp:posOffset>8797290</wp:posOffset>
                </wp:positionV>
                <wp:extent cx="6400800" cy="996950"/>
                <wp:effectExtent l="0" t="0" r="0" b="6350"/>
                <wp:wrapThrough wrapText="bothSides">
                  <wp:wrapPolygon edited="0">
                    <wp:start x="0" y="0"/>
                    <wp:lineTo x="0" y="21462"/>
                    <wp:lineTo x="21557" y="21462"/>
                    <wp:lineTo x="2155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969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B6C3" w14:textId="4D6256AA" w:rsidR="0083234E" w:rsidRPr="002637D2" w:rsidRDefault="0083234E" w:rsidP="002637D2">
                            <w:pPr>
                              <w:spacing w:after="120"/>
                              <w:jc w:val="center"/>
                              <w:rPr>
                                <w:rFonts w:ascii="Trebuchet MS" w:hAnsi="Trebuchet M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37D2">
                              <w:rPr>
                                <w:rFonts w:ascii="Trebuchet MS" w:hAnsi="Trebuchet MS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Advancing Excellence and Equity in Education</w:t>
                            </w:r>
                          </w:p>
                          <w:p w14:paraId="369E3B05" w14:textId="77777777" w:rsidR="003518CA" w:rsidRPr="002637D2" w:rsidRDefault="003518CA" w:rsidP="002637D2">
                            <w:pPr>
                              <w:spacing w:after="120"/>
                              <w:jc w:val="center"/>
                              <w:rPr>
                                <w:rFonts w:ascii="Trebuchet MS" w:hAnsi="Trebuchet MS"/>
                                <w:bCs/>
                                <w:color w:val="CC0033"/>
                                <w:sz w:val="28"/>
                                <w:szCs w:val="28"/>
                              </w:rPr>
                            </w:pPr>
                            <w:r w:rsidRPr="002637D2">
                              <w:rPr>
                                <w:rFonts w:ascii="Trebuchet MS" w:hAnsi="Trebuchet MS"/>
                                <w:bCs/>
                                <w:color w:val="CC0033"/>
                                <w:sz w:val="28"/>
                                <w:szCs w:val="28"/>
                              </w:rPr>
                              <w:t>gse.rutgers.edu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AE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692.7pt;width:7in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" fillcolor="#efefef" stroked="f">
                <v:textbox>
                  <w:txbxContent>
                    <w:p w14:paraId="6206B6C3" w14:textId="4D6256AA" w:rsidR="0083234E" w:rsidRPr="002637D2" w:rsidRDefault="0083234E" w:rsidP="002637D2">
                      <w:pPr>
                        <w:spacing w:after="120"/>
                        <w:jc w:val="center"/>
                        <w:rPr>
                          <w:rFonts w:ascii="Trebuchet MS" w:hAnsi="Trebuchet M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637D2">
                        <w:rPr>
                          <w:rFonts w:ascii="Trebuchet MS" w:hAnsi="Trebuchet MS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Advancing Excellence and Equity in Education</w:t>
                      </w:r>
                    </w:p>
                    <w:p w14:paraId="369E3B05" w14:textId="77777777" w:rsidR="003518CA" w:rsidRPr="002637D2" w:rsidRDefault="003518CA" w:rsidP="002637D2">
                      <w:pPr>
                        <w:spacing w:after="120"/>
                        <w:jc w:val="center"/>
                        <w:rPr>
                          <w:rFonts w:ascii="Trebuchet MS" w:hAnsi="Trebuchet MS"/>
                          <w:bCs/>
                          <w:color w:val="CC0033"/>
                          <w:sz w:val="28"/>
                          <w:szCs w:val="28"/>
                        </w:rPr>
                      </w:pPr>
                      <w:r w:rsidRPr="002637D2">
                        <w:rPr>
                          <w:rFonts w:ascii="Trebuchet MS" w:hAnsi="Trebuchet MS"/>
                          <w:bCs/>
                          <w:color w:val="CC0033"/>
                          <w:sz w:val="28"/>
                          <w:szCs w:val="28"/>
                        </w:rPr>
                        <w:t>gse.rutgers.edu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939BF" w:rsidSect="00525A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518CA"/>
    <w:rsid w:val="002637D2"/>
    <w:rsid w:val="002F0FBF"/>
    <w:rsid w:val="003518CA"/>
    <w:rsid w:val="003907D8"/>
    <w:rsid w:val="003939BF"/>
    <w:rsid w:val="00525ADF"/>
    <w:rsid w:val="00533A4B"/>
    <w:rsid w:val="0083234E"/>
    <w:rsid w:val="00AD7B5C"/>
    <w:rsid w:val="00B601F9"/>
    <w:rsid w:val="00C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7078C"/>
  <w14:defaultImageDpi w14:val="300"/>
  <w15:docId w15:val="{C7D4D157-8F5D-0A44-BE74-ED7FB6E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CA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Rutgers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</dc:creator>
  <cp:keywords/>
  <dc:description/>
  <cp:lastModifiedBy>Liam Oakes</cp:lastModifiedBy>
  <cp:revision>5</cp:revision>
  <dcterms:created xsi:type="dcterms:W3CDTF">2017-09-20T13:31:00Z</dcterms:created>
  <dcterms:modified xsi:type="dcterms:W3CDTF">2024-02-08T20:20:00Z</dcterms:modified>
</cp:coreProperties>
</file>