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D57A" w14:textId="454884A4" w:rsidR="00AC3953" w:rsidRDefault="0009626D">
      <w:pPr>
        <w:rPr>
          <w:b/>
          <w:u w:val="single"/>
        </w:rPr>
      </w:pPr>
      <w:r w:rsidRPr="00695FD9">
        <w:rPr>
          <w:b/>
          <w:u w:val="single"/>
        </w:rPr>
        <w:t xml:space="preserve">Travel </w:t>
      </w:r>
      <w:r w:rsidR="00695FD9">
        <w:rPr>
          <w:b/>
          <w:u w:val="single"/>
        </w:rPr>
        <w:t>Approval P</w:t>
      </w:r>
      <w:r w:rsidRPr="00695FD9">
        <w:rPr>
          <w:b/>
          <w:u w:val="single"/>
        </w:rPr>
        <w:t>rocess:</w:t>
      </w:r>
    </w:p>
    <w:p w14:paraId="0A155A61" w14:textId="107AB36F" w:rsidR="00756F04" w:rsidRDefault="00756F04">
      <w:pPr>
        <w:rPr>
          <w:b/>
          <w:u w:val="single"/>
        </w:rPr>
      </w:pPr>
      <w:r>
        <w:rPr>
          <w:b/>
          <w:u w:val="single"/>
        </w:rPr>
        <w:t>September 17, 2021</w:t>
      </w:r>
    </w:p>
    <w:p w14:paraId="02A8A016" w14:textId="77777777" w:rsidR="0009626D" w:rsidRPr="00695FD9" w:rsidRDefault="0009626D">
      <w:pPr>
        <w:rPr>
          <w:b/>
          <w:u w:val="single"/>
        </w:rPr>
      </w:pPr>
      <w:r w:rsidRPr="00695FD9">
        <w:rPr>
          <w:b/>
          <w:u w:val="single"/>
        </w:rPr>
        <w:t>General comments:</w:t>
      </w:r>
    </w:p>
    <w:p w14:paraId="43BE56BC" w14:textId="4B20B9DC" w:rsidR="003C1748" w:rsidRDefault="009279ED" w:rsidP="003C5EBF">
      <w:pPr>
        <w:pStyle w:val="ListParagraph"/>
        <w:numPr>
          <w:ilvl w:val="0"/>
          <w:numId w:val="1"/>
        </w:numPr>
      </w:pPr>
      <w:r>
        <w:t>The University is again allowing travel but under stri</w:t>
      </w:r>
      <w:r w:rsidR="00CC1ACD">
        <w:t xml:space="preserve">ct conditions.  Detailed University travel guidance link:  </w:t>
      </w:r>
      <w:r>
        <w:t xml:space="preserve">  </w:t>
      </w:r>
      <w:hyperlink r:id="rId8" w:history="1">
        <w:r w:rsidR="003C1748" w:rsidRPr="003D6B97">
          <w:rPr>
            <w:rStyle w:val="Hyperlink"/>
            <w:highlight w:val="yellow"/>
          </w:rPr>
          <w:t>https://evpaa.rutgers.edu/travel-guidance</w:t>
        </w:r>
      </w:hyperlink>
    </w:p>
    <w:p w14:paraId="6F90671A" w14:textId="77777777" w:rsidR="00695FD9" w:rsidRDefault="00695FD9" w:rsidP="003B0448">
      <w:pPr>
        <w:pStyle w:val="ListParagraph"/>
        <w:numPr>
          <w:ilvl w:val="0"/>
          <w:numId w:val="1"/>
        </w:numPr>
      </w:pPr>
      <w:r>
        <w:t xml:space="preserve">Applies to travel beyond </w:t>
      </w:r>
      <w:r w:rsidR="00EF469E">
        <w:t xml:space="preserve">the </w:t>
      </w:r>
      <w:r>
        <w:t>area of NJ, NY, PA, DE, and CT</w:t>
      </w:r>
      <w:r w:rsidR="00EF469E">
        <w:t xml:space="preserve">.  </w:t>
      </w:r>
    </w:p>
    <w:p w14:paraId="11D033BA" w14:textId="69C3FBB3" w:rsidR="0009626D" w:rsidRDefault="0009626D" w:rsidP="0009626D">
      <w:pPr>
        <w:pStyle w:val="ListParagraph"/>
        <w:numPr>
          <w:ilvl w:val="0"/>
          <w:numId w:val="1"/>
        </w:numPr>
        <w:rPr>
          <w:highlight w:val="yellow"/>
        </w:rPr>
      </w:pPr>
      <w:r w:rsidRPr="003D6B97">
        <w:rPr>
          <w:highlight w:val="yellow"/>
        </w:rPr>
        <w:t>A</w:t>
      </w:r>
      <w:r w:rsidR="00695FD9" w:rsidRPr="003D6B97">
        <w:rPr>
          <w:highlight w:val="yellow"/>
        </w:rPr>
        <w:t>LL</w:t>
      </w:r>
      <w:r w:rsidRPr="003D6B97">
        <w:rPr>
          <w:highlight w:val="yellow"/>
        </w:rPr>
        <w:t xml:space="preserve"> </w:t>
      </w:r>
      <w:r w:rsidR="00EF469E" w:rsidRPr="003D6B97">
        <w:rPr>
          <w:highlight w:val="yellow"/>
        </w:rPr>
        <w:t xml:space="preserve">such </w:t>
      </w:r>
      <w:r w:rsidRPr="003D6B97">
        <w:rPr>
          <w:highlight w:val="yellow"/>
        </w:rPr>
        <w:t>travel requires pre-approval by the School and University.</w:t>
      </w:r>
    </w:p>
    <w:p w14:paraId="7B5D33F8" w14:textId="35B43091" w:rsidR="0009626D" w:rsidRDefault="0009626D" w:rsidP="0009626D">
      <w:pPr>
        <w:pStyle w:val="ListParagraph"/>
        <w:numPr>
          <w:ilvl w:val="0"/>
          <w:numId w:val="1"/>
        </w:numPr>
        <w:rPr>
          <w:highlight w:val="yellow"/>
        </w:rPr>
      </w:pPr>
      <w:r w:rsidRPr="003D6B97">
        <w:rPr>
          <w:highlight w:val="yellow"/>
        </w:rPr>
        <w:t xml:space="preserve">ALL </w:t>
      </w:r>
      <w:r w:rsidR="00EF469E" w:rsidRPr="003D6B97">
        <w:rPr>
          <w:highlight w:val="yellow"/>
        </w:rPr>
        <w:t xml:space="preserve">such </w:t>
      </w:r>
      <w:r w:rsidRPr="003D6B97">
        <w:rPr>
          <w:highlight w:val="yellow"/>
        </w:rPr>
        <w:t>travel must be booked through a Rutgers approved travel agency.</w:t>
      </w:r>
    </w:p>
    <w:p w14:paraId="419FA349" w14:textId="77777777" w:rsidR="0009626D" w:rsidRDefault="0009626D" w:rsidP="0009626D">
      <w:pPr>
        <w:pStyle w:val="ListParagraph"/>
        <w:numPr>
          <w:ilvl w:val="0"/>
          <w:numId w:val="1"/>
        </w:numPr>
      </w:pPr>
      <w:r>
        <w:t>If you don’t strictly follow this process, you will not be reimbursed for any out-of-pocket expenditures.</w:t>
      </w:r>
    </w:p>
    <w:p w14:paraId="04CC7A1E" w14:textId="77777777" w:rsidR="00537D3E" w:rsidRDefault="00537D3E" w:rsidP="0039708D">
      <w:pPr>
        <w:rPr>
          <w:b/>
          <w:u w:val="single"/>
        </w:rPr>
      </w:pPr>
    </w:p>
    <w:p w14:paraId="6E8062CD" w14:textId="3DA88393" w:rsidR="00537D3E" w:rsidRDefault="00537D3E" w:rsidP="0039708D">
      <w:pPr>
        <w:rPr>
          <w:b/>
          <w:u w:val="single"/>
        </w:rPr>
      </w:pPr>
      <w:r>
        <w:rPr>
          <w:b/>
          <w:u w:val="single"/>
        </w:rPr>
        <w:t>READ ALL INSTRUCTIONS BELOW BEFORE INITIATING ANY TRAVEL REQUEST</w:t>
      </w:r>
    </w:p>
    <w:p w14:paraId="2520A2FA" w14:textId="39EBF996" w:rsidR="0039708D" w:rsidRPr="00440684" w:rsidRDefault="00595890" w:rsidP="00440684">
      <w:pPr>
        <w:rPr>
          <w:highlight w:val="yellow"/>
        </w:rPr>
      </w:pPr>
      <w:r w:rsidRPr="00595890">
        <w:rPr>
          <w:b/>
          <w:u w:val="single"/>
        </w:rPr>
        <w:t>Domestic:</w:t>
      </w:r>
    </w:p>
    <w:p w14:paraId="786083FD" w14:textId="44FF88C8" w:rsidR="0009626D" w:rsidRPr="003D6B97" w:rsidRDefault="00EF469E" w:rsidP="00595890">
      <w:pPr>
        <w:pStyle w:val="ListParagraph"/>
        <w:numPr>
          <w:ilvl w:val="0"/>
          <w:numId w:val="4"/>
        </w:numPr>
        <w:rPr>
          <w:highlight w:val="yellow"/>
        </w:rPr>
      </w:pPr>
      <w:r>
        <w:t xml:space="preserve">The approval is being managed and routed via </w:t>
      </w:r>
      <w:proofErr w:type="spellStart"/>
      <w:r>
        <w:t>Docusign</w:t>
      </w:r>
      <w:proofErr w:type="spellEnd"/>
      <w:r>
        <w:t xml:space="preserve">.  </w:t>
      </w:r>
      <w:r w:rsidR="0009626D">
        <w:t xml:space="preserve">Most common form to obtain approval will be </w:t>
      </w:r>
      <w:r w:rsidR="0009626D" w:rsidRPr="003D6B97">
        <w:rPr>
          <w:highlight w:val="yellow"/>
        </w:rPr>
        <w:t>Form A – Individual Domestic Travel Approval Form</w:t>
      </w:r>
    </w:p>
    <w:p w14:paraId="29B47C2B" w14:textId="1E2B743F" w:rsidR="0009626D" w:rsidRDefault="0075369D" w:rsidP="0009626D">
      <w:hyperlink r:id="rId9" w:history="1">
        <w:r w:rsidRPr="0075369D">
          <w:rPr>
            <w:rStyle w:val="Hyperlink"/>
          </w:rPr>
          <w:t>https://powerforms.docusign.net/4ff4e291-9bc7-4d32-8abd-475a1290522a?env=na2&amp;acct=3cff5fb1-3254-4a02-89b0-2495498a7f8f&amp;accountId=3cff5fb1-3254-4a02-89b0-2495498a7f8f</w:t>
        </w:r>
      </w:hyperlink>
    </w:p>
    <w:p w14:paraId="0C0C4FD2" w14:textId="0417625E" w:rsidR="00595890" w:rsidRDefault="00595890" w:rsidP="00595890">
      <w:pPr>
        <w:pStyle w:val="ListParagraph"/>
      </w:pPr>
      <w:r>
        <w:t>Form is basic and not difficult to complete.  The key components are the business justification for the trip and the itinerary.  When you complete the form and submit</w:t>
      </w:r>
      <w:r w:rsidR="0075369D">
        <w:t>,</w:t>
      </w:r>
      <w:r>
        <w:t xml:space="preserve"> it will forward to the business office to add accounting information, and then to me </w:t>
      </w:r>
      <w:r w:rsidR="003D6B97">
        <w:t xml:space="preserve">(Bob Allison) </w:t>
      </w:r>
      <w:r>
        <w:t xml:space="preserve">for </w:t>
      </w:r>
      <w:r w:rsidR="00EF469E">
        <w:t xml:space="preserve">consideration </w:t>
      </w:r>
      <w:r>
        <w:t>as the Dean’s designee.</w:t>
      </w:r>
    </w:p>
    <w:p w14:paraId="47282454" w14:textId="6A068387" w:rsidR="001A258F" w:rsidRDefault="001A258F" w:rsidP="00595890">
      <w:pPr>
        <w:pStyle w:val="ListParagraph"/>
      </w:pPr>
    </w:p>
    <w:p w14:paraId="16F0CA28" w14:textId="568CC11C" w:rsidR="001A258F" w:rsidRPr="000338C4" w:rsidRDefault="001A258F" w:rsidP="00595890">
      <w:pPr>
        <w:pStyle w:val="ListParagraph"/>
        <w:rPr>
          <w:b/>
          <w:bCs/>
          <w:u w:val="single"/>
        </w:rPr>
      </w:pPr>
      <w:r w:rsidRPr="000338C4">
        <w:rPr>
          <w:b/>
          <w:bCs/>
          <w:u w:val="single"/>
        </w:rPr>
        <w:t>NOTE (Updated October 5, 2021):</w:t>
      </w:r>
    </w:p>
    <w:p w14:paraId="62C0B9F5" w14:textId="6B7995AD" w:rsidR="001A258F" w:rsidRPr="001A258F" w:rsidRDefault="001A258F" w:rsidP="001A258F">
      <w:pPr>
        <w:pStyle w:val="ListParagraph"/>
      </w:pPr>
      <w:r>
        <w:t>I</w:t>
      </w:r>
      <w:r w:rsidRPr="001A258F">
        <w:t>n order to get your requests routed as quickly as possible, I ask that you do the following on the </w:t>
      </w:r>
      <w:r w:rsidRPr="001A258F">
        <w:rPr>
          <w:b/>
          <w:bCs/>
        </w:rPr>
        <w:t>"</w:t>
      </w:r>
      <w:proofErr w:type="spellStart"/>
      <w:r w:rsidRPr="001A258F">
        <w:rPr>
          <w:b/>
          <w:bCs/>
        </w:rPr>
        <w:t>PowerForm</w:t>
      </w:r>
      <w:proofErr w:type="spellEnd"/>
      <w:r w:rsidRPr="001A258F">
        <w:rPr>
          <w:b/>
          <w:bCs/>
        </w:rPr>
        <w:t xml:space="preserve"> Signer Information"</w:t>
      </w:r>
      <w:r w:rsidRPr="001A258F">
        <w:t xml:space="preserve"> page on the </w:t>
      </w:r>
      <w:proofErr w:type="spellStart"/>
      <w:r w:rsidRPr="001A258F">
        <w:t>Docusign</w:t>
      </w:r>
      <w:proofErr w:type="spellEnd"/>
      <w:r w:rsidRPr="001A258F">
        <w:t xml:space="preserve"> form:</w:t>
      </w:r>
    </w:p>
    <w:p w14:paraId="16AAD103" w14:textId="77777777" w:rsidR="001A258F" w:rsidRPr="001A258F" w:rsidRDefault="001A258F" w:rsidP="000338C4">
      <w:pPr>
        <w:pStyle w:val="ListParagraph"/>
        <w:numPr>
          <w:ilvl w:val="0"/>
          <w:numId w:val="8"/>
        </w:numPr>
        <w:tabs>
          <w:tab w:val="clear" w:pos="720"/>
          <w:tab w:val="num" w:pos="1440"/>
        </w:tabs>
        <w:ind w:left="1440"/>
      </w:pPr>
      <w:r w:rsidRPr="001A258F">
        <w:t>In the </w:t>
      </w:r>
      <w:r w:rsidRPr="001A258F">
        <w:rPr>
          <w:b/>
          <w:bCs/>
        </w:rPr>
        <w:t>"Business Office" section</w:t>
      </w:r>
      <w:r w:rsidRPr="001A258F">
        <w:t>, please name </w:t>
      </w:r>
      <w:proofErr w:type="spellStart"/>
      <w:r w:rsidRPr="001A258F">
        <w:rPr>
          <w:b/>
          <w:bCs/>
        </w:rPr>
        <w:t>Vallarine</w:t>
      </w:r>
      <w:proofErr w:type="spellEnd"/>
      <w:r w:rsidRPr="001A258F">
        <w:rPr>
          <w:b/>
          <w:bCs/>
        </w:rPr>
        <w:t xml:space="preserve"> </w:t>
      </w:r>
      <w:proofErr w:type="spellStart"/>
      <w:r w:rsidRPr="001A258F">
        <w:rPr>
          <w:b/>
          <w:bCs/>
        </w:rPr>
        <w:t>Guischard</w:t>
      </w:r>
      <w:proofErr w:type="spellEnd"/>
      <w:r w:rsidRPr="001A258F">
        <w:rPr>
          <w:b/>
          <w:bCs/>
        </w:rPr>
        <w:t>-Paynter</w:t>
      </w:r>
      <w:r w:rsidRPr="001A258F">
        <w:t> and her email address: </w:t>
      </w:r>
      <w:r w:rsidRPr="001A258F">
        <w:rPr>
          <w:b/>
          <w:bCs/>
        </w:rPr>
        <w:t>vallarine.paynter@gse.rutgers.edu</w:t>
      </w:r>
    </w:p>
    <w:p w14:paraId="03739ACD" w14:textId="4D792DB4" w:rsidR="001A258F" w:rsidRPr="000338C4" w:rsidRDefault="001A258F" w:rsidP="001A258F">
      <w:pPr>
        <w:pStyle w:val="ListParagraph"/>
        <w:numPr>
          <w:ilvl w:val="0"/>
          <w:numId w:val="8"/>
        </w:numPr>
        <w:tabs>
          <w:tab w:val="clear" w:pos="720"/>
          <w:tab w:val="num" w:pos="1440"/>
        </w:tabs>
        <w:ind w:left="1440"/>
      </w:pPr>
      <w:r w:rsidRPr="001A258F">
        <w:t>In the </w:t>
      </w:r>
      <w:r w:rsidRPr="001A258F">
        <w:rPr>
          <w:b/>
          <w:bCs/>
        </w:rPr>
        <w:t>"Academic or Administrative Approver (Dean, Director, SVP, or EVP)" section</w:t>
      </w:r>
      <w:r w:rsidRPr="001A258F">
        <w:t>, please name </w:t>
      </w:r>
      <w:r w:rsidRPr="001A258F">
        <w:rPr>
          <w:b/>
          <w:bCs/>
        </w:rPr>
        <w:t>Robert Allison</w:t>
      </w:r>
      <w:r w:rsidRPr="001A258F">
        <w:t> and my email address: </w:t>
      </w:r>
      <w:hyperlink r:id="rId10" w:history="1">
        <w:r w:rsidRPr="001A258F">
          <w:rPr>
            <w:rStyle w:val="Hyperlink"/>
            <w:b/>
            <w:bCs/>
          </w:rPr>
          <w:t>robert.allison@gse.rutgers.edu</w:t>
        </w:r>
      </w:hyperlink>
    </w:p>
    <w:p w14:paraId="1F525081" w14:textId="77777777" w:rsidR="001A258F" w:rsidRDefault="001A258F" w:rsidP="001A258F">
      <w:pPr>
        <w:pStyle w:val="ListParagraph"/>
      </w:pPr>
    </w:p>
    <w:p w14:paraId="70D933AF" w14:textId="293A9C5F" w:rsidR="001A258F" w:rsidRDefault="001A258F" w:rsidP="001A258F">
      <w:pPr>
        <w:pStyle w:val="ListParagraph"/>
      </w:pPr>
      <w:r w:rsidRPr="001A258F">
        <w:t>If you have any questions while filling out these forms, please contact my team or I</w:t>
      </w:r>
      <w:r w:rsidR="00314F91">
        <w:t xml:space="preserve"> (robert.allison@gse.rutgers.edu)</w:t>
      </w:r>
      <w:r w:rsidRPr="001A258F">
        <w:t> </w:t>
      </w:r>
      <w:r w:rsidRPr="001A258F">
        <w:rPr>
          <w:b/>
          <w:bCs/>
        </w:rPr>
        <w:t>BEFORE</w:t>
      </w:r>
      <w:r w:rsidRPr="001A258F">
        <w:t> submitting the document.</w:t>
      </w:r>
    </w:p>
    <w:p w14:paraId="4F5EE8BB" w14:textId="77777777" w:rsidR="00595890" w:rsidRDefault="00595890" w:rsidP="00595890">
      <w:pPr>
        <w:pStyle w:val="ListParagraph"/>
      </w:pPr>
    </w:p>
    <w:p w14:paraId="071325AE" w14:textId="77777777" w:rsidR="00595890" w:rsidRDefault="00595890" w:rsidP="00595890">
      <w:pPr>
        <w:pStyle w:val="ListParagraph"/>
        <w:numPr>
          <w:ilvl w:val="0"/>
          <w:numId w:val="4"/>
        </w:numPr>
      </w:pPr>
      <w:r>
        <w:t>Once approved:</w:t>
      </w:r>
    </w:p>
    <w:p w14:paraId="04992C3A" w14:textId="77777777" w:rsidR="00595890" w:rsidRDefault="00595890" w:rsidP="00595890">
      <w:pPr>
        <w:pStyle w:val="ListParagraph"/>
        <w:numPr>
          <w:ilvl w:val="0"/>
          <w:numId w:val="2"/>
        </w:numPr>
      </w:pPr>
      <w:r>
        <w:t xml:space="preserve">You can book your travel through a </w:t>
      </w:r>
      <w:proofErr w:type="gramStart"/>
      <w:r>
        <w:t>University</w:t>
      </w:r>
      <w:proofErr w:type="gramEnd"/>
      <w:r>
        <w:t xml:space="preserve"> approved agency</w:t>
      </w:r>
    </w:p>
    <w:p w14:paraId="03426066" w14:textId="77777777" w:rsidR="00595890" w:rsidRDefault="00595890" w:rsidP="00595890">
      <w:pPr>
        <w:pStyle w:val="ListParagraph"/>
        <w:numPr>
          <w:ilvl w:val="0"/>
          <w:numId w:val="2"/>
        </w:numPr>
      </w:pPr>
      <w:r>
        <w:t xml:space="preserve">Procurement may contact you </w:t>
      </w:r>
      <w:r w:rsidR="00B53C06">
        <w:t xml:space="preserve">for </w:t>
      </w:r>
      <w:r>
        <w:t>further information if appropriate</w:t>
      </w:r>
    </w:p>
    <w:p w14:paraId="2478ECCB" w14:textId="77777777" w:rsidR="00595890" w:rsidRPr="003D6B97" w:rsidRDefault="00595890" w:rsidP="00595890">
      <w:pPr>
        <w:pStyle w:val="ListParagraph"/>
        <w:numPr>
          <w:ilvl w:val="0"/>
          <w:numId w:val="2"/>
        </w:numPr>
        <w:rPr>
          <w:highlight w:val="yellow"/>
        </w:rPr>
      </w:pPr>
      <w:r w:rsidRPr="003D6B97">
        <w:rPr>
          <w:highlight w:val="yellow"/>
        </w:rPr>
        <w:t>AFTER Travel, you will add the approved Form A to your Travel/Expense report.</w:t>
      </w:r>
    </w:p>
    <w:p w14:paraId="4E20E304" w14:textId="77777777" w:rsidR="00595890" w:rsidRDefault="00595890" w:rsidP="00595890"/>
    <w:p w14:paraId="5EB1F4EE" w14:textId="77777777" w:rsidR="00595890" w:rsidRDefault="00595890" w:rsidP="00595890">
      <w:pPr>
        <w:rPr>
          <w:b/>
          <w:u w:val="single"/>
        </w:rPr>
      </w:pPr>
      <w:r w:rsidRPr="00595890">
        <w:rPr>
          <w:b/>
          <w:u w:val="single"/>
        </w:rPr>
        <w:lastRenderedPageBreak/>
        <w:t>International:</w:t>
      </w:r>
    </w:p>
    <w:p w14:paraId="6C0E3E8D" w14:textId="77777777" w:rsidR="00595890" w:rsidRDefault="00595890" w:rsidP="00595890">
      <w:pPr>
        <w:pStyle w:val="ListParagraph"/>
        <w:numPr>
          <w:ilvl w:val="0"/>
          <w:numId w:val="5"/>
        </w:numPr>
      </w:pPr>
      <w:r w:rsidRPr="00595890">
        <w:t>Use form C – International Travel Approval Form</w:t>
      </w:r>
    </w:p>
    <w:p w14:paraId="79829D3B" w14:textId="77777777" w:rsidR="00595890" w:rsidRDefault="00440684" w:rsidP="00595890">
      <w:hyperlink r:id="rId11" w:history="1">
        <w:r w:rsidR="00595890" w:rsidRPr="007C1ED9">
          <w:rPr>
            <w:rStyle w:val="Hyperlink"/>
          </w:rPr>
          <w:t>https://powerforms.docusign.net/9afbe2e8-49c7-4985-91b0-33b5a39970e8?env=na2&amp;acct=6072ca7b-339e-4da3-b180-ba9af89e3e35&amp;accountId=6072ca7b-339e-4da3-b180-ba9af89e3e35</w:t>
        </w:r>
      </w:hyperlink>
    </w:p>
    <w:p w14:paraId="22D6E3EF" w14:textId="77777777" w:rsidR="00595890" w:rsidRDefault="00695FD9" w:rsidP="00695FD9">
      <w:pPr>
        <w:ind w:left="720"/>
      </w:pPr>
      <w:r>
        <w:t>This form requires more detail than the domestic form, primarily related to safety issues.  If you’re unsure how to respond to a question you can contact my team or me.</w:t>
      </w:r>
    </w:p>
    <w:p w14:paraId="28F31946" w14:textId="77777777" w:rsidR="00695FD9" w:rsidRDefault="00695FD9" w:rsidP="00695FD9">
      <w:pPr>
        <w:pStyle w:val="ListParagraph"/>
        <w:numPr>
          <w:ilvl w:val="0"/>
          <w:numId w:val="5"/>
        </w:numPr>
      </w:pPr>
      <w:r>
        <w:t xml:space="preserve">There is an additional step in the workflow for </w:t>
      </w:r>
      <w:proofErr w:type="gramStart"/>
      <w:r>
        <w:t>International</w:t>
      </w:r>
      <w:proofErr w:type="gramEnd"/>
      <w:r>
        <w:t xml:space="preserve"> travel.  After the accounting information is completed by the business office, the request will </w:t>
      </w:r>
      <w:r w:rsidR="00EF469E">
        <w:t xml:space="preserve">forward </w:t>
      </w:r>
      <w:r>
        <w:t xml:space="preserve">to the University’s Travel Advisory Group for consideration.  </w:t>
      </w:r>
      <w:r w:rsidR="00EF469E">
        <w:t xml:space="preserve">My understanding is that the group currently meets weekly.  </w:t>
      </w:r>
      <w:r>
        <w:t xml:space="preserve">If approved there, the request will come to me for final consideration as the Dean’s designee.  </w:t>
      </w:r>
    </w:p>
    <w:p w14:paraId="111D56EB" w14:textId="0F5C0981" w:rsidR="00695FD9" w:rsidRDefault="00695FD9" w:rsidP="00695FD9">
      <w:pPr>
        <w:pStyle w:val="ListParagraph"/>
        <w:numPr>
          <w:ilvl w:val="0"/>
          <w:numId w:val="5"/>
        </w:numPr>
      </w:pPr>
      <w:r>
        <w:t>Once final approval is obtain</w:t>
      </w:r>
      <w:r w:rsidR="003D6B97">
        <w:t>ed</w:t>
      </w:r>
      <w:r>
        <w:t xml:space="preserve">, the process is the same as for domestic travel.  </w:t>
      </w:r>
    </w:p>
    <w:p w14:paraId="5AF49D36" w14:textId="77777777" w:rsidR="00695FD9" w:rsidRDefault="00695FD9" w:rsidP="00695FD9">
      <w:pPr>
        <w:ind w:left="720"/>
      </w:pPr>
    </w:p>
    <w:p w14:paraId="446FA88D" w14:textId="77777777" w:rsidR="00537D3E" w:rsidRDefault="00537D3E" w:rsidP="00537D3E">
      <w:pPr>
        <w:rPr>
          <w:bCs/>
        </w:rPr>
      </w:pPr>
      <w:r>
        <w:rPr>
          <w:b/>
          <w:u w:val="single"/>
        </w:rPr>
        <w:t>For Students (updated 10/12/2021):</w:t>
      </w:r>
    </w:p>
    <w:p w14:paraId="0AA201DE" w14:textId="77777777" w:rsidR="00537D3E" w:rsidRDefault="00537D3E" w:rsidP="00537D3E">
      <w:pPr>
        <w:pStyle w:val="ListParagraph"/>
        <w:numPr>
          <w:ilvl w:val="0"/>
          <w:numId w:val="10"/>
        </w:numPr>
        <w:rPr>
          <w:bCs/>
        </w:rPr>
      </w:pPr>
      <w:r w:rsidRPr="00EC16FE">
        <w:rPr>
          <w:b/>
        </w:rPr>
        <w:t>BEFORE</w:t>
      </w:r>
      <w:r w:rsidRPr="00F0784D">
        <w:rPr>
          <w:bCs/>
        </w:rPr>
        <w:t xml:space="preserve"> submitting</w:t>
      </w:r>
      <w:r w:rsidRPr="0075369D">
        <w:rPr>
          <w:bCs/>
        </w:rPr>
        <w:t xml:space="preserve"> the forms via </w:t>
      </w:r>
      <w:proofErr w:type="spellStart"/>
      <w:r w:rsidRPr="0075369D">
        <w:rPr>
          <w:bCs/>
        </w:rPr>
        <w:t>Docusign</w:t>
      </w:r>
      <w:proofErr w:type="spellEnd"/>
      <w:r w:rsidRPr="0075369D">
        <w:rPr>
          <w:bCs/>
        </w:rPr>
        <w:t xml:space="preserve">, you must get </w:t>
      </w:r>
      <w:r>
        <w:rPr>
          <w:bCs/>
        </w:rPr>
        <w:t xml:space="preserve">approval from the funding source(s) that you will be using for your expenses. </w:t>
      </w:r>
    </w:p>
    <w:p w14:paraId="042E508F" w14:textId="77777777" w:rsidR="00537D3E" w:rsidRDefault="00537D3E" w:rsidP="00537D3E">
      <w:pPr>
        <w:pStyle w:val="ListParagraph"/>
        <w:numPr>
          <w:ilvl w:val="1"/>
          <w:numId w:val="10"/>
        </w:numPr>
        <w:rPr>
          <w:bCs/>
        </w:rPr>
      </w:pPr>
      <w:r>
        <w:rPr>
          <w:b/>
        </w:rPr>
        <w:t>If you are using GSAC funding</w:t>
      </w:r>
      <w:r>
        <w:rPr>
          <w:bCs/>
        </w:rPr>
        <w:t xml:space="preserve"> – Please contact the GSAC Treasurer, Danielle Murphy (</w:t>
      </w:r>
      <w:hyperlink r:id="rId12" w:history="1">
        <w:r w:rsidRPr="00FD2F9A">
          <w:rPr>
            <w:rStyle w:val="Hyperlink"/>
            <w:bCs/>
          </w:rPr>
          <w:t>dm880@scarletmail.rutgers.edu</w:t>
        </w:r>
      </w:hyperlink>
      <w:r>
        <w:rPr>
          <w:bCs/>
        </w:rPr>
        <w:t>) and cc the GSE Business Office (</w:t>
      </w:r>
      <w:hyperlink r:id="rId13" w:history="1">
        <w:r w:rsidRPr="00FD2F9A">
          <w:rPr>
            <w:rStyle w:val="Hyperlink"/>
            <w:bCs/>
          </w:rPr>
          <w:t>vallarine.paynter@gse.rutgers.edu</w:t>
        </w:r>
      </w:hyperlink>
      <w:r>
        <w:rPr>
          <w:bCs/>
        </w:rPr>
        <w:t>) for approval. When reaching out for approval, please include the following information: (1) the name of the conference, (2) the conference date and location, and (3) your role in the conference (e.g., presenter, attendee, organizer, etc.)</w:t>
      </w:r>
    </w:p>
    <w:p w14:paraId="7FD5262F" w14:textId="51C412E0" w:rsidR="00537D3E" w:rsidRDefault="00537D3E" w:rsidP="00537D3E">
      <w:pPr>
        <w:pStyle w:val="ListParagraph"/>
        <w:numPr>
          <w:ilvl w:val="1"/>
          <w:numId w:val="10"/>
        </w:numPr>
        <w:rPr>
          <w:bCs/>
        </w:rPr>
      </w:pPr>
      <w:r>
        <w:rPr>
          <w:b/>
        </w:rPr>
        <w:t xml:space="preserve">If you are using a faculty grant – </w:t>
      </w:r>
      <w:r>
        <w:rPr>
          <w:bCs/>
        </w:rPr>
        <w:t>Please contact the appropriate personnel for the grant and cc the GSE Business Office (</w:t>
      </w:r>
      <w:hyperlink r:id="rId14" w:history="1">
        <w:r w:rsidRPr="00FD2F9A">
          <w:rPr>
            <w:rStyle w:val="Hyperlink"/>
            <w:bCs/>
          </w:rPr>
          <w:t>vallarine.paynter@gse.rutgers.edu</w:t>
        </w:r>
      </w:hyperlink>
      <w:r>
        <w:rPr>
          <w:bCs/>
        </w:rPr>
        <w:t xml:space="preserve"> AND </w:t>
      </w:r>
      <w:hyperlink r:id="rId15" w:history="1">
        <w:r w:rsidR="00440684" w:rsidRPr="00FD2F9A">
          <w:rPr>
            <w:rStyle w:val="Hyperlink"/>
            <w:bCs/>
          </w:rPr>
          <w:t>terri.bolla@gse.rutgers.edu</w:t>
        </w:r>
      </w:hyperlink>
      <w:r>
        <w:rPr>
          <w:bCs/>
        </w:rPr>
        <w:t>) for approval.</w:t>
      </w:r>
    </w:p>
    <w:p w14:paraId="2F26C7AB" w14:textId="77777777" w:rsidR="00537D3E" w:rsidRPr="00EC16FE" w:rsidRDefault="00537D3E" w:rsidP="00537D3E">
      <w:pPr>
        <w:pStyle w:val="ListParagraph"/>
        <w:numPr>
          <w:ilvl w:val="1"/>
          <w:numId w:val="10"/>
        </w:numPr>
        <w:rPr>
          <w:bCs/>
        </w:rPr>
      </w:pPr>
      <w:r>
        <w:rPr>
          <w:b/>
        </w:rPr>
        <w:t xml:space="preserve">If you are using Dean’s Support </w:t>
      </w:r>
      <w:r>
        <w:rPr>
          <w:bCs/>
        </w:rPr>
        <w:t>– Please contact the GSE Business Office (</w:t>
      </w:r>
      <w:hyperlink r:id="rId16" w:history="1">
        <w:r w:rsidRPr="0075369D">
          <w:rPr>
            <w:rStyle w:val="Hyperlink"/>
            <w:bCs/>
          </w:rPr>
          <w:t>vallarine.paynter@gse.rutgers.edu</w:t>
        </w:r>
      </w:hyperlink>
      <w:r>
        <w:rPr>
          <w:bCs/>
        </w:rPr>
        <w:t>) and attach a copy of the completed Application for GSE Dean’s Support for Student Conference Participation form, signed by you, your faculty advisor, and the Dean.</w:t>
      </w:r>
    </w:p>
    <w:p w14:paraId="7DC6C8DA" w14:textId="77777777" w:rsidR="00537D3E" w:rsidRPr="0075369D" w:rsidRDefault="00537D3E" w:rsidP="00537D3E">
      <w:pPr>
        <w:pStyle w:val="ListParagraph"/>
        <w:numPr>
          <w:ilvl w:val="0"/>
          <w:numId w:val="10"/>
        </w:numPr>
        <w:rPr>
          <w:bCs/>
        </w:rPr>
      </w:pPr>
      <w:r>
        <w:rPr>
          <w:b/>
        </w:rPr>
        <w:t xml:space="preserve">WHEN </w:t>
      </w:r>
      <w:r>
        <w:rPr>
          <w:bCs/>
        </w:rPr>
        <w:t xml:space="preserve">filling out the forms on </w:t>
      </w:r>
      <w:proofErr w:type="spellStart"/>
      <w:r>
        <w:rPr>
          <w:bCs/>
        </w:rPr>
        <w:t>Docusign</w:t>
      </w:r>
      <w:proofErr w:type="spellEnd"/>
      <w:r>
        <w:rPr>
          <w:bCs/>
        </w:rPr>
        <w:t>, indicate the funding source(s) in the “purpose of travel” section of the form.</w:t>
      </w:r>
    </w:p>
    <w:p w14:paraId="4362D60F" w14:textId="4E145C50" w:rsidR="00695FD9" w:rsidRDefault="00537D3E" w:rsidP="00537D3E">
      <w:r w:rsidRPr="00EC16FE">
        <w:rPr>
          <w:b/>
          <w:highlight w:val="yellow"/>
        </w:rPr>
        <w:t>If you are unsure of what to do or have any questions, please contact us (</w:t>
      </w:r>
      <w:hyperlink r:id="rId17" w:history="1">
        <w:r w:rsidRPr="00EC16FE">
          <w:rPr>
            <w:rStyle w:val="Hyperlink"/>
            <w:b/>
            <w:highlight w:val="yellow"/>
          </w:rPr>
          <w:t>gsac@gse.rutgers.edu</w:t>
        </w:r>
      </w:hyperlink>
      <w:r w:rsidRPr="00EC16FE">
        <w:rPr>
          <w:b/>
          <w:highlight w:val="yellow"/>
        </w:rPr>
        <w:t xml:space="preserve">) BEFORE submitting the forms via </w:t>
      </w:r>
      <w:proofErr w:type="spellStart"/>
      <w:r w:rsidRPr="00EC16FE">
        <w:rPr>
          <w:b/>
          <w:highlight w:val="yellow"/>
        </w:rPr>
        <w:t>Docusign</w:t>
      </w:r>
      <w:proofErr w:type="spellEnd"/>
      <w:r w:rsidRPr="00EC16FE">
        <w:rPr>
          <w:b/>
          <w:highlight w:val="yellow"/>
        </w:rPr>
        <w:t>.</w:t>
      </w:r>
    </w:p>
    <w:p w14:paraId="41BAC468" w14:textId="77777777" w:rsidR="00595890" w:rsidRPr="00595890" w:rsidRDefault="00595890" w:rsidP="00595890"/>
    <w:p w14:paraId="350DA425" w14:textId="77777777" w:rsidR="00595890" w:rsidRDefault="00595890" w:rsidP="0009626D"/>
    <w:p w14:paraId="675EFB87" w14:textId="77777777" w:rsidR="0009626D" w:rsidRDefault="0009626D" w:rsidP="0009626D"/>
    <w:sectPr w:rsidR="0009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84E"/>
    <w:multiLevelType w:val="hybridMultilevel"/>
    <w:tmpl w:val="7BA4A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3205"/>
    <w:multiLevelType w:val="hybridMultilevel"/>
    <w:tmpl w:val="73E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630E"/>
    <w:multiLevelType w:val="hybridMultilevel"/>
    <w:tmpl w:val="7FF0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692A"/>
    <w:multiLevelType w:val="hybridMultilevel"/>
    <w:tmpl w:val="E8B8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42AC"/>
    <w:multiLevelType w:val="hybridMultilevel"/>
    <w:tmpl w:val="E490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34104"/>
    <w:multiLevelType w:val="multilevel"/>
    <w:tmpl w:val="F5A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B72E7"/>
    <w:multiLevelType w:val="hybridMultilevel"/>
    <w:tmpl w:val="1C62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C3A17"/>
    <w:multiLevelType w:val="hybridMultilevel"/>
    <w:tmpl w:val="1C62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A2C7F"/>
    <w:multiLevelType w:val="hybridMultilevel"/>
    <w:tmpl w:val="7A56D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4F0BDC"/>
    <w:multiLevelType w:val="hybridMultilevel"/>
    <w:tmpl w:val="31283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6D"/>
    <w:rsid w:val="000338C4"/>
    <w:rsid w:val="0009626D"/>
    <w:rsid w:val="001A258F"/>
    <w:rsid w:val="002A46AD"/>
    <w:rsid w:val="00314F91"/>
    <w:rsid w:val="0039708D"/>
    <w:rsid w:val="003C1748"/>
    <w:rsid w:val="003D6B97"/>
    <w:rsid w:val="00440684"/>
    <w:rsid w:val="00507F0D"/>
    <w:rsid w:val="00537D3E"/>
    <w:rsid w:val="00595890"/>
    <w:rsid w:val="006740C4"/>
    <w:rsid w:val="00695FD9"/>
    <w:rsid w:val="006C3F1E"/>
    <w:rsid w:val="0075369D"/>
    <w:rsid w:val="00756F04"/>
    <w:rsid w:val="00915F34"/>
    <w:rsid w:val="009279ED"/>
    <w:rsid w:val="00AC3953"/>
    <w:rsid w:val="00B53C06"/>
    <w:rsid w:val="00C8371C"/>
    <w:rsid w:val="00CC1ACD"/>
    <w:rsid w:val="00E00656"/>
    <w:rsid w:val="00EF469E"/>
    <w:rsid w:val="00F0784D"/>
    <w:rsid w:val="00FB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CB80E"/>
  <w15:chartTrackingRefBased/>
  <w15:docId w15:val="{057E4970-C2F0-4915-B83A-3846BD48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2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258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3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6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paa.rutgers.edu/travel-guidance" TargetMode="External"/><Relationship Id="rId13" Type="http://schemas.openxmlformats.org/officeDocument/2006/relationships/hyperlink" Target="mailto:vallarine.paynter@gse.rutgers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m880@scarletmail.rutgers.edu" TargetMode="External"/><Relationship Id="rId17" Type="http://schemas.openxmlformats.org/officeDocument/2006/relationships/hyperlink" Target="mailto:gsac@gse.rutgers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llarine.paynter@gse.rutgers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werforms.docusign.net/9afbe2e8-49c7-4985-91b0-33b5a39970e8?env=na2&amp;acct=6072ca7b-339e-4da3-b180-ba9af89e3e35&amp;accountId=6072ca7b-339e-4da3-b180-ba9af89e3e35" TargetMode="External"/><Relationship Id="rId5" Type="http://schemas.openxmlformats.org/officeDocument/2006/relationships/styles" Target="styles.xml"/><Relationship Id="rId15" Type="http://schemas.openxmlformats.org/officeDocument/2006/relationships/hyperlink" Target="mailto:terri.bolla@gse.rutgers.edu" TargetMode="External"/><Relationship Id="rId10" Type="http://schemas.openxmlformats.org/officeDocument/2006/relationships/hyperlink" Target="mailto:robert.allison@gse.rutgers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powerforms.docusign.net/4ff4e291-9bc7-4d32-8abd-475a1290522a?env=na2&amp;acct=3cff5fb1-3254-4a02-89b0-2495498a7f8f&amp;accountId=3cff5fb1-3254-4a02-89b0-2495498a7f8f" TargetMode="External"/><Relationship Id="rId14" Type="http://schemas.openxmlformats.org/officeDocument/2006/relationships/hyperlink" Target="mailto:vallarine.paynter@gse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3A10E719B844087086539EA1CED5D" ma:contentTypeVersion="12" ma:contentTypeDescription="Create a new document." ma:contentTypeScope="" ma:versionID="5c8139c74e0a83c865cc5ac662163fcc">
  <xsd:schema xmlns:xsd="http://www.w3.org/2001/XMLSchema" xmlns:xs="http://www.w3.org/2001/XMLSchema" xmlns:p="http://schemas.microsoft.com/office/2006/metadata/properties" xmlns:ns3="bb954c19-f1e3-4d14-8be0-73684091bb81" xmlns:ns4="5e2727f3-1866-46a2-bfec-29821adb93ac" targetNamespace="http://schemas.microsoft.com/office/2006/metadata/properties" ma:root="true" ma:fieldsID="02c75cecf77cde597a0473fe38cc9c51" ns3:_="" ns4:_="">
    <xsd:import namespace="bb954c19-f1e3-4d14-8be0-73684091bb81"/>
    <xsd:import namespace="5e2727f3-1866-46a2-bfec-29821adb93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4c19-f1e3-4d14-8be0-73684091bb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727f3-1866-46a2-bfec-29821adb9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E7545-EDBB-4681-8233-75B110F36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D24FC-FE8C-4ED0-B55B-52C67E4528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B24E5-9E8E-41AA-97E0-51C5B1453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4c19-f1e3-4d14-8be0-73684091bb81"/>
    <ds:schemaRef ds:uri="5e2727f3-1866-46a2-bfec-29821adb9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Graduate School of Education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Allison</dc:creator>
  <cp:keywords/>
  <dc:description/>
  <cp:lastModifiedBy>Amy Adair</cp:lastModifiedBy>
  <cp:revision>3</cp:revision>
  <cp:lastPrinted>2021-09-17T13:41:00Z</cp:lastPrinted>
  <dcterms:created xsi:type="dcterms:W3CDTF">2021-10-13T12:44:00Z</dcterms:created>
  <dcterms:modified xsi:type="dcterms:W3CDTF">2021-10-13T14:30:00Z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0x0101007B83A10E719B844087086539EA1CED5D</vt:lpwstr>
  </property>
</Properties>
</file>