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41E66" w14:textId="77777777" w:rsidR="00D34EA4" w:rsidRPr="003423AE" w:rsidRDefault="007F6D75" w:rsidP="00D04F97">
      <w:r>
        <w:rPr>
          <w:noProof/>
        </w:rPr>
        <w:drawing>
          <wp:anchor distT="0" distB="0" distL="114300" distR="114300" simplePos="0" relativeHeight="251699200" behindDoc="0" locked="0" layoutInCell="1" allowOverlap="1" wp14:anchorId="36CEE5C1" wp14:editId="3A50E785">
            <wp:simplePos x="0" y="0"/>
            <wp:positionH relativeFrom="page">
              <wp:posOffset>457200</wp:posOffset>
            </wp:positionH>
            <wp:positionV relativeFrom="page">
              <wp:posOffset>11875770</wp:posOffset>
            </wp:positionV>
            <wp:extent cx="6866890" cy="977900"/>
            <wp:effectExtent l="0" t="0" r="0" b="0"/>
            <wp:wrapThrough wrapText="bothSides">
              <wp:wrapPolygon edited="0">
                <wp:start x="5193" y="0"/>
                <wp:lineTo x="4394" y="1683"/>
                <wp:lineTo x="4474" y="5610"/>
                <wp:lineTo x="6951" y="6732"/>
                <wp:lineTo x="13343" y="6732"/>
                <wp:lineTo x="16858" y="5610"/>
                <wp:lineTo x="17018" y="1122"/>
                <wp:lineTo x="15021" y="0"/>
                <wp:lineTo x="5193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CCE9AF4" wp14:editId="2D1B60FA">
            <wp:simplePos x="0" y="0"/>
            <wp:positionH relativeFrom="page">
              <wp:posOffset>469265</wp:posOffset>
            </wp:positionH>
            <wp:positionV relativeFrom="page">
              <wp:posOffset>11714480</wp:posOffset>
            </wp:positionV>
            <wp:extent cx="6840220" cy="628650"/>
            <wp:effectExtent l="0" t="0" r="0" b="6350"/>
            <wp:wrapThrough wrapText="bothSides">
              <wp:wrapPolygon edited="0">
                <wp:start x="0" y="0"/>
                <wp:lineTo x="0" y="20945"/>
                <wp:lineTo x="21496" y="20945"/>
                <wp:lineTo x="2149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86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642499" wp14:editId="32DCC9E4">
                <wp:simplePos x="0" y="0"/>
                <wp:positionH relativeFrom="page">
                  <wp:posOffset>2428240</wp:posOffset>
                </wp:positionH>
                <wp:positionV relativeFrom="page">
                  <wp:posOffset>2997200</wp:posOffset>
                </wp:positionV>
                <wp:extent cx="4358640" cy="6033135"/>
                <wp:effectExtent l="0" t="0" r="0" b="12065"/>
                <wp:wrapThrough wrapText="bothSides">
                  <wp:wrapPolygon edited="0">
                    <wp:start x="126" y="0"/>
                    <wp:lineTo x="126" y="21552"/>
                    <wp:lineTo x="21273" y="21552"/>
                    <wp:lineTo x="21273" y="0"/>
                    <wp:lineTo x="126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603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CAE3" w14:textId="77777777" w:rsidR="00274770" w:rsidRPr="00274770" w:rsidRDefault="00274770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 w:rsidRP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We cordially invite you to the fourth annual</w:t>
                            </w:r>
                          </w:p>
                          <w:p w14:paraId="75255F79" w14:textId="77777777" w:rsidR="00274770" w:rsidRPr="00274770" w:rsidRDefault="00274770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DeMarzo</w:t>
                            </w:r>
                            <w:proofErr w:type="spellEnd"/>
                            <w:r w:rsidRP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 Lecture </w:t>
                            </w:r>
                            <w:r w:rsidR="005C7835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S</w:t>
                            </w:r>
                            <w:r w:rsidRP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eries on Teaching Excellence.</w:t>
                            </w:r>
                            <w:proofErr w:type="gramEnd"/>
                            <w:r w:rsidRP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 This</w:t>
                            </w:r>
                          </w:p>
                          <w:p w14:paraId="35CC8C49" w14:textId="77777777" w:rsidR="00274770" w:rsidRDefault="005C7835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l</w:t>
                            </w:r>
                            <w:r w:rsidR="00274770" w:rsidRP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ecture series features outstanding scholars addressing a broad range of issues around teaching. Dr. Lorrie</w:t>
                            </w:r>
                          </w:p>
                          <w:p w14:paraId="032E9295" w14:textId="77777777" w:rsidR="00274770" w:rsidRDefault="00274770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Shepard, Distinguished Professor in the School of</w:t>
                            </w:r>
                          </w:p>
                          <w:p w14:paraId="2CBA0B3D" w14:textId="77777777" w:rsidR="00274770" w:rsidRDefault="00274770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Education at the University of Colorado Boulder, will</w:t>
                            </w:r>
                          </w:p>
                          <w:p w14:paraId="784DE3F9" w14:textId="77777777" w:rsidR="00274770" w:rsidRDefault="005C7835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g</w:t>
                            </w:r>
                            <w:r w:rsid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ive this year’s lecture.</w:t>
                            </w:r>
                          </w:p>
                          <w:p w14:paraId="5F2FBCDE" w14:textId="77777777" w:rsidR="00274770" w:rsidRDefault="00274770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</w:p>
                          <w:p w14:paraId="456D82C4" w14:textId="77777777" w:rsidR="00274770" w:rsidRDefault="00274770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Dr. Shepard’s current research examines psychometrics</w:t>
                            </w:r>
                          </w:p>
                          <w:p w14:paraId="153E652F" w14:textId="77777777" w:rsidR="00274770" w:rsidRDefault="005C7835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a</w:t>
                            </w:r>
                            <w:r w:rsid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nd the use and misuse of tests in educational settings.</w:t>
                            </w:r>
                            <w:proofErr w:type="gramEnd"/>
                          </w:p>
                          <w:p w14:paraId="15BC7699" w14:textId="77777777" w:rsidR="00274770" w:rsidRDefault="00274770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Additionally, Dr. Shepard’s technical work has</w:t>
                            </w:r>
                          </w:p>
                          <w:p w14:paraId="7A1E79BC" w14:textId="77777777" w:rsidR="0064686B" w:rsidRDefault="005C7835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c</w:t>
                            </w:r>
                            <w:r w:rsidR="00274770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ontributed to validity theory, standard setting, and statistical models for detecting test bias. Her research studies</w:t>
                            </w:r>
                            <w:r w:rsidR="0064686B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 on test use have addressed the identification of learning disabilities, readiness screening for kindergarten, grade retention, teaching testing, </w:t>
                            </w:r>
                            <w:proofErr w:type="gramStart"/>
                            <w:r w:rsidR="0064686B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effects</w:t>
                            </w:r>
                            <w:proofErr w:type="gramEnd"/>
                            <w:r w:rsidR="0064686B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E311D4D" w14:textId="77777777" w:rsidR="0064686B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of high-stakes accountability testing, and most recently the use of classroom assessment to support teaching </w:t>
                            </w:r>
                          </w:p>
                          <w:p w14:paraId="3D3E047D" w14:textId="77777777" w:rsidR="0064686B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and learning. </w:t>
                            </w:r>
                            <w:r w:rsidR="005C7835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lease see flyer for the abstract on </w:t>
                            </w:r>
                          </w:p>
                          <w:p w14:paraId="0F3F1072" w14:textId="77777777" w:rsidR="00274770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Dr. Shepard’s lecture.</w:t>
                            </w:r>
                            <w:proofErr w:type="gramEnd"/>
                          </w:p>
                          <w:p w14:paraId="0166A183" w14:textId="77777777" w:rsidR="0064686B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</w:p>
                          <w:p w14:paraId="594EC5A0" w14:textId="77777777" w:rsidR="0064686B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Seats are limited, so if you plan to attend this event</w:t>
                            </w:r>
                            <w:r w:rsidR="005C7835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C7835"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 xml:space="preserve">lease register below and feel free to share this </w:t>
                            </w:r>
                          </w:p>
                          <w:p w14:paraId="3E007D51" w14:textId="77777777" w:rsidR="0064686B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invitation with interested colleagues.</w:t>
                            </w:r>
                            <w:proofErr w:type="gramEnd"/>
                          </w:p>
                          <w:p w14:paraId="33D46AD6" w14:textId="77777777" w:rsidR="0064686B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</w:p>
                          <w:p w14:paraId="7713687C" w14:textId="77777777" w:rsidR="0064686B" w:rsidRPr="00274770" w:rsidRDefault="0064686B" w:rsidP="0064686B">
                            <w:pP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C-Giovanni-Bk" w:hAnsi="FC-Giovanni-Bk"/>
                                <w:sz w:val="26"/>
                                <w:szCs w:val="26"/>
                              </w:rPr>
                              <w:t>We look forward to seeing you in February.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91.2pt;margin-top:236pt;width:343.2pt;height:475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" mv:complextextbox="1" filled="f" stroked="f">
                <v:textbox>
                  <w:txbxContent>
                    <w:p w14:paraId="6D65CAE3" w14:textId="77777777" w:rsidR="00274770" w:rsidRPr="00274770" w:rsidRDefault="00274770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 w:rsidRP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>We cordially invite you to the fourth annual</w:t>
                      </w:r>
                    </w:p>
                    <w:p w14:paraId="75255F79" w14:textId="77777777" w:rsidR="00274770" w:rsidRPr="00274770" w:rsidRDefault="00274770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>DeMarzo</w:t>
                      </w:r>
                      <w:proofErr w:type="spellEnd"/>
                      <w:r w:rsidRP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 Lecture </w:t>
                      </w:r>
                      <w:r w:rsidR="005C7835">
                        <w:rPr>
                          <w:rFonts w:ascii="FC-Giovanni-Bk" w:hAnsi="FC-Giovanni-Bk"/>
                          <w:sz w:val="26"/>
                          <w:szCs w:val="26"/>
                        </w:rPr>
                        <w:t>S</w:t>
                      </w:r>
                      <w:r w:rsidRP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>eries on Teaching Excellence.</w:t>
                      </w:r>
                      <w:proofErr w:type="gramEnd"/>
                      <w:r w:rsidRP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 This</w:t>
                      </w:r>
                    </w:p>
                    <w:p w14:paraId="35CC8C49" w14:textId="77777777" w:rsidR="00274770" w:rsidRDefault="005C7835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l</w:t>
                      </w:r>
                      <w:r w:rsidR="00274770" w:rsidRP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>ecture series features outstanding scholars addressing a broad range of issues around teaching. Dr. Lorrie</w:t>
                      </w:r>
                    </w:p>
                    <w:p w14:paraId="032E9295" w14:textId="77777777" w:rsidR="00274770" w:rsidRDefault="00274770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Shepard, Distinguished Professor in the School of</w:t>
                      </w:r>
                    </w:p>
                    <w:p w14:paraId="2CBA0B3D" w14:textId="77777777" w:rsidR="00274770" w:rsidRDefault="00274770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Education at the University of Colorado Boulder, will</w:t>
                      </w:r>
                    </w:p>
                    <w:p w14:paraId="784DE3F9" w14:textId="77777777" w:rsidR="00274770" w:rsidRDefault="005C7835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g</w:t>
                      </w:r>
                      <w:r w:rsid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>ive this year’s lecture.</w:t>
                      </w:r>
                    </w:p>
                    <w:p w14:paraId="5F2FBCDE" w14:textId="77777777" w:rsidR="00274770" w:rsidRDefault="00274770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</w:p>
                    <w:p w14:paraId="456D82C4" w14:textId="77777777" w:rsidR="00274770" w:rsidRDefault="00274770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Dr. Shepard’s current research examines psychometrics</w:t>
                      </w:r>
                    </w:p>
                    <w:p w14:paraId="153E652F" w14:textId="77777777" w:rsidR="00274770" w:rsidRDefault="005C7835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a</w:t>
                      </w:r>
                      <w:r w:rsid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>nd the use and misuse of tests in educational settings.</w:t>
                      </w:r>
                      <w:proofErr w:type="gramEnd"/>
                    </w:p>
                    <w:p w14:paraId="15BC7699" w14:textId="77777777" w:rsidR="00274770" w:rsidRDefault="00274770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Additionally, Dr. Shepard’s technical work has</w:t>
                      </w:r>
                    </w:p>
                    <w:p w14:paraId="7A1E79BC" w14:textId="77777777" w:rsidR="0064686B" w:rsidRDefault="005C7835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c</w:t>
                      </w:r>
                      <w:r w:rsidR="00274770">
                        <w:rPr>
                          <w:rFonts w:ascii="FC-Giovanni-Bk" w:hAnsi="FC-Giovanni-Bk"/>
                          <w:sz w:val="26"/>
                          <w:szCs w:val="26"/>
                        </w:rPr>
                        <w:t>ontributed to validity theory, standard setting, and statistical models for detecting test bias. Her research studies</w:t>
                      </w:r>
                      <w:r w:rsidR="0064686B"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 on test use have addressed the identification of learning disabilities, readiness screening for kindergarten, grade retention, teaching testing, </w:t>
                      </w:r>
                      <w:proofErr w:type="gramStart"/>
                      <w:r w:rsidR="0064686B">
                        <w:rPr>
                          <w:rFonts w:ascii="FC-Giovanni-Bk" w:hAnsi="FC-Giovanni-Bk"/>
                          <w:sz w:val="26"/>
                          <w:szCs w:val="26"/>
                        </w:rPr>
                        <w:t>effects</w:t>
                      </w:r>
                      <w:proofErr w:type="gramEnd"/>
                      <w:r w:rsidR="0064686B"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E311D4D" w14:textId="77777777" w:rsidR="0064686B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of high-stakes accountability testing, and most recently the use of classroom assessment to support teaching </w:t>
                      </w:r>
                    </w:p>
                    <w:p w14:paraId="3D3E047D" w14:textId="77777777" w:rsidR="0064686B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and learning. </w:t>
                      </w:r>
                      <w:r w:rsidR="005C7835">
                        <w:rPr>
                          <w:rFonts w:ascii="FC-Giovanni-Bk" w:hAnsi="FC-Giovanni-Bk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lease see flyer for the abstract on </w:t>
                      </w:r>
                    </w:p>
                    <w:p w14:paraId="0F3F1072" w14:textId="77777777" w:rsidR="00274770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Dr. Shepard’s lecture.</w:t>
                      </w:r>
                      <w:proofErr w:type="gramEnd"/>
                    </w:p>
                    <w:p w14:paraId="0166A183" w14:textId="77777777" w:rsidR="0064686B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</w:p>
                    <w:p w14:paraId="594EC5A0" w14:textId="77777777" w:rsidR="0064686B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Seats are limited, so if you plan to attend this event</w:t>
                      </w:r>
                      <w:r w:rsidR="005C7835">
                        <w:rPr>
                          <w:rFonts w:ascii="FC-Giovanni-Bk" w:hAnsi="FC-Giovanni-Bk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 </w:t>
                      </w:r>
                      <w:r w:rsidR="005C7835">
                        <w:rPr>
                          <w:rFonts w:ascii="FC-Giovanni-Bk" w:hAnsi="FC-Giovanni-Bk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 xml:space="preserve">lease register below and feel free to share this </w:t>
                      </w:r>
                    </w:p>
                    <w:p w14:paraId="3E007D51" w14:textId="77777777" w:rsidR="0064686B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invitation with interested colleagues.</w:t>
                      </w:r>
                      <w:proofErr w:type="gramEnd"/>
                    </w:p>
                    <w:p w14:paraId="33D46AD6" w14:textId="77777777" w:rsidR="0064686B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</w:p>
                    <w:p w14:paraId="7713687C" w14:textId="77777777" w:rsidR="0064686B" w:rsidRPr="00274770" w:rsidRDefault="0064686B" w:rsidP="0064686B">
                      <w:pPr>
                        <w:rPr>
                          <w:rFonts w:ascii="FC-Giovanni-Bk" w:hAnsi="FC-Giovanni-Bk"/>
                          <w:sz w:val="26"/>
                          <w:szCs w:val="26"/>
                        </w:rPr>
                      </w:pPr>
                      <w:r>
                        <w:rPr>
                          <w:rFonts w:ascii="FC-Giovanni-Bk" w:hAnsi="FC-Giovanni-Bk"/>
                          <w:sz w:val="26"/>
                          <w:szCs w:val="26"/>
                        </w:rPr>
                        <w:t>We look forward to seeing you in February.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4686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39EE2B" wp14:editId="5872C641">
                <wp:simplePos x="0" y="0"/>
                <wp:positionH relativeFrom="page">
                  <wp:posOffset>2473960</wp:posOffset>
                </wp:positionH>
                <wp:positionV relativeFrom="page">
                  <wp:posOffset>8434070</wp:posOffset>
                </wp:positionV>
                <wp:extent cx="4312920" cy="1532890"/>
                <wp:effectExtent l="0" t="0" r="0" b="0"/>
                <wp:wrapThrough wrapText="bothSides">
                  <wp:wrapPolygon edited="0">
                    <wp:start x="127" y="0"/>
                    <wp:lineTo x="127" y="21117"/>
                    <wp:lineTo x="21371" y="21117"/>
                    <wp:lineTo x="21371" y="0"/>
                    <wp:lineTo x="127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153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7773" w14:textId="77777777" w:rsidR="00274770" w:rsidRPr="0064686B" w:rsidRDefault="00274770" w:rsidP="0064686B">
                            <w:pPr>
                              <w:spacing w:line="276" w:lineRule="auto"/>
                              <w:rPr>
                                <w:rFonts w:ascii="Formata BQ Medium" w:hAnsi="Formata BQ Medium"/>
                                <w:sz w:val="24"/>
                              </w:rPr>
                            </w:pPr>
                            <w:r w:rsidRPr="0064686B">
                              <w:rPr>
                                <w:rFonts w:ascii="Formata BQ Medium" w:hAnsi="Formata BQ Medium"/>
                                <w:sz w:val="24"/>
                              </w:rPr>
                              <w:t xml:space="preserve">Wednesday, </w:t>
                            </w:r>
                            <w:r w:rsidR="0064686B">
                              <w:rPr>
                                <w:rFonts w:ascii="Formata BQ Medium" w:hAnsi="Formata BQ Medium"/>
                                <w:sz w:val="24"/>
                              </w:rPr>
                              <w:t>February 1, 2017</w:t>
                            </w:r>
                          </w:p>
                          <w:p w14:paraId="44BA3977" w14:textId="77777777" w:rsidR="00274770" w:rsidRPr="0064686B" w:rsidRDefault="0064686B" w:rsidP="0064686B">
                            <w:pPr>
                              <w:spacing w:line="276" w:lineRule="auto"/>
                              <w:rPr>
                                <w:rFonts w:ascii="Formata BQ Medium" w:hAnsi="Formata BQ Medium"/>
                                <w:sz w:val="24"/>
                              </w:rPr>
                            </w:pPr>
                            <w:r>
                              <w:rPr>
                                <w:rFonts w:ascii="Formata BQ Medium" w:hAnsi="Formata BQ Medium"/>
                                <w:sz w:val="24"/>
                              </w:rPr>
                              <w:t xml:space="preserve">3:30 pm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Formata BQ Medium" w:hAnsi="Formata BQ Medium"/>
                                <w:sz w:val="24"/>
                              </w:rPr>
                              <w:t>– Reception to Immediately Follow</w:t>
                            </w:r>
                          </w:p>
                          <w:p w14:paraId="373B5708" w14:textId="77777777" w:rsidR="00274770" w:rsidRDefault="0064686B" w:rsidP="0064686B">
                            <w:pPr>
                              <w:spacing w:line="276" w:lineRule="auto"/>
                              <w:rPr>
                                <w:rFonts w:ascii="Formata BQ Medium" w:hAnsi="Formata BQ Medium"/>
                                <w:sz w:val="24"/>
                              </w:rPr>
                            </w:pPr>
                            <w:r>
                              <w:rPr>
                                <w:rFonts w:ascii="Formata BQ Medium" w:hAnsi="Formata BQ Medium"/>
                                <w:sz w:val="24"/>
                              </w:rPr>
                              <w:t xml:space="preserve">Edward J. </w:t>
                            </w:r>
                            <w:proofErr w:type="spellStart"/>
                            <w:r>
                              <w:rPr>
                                <w:rFonts w:ascii="Formata BQ Medium" w:hAnsi="Formata BQ Medium"/>
                                <w:sz w:val="24"/>
                              </w:rPr>
                              <w:t>Bloustein</w:t>
                            </w:r>
                            <w:proofErr w:type="spellEnd"/>
                            <w:r>
                              <w:rPr>
                                <w:rFonts w:ascii="Formata BQ Medium" w:hAnsi="Formata BQ Medium"/>
                                <w:sz w:val="24"/>
                              </w:rPr>
                              <w:t xml:space="preserve"> School of Planning and Public Policy</w:t>
                            </w:r>
                          </w:p>
                          <w:p w14:paraId="7A86AEB6" w14:textId="77777777" w:rsidR="0064686B" w:rsidRDefault="0064686B" w:rsidP="0064686B">
                            <w:pPr>
                              <w:spacing w:line="276" w:lineRule="auto"/>
                              <w:rPr>
                                <w:rFonts w:ascii="Formata BQ Medium" w:hAnsi="Formata BQ Medium"/>
                                <w:sz w:val="24"/>
                              </w:rPr>
                            </w:pPr>
                            <w:r>
                              <w:rPr>
                                <w:rFonts w:ascii="Formata BQ Medium" w:hAnsi="Formata BQ Medium"/>
                                <w:sz w:val="24"/>
                              </w:rPr>
                              <w:t>33 Livingston Ave</w:t>
                            </w:r>
                          </w:p>
                          <w:p w14:paraId="1BE97009" w14:textId="77777777" w:rsidR="0064686B" w:rsidRPr="0064686B" w:rsidRDefault="0064686B" w:rsidP="0064686B">
                            <w:pPr>
                              <w:spacing w:line="276" w:lineRule="auto"/>
                              <w:rPr>
                                <w:rFonts w:ascii="Formata BQ Medium" w:hAnsi="Formata BQ Medium"/>
                                <w:sz w:val="24"/>
                              </w:rPr>
                            </w:pPr>
                            <w:r>
                              <w:rPr>
                                <w:rFonts w:ascii="Formata BQ Medium" w:hAnsi="Formata BQ Medium"/>
                                <w:sz w:val="24"/>
                              </w:rPr>
                              <w:t>New Brunswick, NJ 08901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194.8pt;margin-top:664.1pt;width:339.6pt;height:120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2+y9QCAAAg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" mv:complextextbox="1" filled="f" stroked="f">
                <v:textbox>
                  <w:txbxContent>
                    <w:p w14:paraId="0C737773" w14:textId="77777777" w:rsidR="00274770" w:rsidRPr="0064686B" w:rsidRDefault="00274770" w:rsidP="0064686B">
                      <w:pPr>
                        <w:spacing w:line="276" w:lineRule="auto"/>
                        <w:rPr>
                          <w:rFonts w:ascii="Formata BQ Medium" w:hAnsi="Formata BQ Medium"/>
                          <w:sz w:val="24"/>
                        </w:rPr>
                      </w:pPr>
                      <w:r w:rsidRPr="0064686B">
                        <w:rPr>
                          <w:rFonts w:ascii="Formata BQ Medium" w:hAnsi="Formata BQ Medium"/>
                          <w:sz w:val="24"/>
                        </w:rPr>
                        <w:t xml:space="preserve">Wednesday, </w:t>
                      </w:r>
                      <w:r w:rsidR="0064686B">
                        <w:rPr>
                          <w:rFonts w:ascii="Formata BQ Medium" w:hAnsi="Formata BQ Medium"/>
                          <w:sz w:val="24"/>
                        </w:rPr>
                        <w:t>February 1, 2017</w:t>
                      </w:r>
                    </w:p>
                    <w:p w14:paraId="44BA3977" w14:textId="77777777" w:rsidR="00274770" w:rsidRPr="0064686B" w:rsidRDefault="0064686B" w:rsidP="0064686B">
                      <w:pPr>
                        <w:spacing w:line="276" w:lineRule="auto"/>
                        <w:rPr>
                          <w:rFonts w:ascii="Formata BQ Medium" w:hAnsi="Formata BQ Medium"/>
                          <w:sz w:val="24"/>
                        </w:rPr>
                      </w:pPr>
                      <w:r>
                        <w:rPr>
                          <w:rFonts w:ascii="Formata BQ Medium" w:hAnsi="Formata BQ Medium"/>
                          <w:sz w:val="24"/>
                        </w:rPr>
                        <w:t xml:space="preserve">3:30 pm </w:t>
                      </w:r>
                      <w:bookmarkStart w:id="1" w:name="_GoBack"/>
                      <w:bookmarkEnd w:id="1"/>
                      <w:r>
                        <w:rPr>
                          <w:rFonts w:ascii="Formata BQ Medium" w:hAnsi="Formata BQ Medium"/>
                          <w:sz w:val="24"/>
                        </w:rPr>
                        <w:t>– Reception to Immediately Follow</w:t>
                      </w:r>
                    </w:p>
                    <w:p w14:paraId="373B5708" w14:textId="77777777" w:rsidR="00274770" w:rsidRDefault="0064686B" w:rsidP="0064686B">
                      <w:pPr>
                        <w:spacing w:line="276" w:lineRule="auto"/>
                        <w:rPr>
                          <w:rFonts w:ascii="Formata BQ Medium" w:hAnsi="Formata BQ Medium"/>
                          <w:sz w:val="24"/>
                        </w:rPr>
                      </w:pPr>
                      <w:r>
                        <w:rPr>
                          <w:rFonts w:ascii="Formata BQ Medium" w:hAnsi="Formata BQ Medium"/>
                          <w:sz w:val="24"/>
                        </w:rPr>
                        <w:t xml:space="preserve">Edward J. </w:t>
                      </w:r>
                      <w:proofErr w:type="spellStart"/>
                      <w:r>
                        <w:rPr>
                          <w:rFonts w:ascii="Formata BQ Medium" w:hAnsi="Formata BQ Medium"/>
                          <w:sz w:val="24"/>
                        </w:rPr>
                        <w:t>Bloustein</w:t>
                      </w:r>
                      <w:proofErr w:type="spellEnd"/>
                      <w:r>
                        <w:rPr>
                          <w:rFonts w:ascii="Formata BQ Medium" w:hAnsi="Formata BQ Medium"/>
                          <w:sz w:val="24"/>
                        </w:rPr>
                        <w:t xml:space="preserve"> School of Planning and Public Policy</w:t>
                      </w:r>
                    </w:p>
                    <w:p w14:paraId="7A86AEB6" w14:textId="77777777" w:rsidR="0064686B" w:rsidRDefault="0064686B" w:rsidP="0064686B">
                      <w:pPr>
                        <w:spacing w:line="276" w:lineRule="auto"/>
                        <w:rPr>
                          <w:rFonts w:ascii="Formata BQ Medium" w:hAnsi="Formata BQ Medium"/>
                          <w:sz w:val="24"/>
                        </w:rPr>
                      </w:pPr>
                      <w:r>
                        <w:rPr>
                          <w:rFonts w:ascii="Formata BQ Medium" w:hAnsi="Formata BQ Medium"/>
                          <w:sz w:val="24"/>
                        </w:rPr>
                        <w:t>33 Livingston Ave</w:t>
                      </w:r>
                    </w:p>
                    <w:p w14:paraId="1BE97009" w14:textId="77777777" w:rsidR="0064686B" w:rsidRPr="0064686B" w:rsidRDefault="0064686B" w:rsidP="0064686B">
                      <w:pPr>
                        <w:spacing w:line="276" w:lineRule="auto"/>
                        <w:rPr>
                          <w:rFonts w:ascii="Formata BQ Medium" w:hAnsi="Formata BQ Medium"/>
                          <w:sz w:val="24"/>
                        </w:rPr>
                      </w:pPr>
                      <w:r>
                        <w:rPr>
                          <w:rFonts w:ascii="Formata BQ Medium" w:hAnsi="Formata BQ Medium"/>
                          <w:sz w:val="24"/>
                        </w:rPr>
                        <w:t>New Brunswick, NJ 08901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477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2C9543" wp14:editId="37670987">
                <wp:simplePos x="0" y="0"/>
                <wp:positionH relativeFrom="page">
                  <wp:posOffset>469265</wp:posOffset>
                </wp:positionH>
                <wp:positionV relativeFrom="page">
                  <wp:posOffset>1595120</wp:posOffset>
                </wp:positionV>
                <wp:extent cx="6840220" cy="782320"/>
                <wp:effectExtent l="0" t="0" r="0" b="5080"/>
                <wp:wrapThrough wrapText="bothSides">
                  <wp:wrapPolygon edited="0">
                    <wp:start x="80" y="0"/>
                    <wp:lineTo x="80" y="21039"/>
                    <wp:lineTo x="21416" y="21039"/>
                    <wp:lineTo x="21416" y="0"/>
                    <wp:lineTo x="8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22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4BD0F" w14:textId="77777777" w:rsidR="00274770" w:rsidRPr="00274770" w:rsidRDefault="00274770" w:rsidP="00274770">
                            <w:pPr>
                              <w:spacing w:line="228" w:lineRule="auto"/>
                              <w:jc w:val="center"/>
                              <w:rPr>
                                <w:rFonts w:ascii="FC-Giovanni-Bk" w:hAnsi="FC-Giovanni-Bk"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proofErr w:type="spellStart"/>
                            <w:r w:rsidRPr="00274770">
                              <w:rPr>
                                <w:rFonts w:ascii="FC-Giovanni-Bk" w:hAnsi="FC-Giovanni-Bk"/>
                                <w:color w:val="FFFFFF" w:themeColor="background1"/>
                                <w:sz w:val="46"/>
                                <w:szCs w:val="46"/>
                              </w:rPr>
                              <w:t>DeMarzo</w:t>
                            </w:r>
                            <w:proofErr w:type="spellEnd"/>
                            <w:r w:rsidRPr="00274770">
                              <w:rPr>
                                <w:rFonts w:ascii="FC-Giovanni-Bk" w:hAnsi="FC-Giovanni-Bk"/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Lecture Series on Teaching Excellence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36.95pt;margin-top:125.6pt;width:538.6pt;height:61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" mv:complextextbox="1" filled="f" stroked="f">
                <v:textbox>
                  <w:txbxContent>
                    <w:p w14:paraId="5704BD0F" w14:textId="77777777" w:rsidR="00274770" w:rsidRPr="00274770" w:rsidRDefault="00274770" w:rsidP="00274770">
                      <w:pPr>
                        <w:spacing w:line="228" w:lineRule="auto"/>
                        <w:jc w:val="center"/>
                        <w:rPr>
                          <w:rFonts w:ascii="FC-Giovanni-Bk" w:hAnsi="FC-Giovanni-Bk"/>
                          <w:color w:val="FFFFFF" w:themeColor="background1"/>
                          <w:sz w:val="46"/>
                          <w:szCs w:val="46"/>
                        </w:rPr>
                      </w:pPr>
                      <w:proofErr w:type="spellStart"/>
                      <w:r w:rsidRPr="00274770">
                        <w:rPr>
                          <w:rFonts w:ascii="FC-Giovanni-Bk" w:hAnsi="FC-Giovanni-Bk"/>
                          <w:color w:val="FFFFFF" w:themeColor="background1"/>
                          <w:sz w:val="46"/>
                          <w:szCs w:val="46"/>
                        </w:rPr>
                        <w:t>DeMarzo</w:t>
                      </w:r>
                      <w:proofErr w:type="spellEnd"/>
                      <w:r w:rsidRPr="00274770">
                        <w:rPr>
                          <w:rFonts w:ascii="FC-Giovanni-Bk" w:hAnsi="FC-Giovanni-Bk"/>
                          <w:color w:val="FFFFFF" w:themeColor="background1"/>
                          <w:sz w:val="46"/>
                          <w:szCs w:val="46"/>
                        </w:rPr>
                        <w:t xml:space="preserve"> Lecture Series on Teaching Excellence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0273" w:rsidRPr="00842FF6">
        <w:rPr>
          <w:noProof/>
        </w:rPr>
        <w:drawing>
          <wp:anchor distT="0" distB="0" distL="114300" distR="114300" simplePos="0" relativeHeight="251691008" behindDoc="0" locked="0" layoutInCell="1" allowOverlap="1" wp14:anchorId="06E53FE3" wp14:editId="23D091A7">
            <wp:simplePos x="0" y="0"/>
            <wp:positionH relativeFrom="page">
              <wp:posOffset>469265</wp:posOffset>
            </wp:positionH>
            <wp:positionV relativeFrom="page">
              <wp:posOffset>2133600</wp:posOffset>
            </wp:positionV>
            <wp:extent cx="1769745" cy="2531110"/>
            <wp:effectExtent l="0" t="0" r="8255" b="8890"/>
            <wp:wrapThrough wrapText="bothSides">
              <wp:wrapPolygon edited="0">
                <wp:start x="0" y="0"/>
                <wp:lineTo x="0" y="21459"/>
                <wp:lineTo x="21391" y="21459"/>
                <wp:lineTo x="21391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D2">
        <w:rPr>
          <w:noProof/>
        </w:rPr>
        <w:drawing>
          <wp:anchor distT="0" distB="0" distL="114300" distR="114300" simplePos="0" relativeHeight="251688960" behindDoc="0" locked="0" layoutInCell="1" allowOverlap="1" wp14:anchorId="13707143" wp14:editId="5BB5D6A7">
            <wp:simplePos x="0" y="0"/>
            <wp:positionH relativeFrom="page">
              <wp:posOffset>469265</wp:posOffset>
            </wp:positionH>
            <wp:positionV relativeFrom="page">
              <wp:posOffset>457200</wp:posOffset>
            </wp:positionV>
            <wp:extent cx="6840220" cy="11846560"/>
            <wp:effectExtent l="0" t="0" r="0" b="0"/>
            <wp:wrapThrough wrapText="bothSides">
              <wp:wrapPolygon edited="0">
                <wp:start x="0" y="0"/>
                <wp:lineTo x="0" y="21350"/>
                <wp:lineTo x="21496" y="21350"/>
                <wp:lineTo x="2149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8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71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8B129" wp14:editId="04B172B3">
                <wp:simplePos x="0" y="0"/>
                <wp:positionH relativeFrom="page">
                  <wp:posOffset>2926080</wp:posOffset>
                </wp:positionH>
                <wp:positionV relativeFrom="page">
                  <wp:posOffset>2997200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A2356" w14:textId="77777777" w:rsidR="00274770" w:rsidRDefault="0027477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230.4pt;margin-top:236pt;width:23.45pt;height:1in;z-index:2516879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" mv:complextextbox="1" filled="f" stroked="f">
                <v:textbox>
                  <w:txbxContent>
                    <w:p w14:paraId="027A2356" w14:textId="77777777" w:rsidR="00274770" w:rsidRDefault="0027477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C35AE">
        <w:rPr>
          <w:noProof/>
        </w:rPr>
        <w:drawing>
          <wp:anchor distT="0" distB="0" distL="114300" distR="114300" simplePos="0" relativeHeight="251676672" behindDoc="0" locked="0" layoutInCell="1" allowOverlap="1" wp14:anchorId="2689F9B9" wp14:editId="163DE6A2">
            <wp:simplePos x="0" y="0"/>
            <wp:positionH relativeFrom="page">
              <wp:posOffset>2178050</wp:posOffset>
            </wp:positionH>
            <wp:positionV relativeFrom="page">
              <wp:posOffset>695325</wp:posOffset>
            </wp:positionV>
            <wp:extent cx="3232150" cy="988695"/>
            <wp:effectExtent l="0" t="0" r="0" b="0"/>
            <wp:wrapThrough wrapText="bothSides">
              <wp:wrapPolygon edited="0">
                <wp:start x="0" y="0"/>
                <wp:lineTo x="0" y="13873"/>
                <wp:lineTo x="7129" y="15538"/>
                <wp:lineTo x="20709" y="15538"/>
                <wp:lineTo x="21048" y="12763"/>
                <wp:lineTo x="15447" y="8879"/>
                <wp:lineTo x="16126" y="4994"/>
                <wp:lineTo x="15277" y="2220"/>
                <wp:lineTo x="356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4EA4" w:rsidRPr="003423AE" w:rsidSect="00DA4F4C">
      <w:pgSz w:w="12240" w:h="2016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8AE0BD" w14:textId="77777777" w:rsidR="0077636F" w:rsidRDefault="0077636F" w:rsidP="004004FD">
      <w:r>
        <w:separator/>
      </w:r>
    </w:p>
  </w:endnote>
  <w:endnote w:type="continuationSeparator" w:id="0">
    <w:p w14:paraId="34CD8A45" w14:textId="77777777" w:rsidR="0077636F" w:rsidRDefault="0077636F" w:rsidP="00400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C-Giovanni-Bk">
    <w:altName w:val="Cambria"/>
    <w:charset w:val="00"/>
    <w:family w:val="auto"/>
    <w:pitch w:val="variable"/>
    <w:sig w:usb0="00000003" w:usb1="00000000" w:usb2="00000000" w:usb3="00000000" w:csb0="00000001" w:csb1="00000000"/>
  </w:font>
  <w:font w:name="Formata BQ Medium">
    <w:altName w:val="Andale Mono"/>
    <w:charset w:val="00"/>
    <w:family w:val="auto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56943" w14:textId="77777777" w:rsidR="0077636F" w:rsidRDefault="0077636F" w:rsidP="004004FD">
      <w:r>
        <w:separator/>
      </w:r>
    </w:p>
  </w:footnote>
  <w:footnote w:type="continuationSeparator" w:id="0">
    <w:p w14:paraId="7C7EE8D5" w14:textId="77777777" w:rsidR="0077636F" w:rsidRDefault="0077636F" w:rsidP="00400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674FCC"/>
    <w:rsid w:val="00017316"/>
    <w:rsid w:val="00023718"/>
    <w:rsid w:val="0002615A"/>
    <w:rsid w:val="0002778D"/>
    <w:rsid w:val="00031F09"/>
    <w:rsid w:val="00034159"/>
    <w:rsid w:val="000624A4"/>
    <w:rsid w:val="00067288"/>
    <w:rsid w:val="00073DA8"/>
    <w:rsid w:val="00080C7B"/>
    <w:rsid w:val="000A01D6"/>
    <w:rsid w:val="000D75EF"/>
    <w:rsid w:val="000E12B4"/>
    <w:rsid w:val="000F05B4"/>
    <w:rsid w:val="0012095C"/>
    <w:rsid w:val="00184EA9"/>
    <w:rsid w:val="001A189F"/>
    <w:rsid w:val="001B183D"/>
    <w:rsid w:val="001C35AE"/>
    <w:rsid w:val="001F7931"/>
    <w:rsid w:val="0020716E"/>
    <w:rsid w:val="00274770"/>
    <w:rsid w:val="00284BEB"/>
    <w:rsid w:val="002C50EE"/>
    <w:rsid w:val="002D20EF"/>
    <w:rsid w:val="002F6ED3"/>
    <w:rsid w:val="00315FF4"/>
    <w:rsid w:val="00317F61"/>
    <w:rsid w:val="00320E42"/>
    <w:rsid w:val="003251F9"/>
    <w:rsid w:val="003423AE"/>
    <w:rsid w:val="00354BBE"/>
    <w:rsid w:val="00354F41"/>
    <w:rsid w:val="00372C0E"/>
    <w:rsid w:val="00373E0D"/>
    <w:rsid w:val="00376030"/>
    <w:rsid w:val="0038421C"/>
    <w:rsid w:val="003A41A6"/>
    <w:rsid w:val="003B1660"/>
    <w:rsid w:val="003B3441"/>
    <w:rsid w:val="003C4D64"/>
    <w:rsid w:val="003D1F20"/>
    <w:rsid w:val="003D47E9"/>
    <w:rsid w:val="003D61CE"/>
    <w:rsid w:val="003E19F6"/>
    <w:rsid w:val="004004FD"/>
    <w:rsid w:val="004449E4"/>
    <w:rsid w:val="00444C4B"/>
    <w:rsid w:val="00470313"/>
    <w:rsid w:val="00484785"/>
    <w:rsid w:val="004A1A4C"/>
    <w:rsid w:val="004D7FB5"/>
    <w:rsid w:val="004F0ABF"/>
    <w:rsid w:val="004F796C"/>
    <w:rsid w:val="0051773A"/>
    <w:rsid w:val="00521173"/>
    <w:rsid w:val="0053693D"/>
    <w:rsid w:val="00542FAF"/>
    <w:rsid w:val="005711D0"/>
    <w:rsid w:val="005900B8"/>
    <w:rsid w:val="005A7880"/>
    <w:rsid w:val="005C146C"/>
    <w:rsid w:val="005C3E74"/>
    <w:rsid w:val="005C7835"/>
    <w:rsid w:val="005D6457"/>
    <w:rsid w:val="006016E2"/>
    <w:rsid w:val="0064686B"/>
    <w:rsid w:val="00646C25"/>
    <w:rsid w:val="006507EC"/>
    <w:rsid w:val="00650B69"/>
    <w:rsid w:val="0065585D"/>
    <w:rsid w:val="00661297"/>
    <w:rsid w:val="00666023"/>
    <w:rsid w:val="00671952"/>
    <w:rsid w:val="00674FCC"/>
    <w:rsid w:val="00685B39"/>
    <w:rsid w:val="00690A5B"/>
    <w:rsid w:val="00695CCB"/>
    <w:rsid w:val="006A10F9"/>
    <w:rsid w:val="006A111E"/>
    <w:rsid w:val="006B6194"/>
    <w:rsid w:val="006D78A7"/>
    <w:rsid w:val="006F7F30"/>
    <w:rsid w:val="00717C6F"/>
    <w:rsid w:val="00734ECF"/>
    <w:rsid w:val="00764EFA"/>
    <w:rsid w:val="0077636F"/>
    <w:rsid w:val="00787547"/>
    <w:rsid w:val="007A3A58"/>
    <w:rsid w:val="007B4233"/>
    <w:rsid w:val="007E4D05"/>
    <w:rsid w:val="007F6D75"/>
    <w:rsid w:val="00810273"/>
    <w:rsid w:val="00816385"/>
    <w:rsid w:val="00842FF6"/>
    <w:rsid w:val="00862F79"/>
    <w:rsid w:val="00882547"/>
    <w:rsid w:val="008961F3"/>
    <w:rsid w:val="008C37B9"/>
    <w:rsid w:val="008E6FD9"/>
    <w:rsid w:val="009570B6"/>
    <w:rsid w:val="009748E5"/>
    <w:rsid w:val="00983FF6"/>
    <w:rsid w:val="00A155F8"/>
    <w:rsid w:val="00A378A6"/>
    <w:rsid w:val="00A54CF9"/>
    <w:rsid w:val="00A5726A"/>
    <w:rsid w:val="00AA048F"/>
    <w:rsid w:val="00AA7AEE"/>
    <w:rsid w:val="00AC0420"/>
    <w:rsid w:val="00B00142"/>
    <w:rsid w:val="00B06A69"/>
    <w:rsid w:val="00B07E80"/>
    <w:rsid w:val="00B602F4"/>
    <w:rsid w:val="00B80FE0"/>
    <w:rsid w:val="00B82EAE"/>
    <w:rsid w:val="00B85D61"/>
    <w:rsid w:val="00BA3340"/>
    <w:rsid w:val="00BB4B0D"/>
    <w:rsid w:val="00BD34F5"/>
    <w:rsid w:val="00BF4578"/>
    <w:rsid w:val="00C269DA"/>
    <w:rsid w:val="00C27B83"/>
    <w:rsid w:val="00C33723"/>
    <w:rsid w:val="00C440BE"/>
    <w:rsid w:val="00C874E7"/>
    <w:rsid w:val="00C937F0"/>
    <w:rsid w:val="00CC3C40"/>
    <w:rsid w:val="00CD618E"/>
    <w:rsid w:val="00D04F97"/>
    <w:rsid w:val="00D278C6"/>
    <w:rsid w:val="00D31A82"/>
    <w:rsid w:val="00D34EA4"/>
    <w:rsid w:val="00D456A4"/>
    <w:rsid w:val="00D52BA5"/>
    <w:rsid w:val="00D5782A"/>
    <w:rsid w:val="00D961E4"/>
    <w:rsid w:val="00D9696E"/>
    <w:rsid w:val="00DA4F4C"/>
    <w:rsid w:val="00DD44E8"/>
    <w:rsid w:val="00DE1D25"/>
    <w:rsid w:val="00DE5458"/>
    <w:rsid w:val="00E10A9A"/>
    <w:rsid w:val="00E2341A"/>
    <w:rsid w:val="00E24F72"/>
    <w:rsid w:val="00E30715"/>
    <w:rsid w:val="00E6322A"/>
    <w:rsid w:val="00E821BA"/>
    <w:rsid w:val="00E823D6"/>
    <w:rsid w:val="00E91EDB"/>
    <w:rsid w:val="00E9776E"/>
    <w:rsid w:val="00EB2BB6"/>
    <w:rsid w:val="00EB2F79"/>
    <w:rsid w:val="00EC7CB6"/>
    <w:rsid w:val="00ED14A0"/>
    <w:rsid w:val="00EE47DD"/>
    <w:rsid w:val="00EE6FD2"/>
    <w:rsid w:val="00EF6CE5"/>
    <w:rsid w:val="00F017A5"/>
    <w:rsid w:val="00F030C8"/>
    <w:rsid w:val="00F03330"/>
    <w:rsid w:val="00F20644"/>
    <w:rsid w:val="00F400D2"/>
    <w:rsid w:val="00F54164"/>
    <w:rsid w:val="00F81A07"/>
    <w:rsid w:val="00F856F7"/>
    <w:rsid w:val="00FB62AA"/>
    <w:rsid w:val="00FF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4812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273"/>
    <w:rPr>
      <w:rFonts w:ascii="Times New Roman" w:hAnsi="Times New Roman" w:cs="Times New Roman"/>
      <w:color w:val="444444"/>
      <w:sz w:val="20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rFonts w:asciiTheme="minorHAnsi" w:hAnsiTheme="minorHAnsi" w:cstheme="minorBidi"/>
      <w:iCs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rFonts w:asciiTheme="minorHAnsi" w:hAnsiTheme="minorHAnsi" w:cstheme="minorBidi"/>
      <w:b/>
      <w:color w:val="FFFFFF" w:themeColor="background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C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CB6"/>
    <w:rPr>
      <w:rFonts w:ascii="Lucida Grande" w:hAnsi="Lucida Grande" w:cs="Lucida Grande"/>
      <w:sz w:val="18"/>
      <w:szCs w:val="18"/>
      <w:lang w:eastAsia="ja-JP"/>
    </w:rPr>
  </w:style>
  <w:style w:type="character" w:customStyle="1" w:styleId="apple-converted-space">
    <w:name w:val="apple-converted-space"/>
    <w:basedOn w:val="DefaultParagraphFont"/>
    <w:rsid w:val="008C37B9"/>
  </w:style>
  <w:style w:type="character" w:styleId="Hyperlink">
    <w:name w:val="Hyperlink"/>
    <w:basedOn w:val="DefaultParagraphFont"/>
    <w:uiPriority w:val="99"/>
    <w:semiHidden/>
    <w:unhideWhenUsed/>
    <w:rsid w:val="008C37B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C37B9"/>
    <w:pPr>
      <w:spacing w:before="100" w:beforeAutospacing="1" w:after="100" w:afterAutospacing="1"/>
    </w:pPr>
    <w:rPr>
      <w:rFonts w:ascii="Times" w:hAnsi="Times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47E9"/>
    <w:rPr>
      <w:color w:val="837F16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04FD"/>
    <w:pPr>
      <w:tabs>
        <w:tab w:val="center" w:pos="4320"/>
        <w:tab w:val="right" w:pos="8640"/>
      </w:tabs>
    </w:pPr>
    <w:rPr>
      <w:color w:val="auto"/>
      <w:sz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4004FD"/>
    <w:rPr>
      <w:rFonts w:ascii="Times New Roman" w:hAnsi="Times New Roman" w:cs="Times New Roman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004FD"/>
    <w:pPr>
      <w:tabs>
        <w:tab w:val="center" w:pos="4320"/>
        <w:tab w:val="right" w:pos="8640"/>
      </w:tabs>
    </w:pPr>
    <w:rPr>
      <w:color w:val="auto"/>
      <w:sz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4004FD"/>
    <w:rPr>
      <w:rFonts w:ascii="Times New Roman" w:hAnsi="Times New Roman" w:cs="Times New Roman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273"/>
    <w:rPr>
      <w:rFonts w:ascii="Times New Roman" w:hAnsi="Times New Roman" w:cs="Times New Roman"/>
      <w:color w:val="444444"/>
      <w:sz w:val="20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rFonts w:asciiTheme="minorHAnsi" w:hAnsiTheme="minorHAnsi" w:cstheme="minorBidi"/>
      <w:iCs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rFonts w:asciiTheme="minorHAnsi" w:hAnsiTheme="minorHAnsi" w:cstheme="minorBidi"/>
      <w:b/>
      <w:color w:val="FFFFFF" w:themeColor="background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C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CB6"/>
    <w:rPr>
      <w:rFonts w:ascii="Lucida Grande" w:hAnsi="Lucida Grande" w:cs="Lucida Grande"/>
      <w:sz w:val="18"/>
      <w:szCs w:val="18"/>
      <w:lang w:eastAsia="ja-JP"/>
    </w:rPr>
  </w:style>
  <w:style w:type="character" w:customStyle="1" w:styleId="apple-converted-space">
    <w:name w:val="apple-converted-space"/>
    <w:basedOn w:val="DefaultParagraphFont"/>
    <w:rsid w:val="008C37B9"/>
  </w:style>
  <w:style w:type="character" w:styleId="Hyperlink">
    <w:name w:val="Hyperlink"/>
    <w:basedOn w:val="DefaultParagraphFont"/>
    <w:uiPriority w:val="99"/>
    <w:semiHidden/>
    <w:unhideWhenUsed/>
    <w:rsid w:val="008C37B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C37B9"/>
    <w:pPr>
      <w:spacing w:before="100" w:beforeAutospacing="1" w:after="100" w:afterAutospacing="1"/>
    </w:pPr>
    <w:rPr>
      <w:rFonts w:ascii="Times" w:hAnsi="Times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47E9"/>
    <w:rPr>
      <w:color w:val="837F16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04FD"/>
    <w:pPr>
      <w:tabs>
        <w:tab w:val="center" w:pos="4320"/>
        <w:tab w:val="right" w:pos="8640"/>
      </w:tabs>
    </w:pPr>
    <w:rPr>
      <w:color w:val="auto"/>
      <w:sz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4004FD"/>
    <w:rPr>
      <w:rFonts w:ascii="Times New Roman" w:hAnsi="Times New Roman" w:cs="Times New Roman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004FD"/>
    <w:pPr>
      <w:tabs>
        <w:tab w:val="center" w:pos="4320"/>
        <w:tab w:val="right" w:pos="8640"/>
      </w:tabs>
    </w:pPr>
    <w:rPr>
      <w:color w:val="auto"/>
      <w:sz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4004FD"/>
    <w:rPr>
      <w:rFonts w:ascii="Times New Roman" w:hAnsi="Times New Roman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7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ew%20Macintosh%20HD:Users:ericmiller:Desktop:all%20GSE%20template%20stuff%204/12:new%20templates:new%20vertical%20template%202_25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C7B80-8723-394A-B827-25C4510FA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vertical template 2_25.dotx</Template>
  <TotalTime>1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Graduate School of Education, Rutgers University</Company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Miller</dc:creator>
  <cp:lastModifiedBy>Graduate School of Education</cp:lastModifiedBy>
  <cp:revision>2</cp:revision>
  <cp:lastPrinted>2017-08-31T12:36:00Z</cp:lastPrinted>
  <dcterms:created xsi:type="dcterms:W3CDTF">2017-09-10T23:26:00Z</dcterms:created>
  <dcterms:modified xsi:type="dcterms:W3CDTF">2017-09-10T23:26:00Z</dcterms:modified>
</cp:coreProperties>
</file>